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D153" w14:textId="77777777" w:rsidR="007F35E9" w:rsidRDefault="00135F34" w:rsidP="003A61D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3A61D4">
        <w:rPr>
          <w:rFonts w:ascii="標楷體" w:eastAsia="標楷體" w:hAnsi="標楷體" w:hint="eastAsia"/>
          <w:sz w:val="28"/>
          <w:szCs w:val="28"/>
        </w:rPr>
        <w:t>「</w:t>
      </w:r>
      <w:r w:rsidR="00621481" w:rsidRPr="003A61D4">
        <w:rPr>
          <w:rFonts w:ascii="標楷體" w:eastAsia="標楷體" w:hAnsi="標楷體" w:hint="eastAsia"/>
          <w:sz w:val="28"/>
          <w:szCs w:val="28"/>
        </w:rPr>
        <w:t>上市上櫃公司</w:t>
      </w:r>
      <w:r w:rsidRPr="003A61D4">
        <w:rPr>
          <w:rFonts w:ascii="標楷體" w:eastAsia="標楷體" w:hAnsi="標楷體" w:hint="eastAsia"/>
          <w:sz w:val="28"/>
          <w:szCs w:val="28"/>
        </w:rPr>
        <w:t>訂定道德行為準</w:t>
      </w:r>
      <w:r w:rsidR="00621481" w:rsidRPr="003A61D4">
        <w:rPr>
          <w:rFonts w:ascii="標楷體" w:eastAsia="標楷體" w:hAnsi="標楷體" w:hint="eastAsia"/>
          <w:sz w:val="28"/>
          <w:szCs w:val="28"/>
        </w:rPr>
        <w:t>則</w:t>
      </w:r>
      <w:r w:rsidR="00166D82" w:rsidRPr="003A61D4">
        <w:rPr>
          <w:rFonts w:ascii="標楷體" w:eastAsia="標楷體" w:hAnsi="標楷體" w:hint="eastAsia"/>
          <w:sz w:val="28"/>
          <w:szCs w:val="28"/>
        </w:rPr>
        <w:t>」</w:t>
      </w:r>
      <w:r w:rsidR="007F35E9">
        <w:rPr>
          <w:rFonts w:ascii="標楷體" w:eastAsia="標楷體" w:hAnsi="標楷體" w:hint="eastAsia"/>
          <w:sz w:val="28"/>
          <w:szCs w:val="28"/>
        </w:rPr>
        <w:t>參考範例第二條</w:t>
      </w:r>
    </w:p>
    <w:p w14:paraId="0164E1D0" w14:textId="2FB594D4" w:rsidR="00621481" w:rsidRPr="003A61D4" w:rsidRDefault="007F35E9" w:rsidP="007F35E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</w:t>
      </w:r>
      <w:bookmarkStart w:id="0" w:name="_GoBack"/>
      <w:bookmarkEnd w:id="0"/>
      <w:r w:rsidR="00142F9A" w:rsidRPr="003A61D4">
        <w:rPr>
          <w:rFonts w:ascii="標楷體" w:eastAsia="標楷體" w:hAnsi="標楷體" w:hint="eastAsia"/>
          <w:sz w:val="28"/>
          <w:szCs w:val="28"/>
        </w:rPr>
        <w:t>條文</w:t>
      </w:r>
      <w:r w:rsidR="00621481" w:rsidRPr="003A61D4">
        <w:rPr>
          <w:rFonts w:ascii="標楷體" w:eastAsia="標楷體" w:hAnsi="標楷體" w:hint="eastAsia"/>
          <w:sz w:val="28"/>
          <w:szCs w:val="28"/>
        </w:rPr>
        <w:t>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21481" w:rsidRPr="001F11AE" w14:paraId="2422E925" w14:textId="77777777" w:rsidTr="00CD2B3D">
        <w:trPr>
          <w:tblHeader/>
        </w:trPr>
        <w:tc>
          <w:tcPr>
            <w:tcW w:w="2765" w:type="dxa"/>
          </w:tcPr>
          <w:p w14:paraId="1637A3D5" w14:textId="77777777" w:rsidR="00621481" w:rsidRPr="001F11AE" w:rsidRDefault="00621481" w:rsidP="008B00BE">
            <w:pPr>
              <w:jc w:val="center"/>
              <w:rPr>
                <w:rFonts w:eastAsia="標楷體"/>
              </w:rPr>
            </w:pPr>
            <w:r w:rsidRPr="001F11AE">
              <w:rPr>
                <w:rFonts w:eastAsia="標楷體"/>
              </w:rPr>
              <w:t>修正條文</w:t>
            </w:r>
          </w:p>
        </w:tc>
        <w:tc>
          <w:tcPr>
            <w:tcW w:w="2765" w:type="dxa"/>
          </w:tcPr>
          <w:p w14:paraId="6F94EFDA" w14:textId="77777777" w:rsidR="00621481" w:rsidRPr="001F11AE" w:rsidRDefault="00621481" w:rsidP="008B00BE">
            <w:pPr>
              <w:jc w:val="center"/>
              <w:rPr>
                <w:rFonts w:eastAsia="標楷體"/>
              </w:rPr>
            </w:pPr>
            <w:r w:rsidRPr="001F11AE">
              <w:rPr>
                <w:rFonts w:eastAsia="標楷體"/>
              </w:rPr>
              <w:t>現行條文</w:t>
            </w:r>
          </w:p>
        </w:tc>
        <w:tc>
          <w:tcPr>
            <w:tcW w:w="2766" w:type="dxa"/>
          </w:tcPr>
          <w:p w14:paraId="3FC282DB" w14:textId="77777777" w:rsidR="00621481" w:rsidRPr="001F11AE" w:rsidRDefault="00621481" w:rsidP="008B00BE">
            <w:pPr>
              <w:jc w:val="center"/>
              <w:rPr>
                <w:rFonts w:eastAsia="標楷體"/>
              </w:rPr>
            </w:pPr>
            <w:r w:rsidRPr="001F11AE">
              <w:rPr>
                <w:rFonts w:eastAsia="標楷體"/>
              </w:rPr>
              <w:t>說明</w:t>
            </w:r>
          </w:p>
        </w:tc>
      </w:tr>
      <w:tr w:rsidR="00621481" w:rsidRPr="00445B09" w14:paraId="0DA9D6EF" w14:textId="77777777" w:rsidTr="008B00BE">
        <w:tc>
          <w:tcPr>
            <w:tcW w:w="2765" w:type="dxa"/>
          </w:tcPr>
          <w:p w14:paraId="336E358E" w14:textId="77777777" w:rsidR="00745D47" w:rsidRP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二、涵</w:t>
            </w:r>
            <w:proofErr w:type="gramStart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括</w:t>
            </w:r>
            <w:proofErr w:type="gramEnd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之內容</w:t>
            </w:r>
          </w:p>
          <w:p w14:paraId="52341435" w14:textId="5A89DF4E" w:rsidR="00745D47" w:rsidRP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各上市上櫃公司考量其個別狀況與需要所訂定之道德行為準則，至少應包括下列八項內容：</w:t>
            </w:r>
          </w:p>
          <w:p w14:paraId="32F8146A" w14:textId="77777777" w:rsidR="00745D47" w:rsidRP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（一）防止利益衝突：</w:t>
            </w:r>
          </w:p>
          <w:p w14:paraId="2A98652D" w14:textId="51C862FD" w:rsid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  個人利益介入或可能介入公司整體利益時即產生利害衝突，例如，當公司董事、監察人或經理人無法以客觀及有效率的方式處理公務時，或是基於其在公司擔任之職位而使得其自身、配偶</w:t>
            </w:r>
            <w:r w:rsidRPr="007E5B91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二親等以內之親屬獲致不當利益。公司應特別注意與前述人員      所屬之關係企業資金貸與或為其提供保證、重大資產交易、進（銷）貨往來之情事。公司應該制定防止利益衝突之政策，並提供適當    管道供董事、監察人或經理人主動說明其與公司有無潛在之利益</w:t>
            </w:r>
            <w:proofErr w:type="gramStart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衝</w:t>
            </w:r>
            <w:proofErr w:type="gramEnd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  突。</w:t>
            </w:r>
          </w:p>
          <w:p w14:paraId="0C86063E" w14:textId="77777777" w:rsidR="00445B09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14:paraId="5A454B7D" w14:textId="0CAA3B37" w:rsidR="00445B09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略</w:t>
            </w:r>
          </w:p>
          <w:p w14:paraId="79AE536A" w14:textId="77777777" w:rsidR="00445B09" w:rsidRPr="00745D47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14:paraId="71A4BFD1" w14:textId="0A4559E5" w:rsidR="00621E9D" w:rsidRPr="00745D47" w:rsidRDefault="00621E9D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（七）鼓勵呈報任何非法或違反道德行為準則之行為：</w:t>
            </w:r>
          </w:p>
          <w:p w14:paraId="2771A67F" w14:textId="2DE0BC28" w:rsidR="00621481" w:rsidRPr="00745D47" w:rsidRDefault="00621E9D" w:rsidP="00745D47">
            <w:pPr>
              <w:rPr>
                <w:rFonts w:ascii="標楷體" w:eastAsia="標楷體" w:hAnsi="標楷體"/>
                <w:szCs w:val="24"/>
              </w:rPr>
            </w:pPr>
            <w:r w:rsidRPr="00745D47">
              <w:rPr>
                <w:rFonts w:ascii="標楷體" w:eastAsia="標楷體" w:hAnsi="標楷體" w:hint="eastAsia"/>
                <w:szCs w:val="24"/>
              </w:rPr>
              <w:t>公司內部應加強宣導道德觀念，並鼓勵員工於懷疑或發現有違反法令規章或道德行為準則之行為時，向監察人、經理人、內部稽核主管或其他適當人員呈報。為了鼓勵員工呈報違法情事，公司應訂定具體檢舉制度，</w:t>
            </w:r>
            <w:r w:rsidR="007D771F" w:rsidRPr="00745D47">
              <w:rPr>
                <w:rFonts w:ascii="標楷體" w:eastAsia="標楷體" w:hAnsi="標楷體" w:hint="eastAsia"/>
                <w:szCs w:val="24"/>
                <w:u w:val="single"/>
              </w:rPr>
              <w:t>允許匿名檢舉</w:t>
            </w:r>
            <w:r w:rsidR="007D771F" w:rsidRPr="00745D47">
              <w:rPr>
                <w:rFonts w:ascii="標楷體" w:eastAsia="標楷體" w:hAnsi="標楷體" w:hint="eastAsia"/>
                <w:szCs w:val="24"/>
              </w:rPr>
              <w:t>，</w:t>
            </w:r>
            <w:r w:rsidRPr="00745D47">
              <w:rPr>
                <w:rFonts w:ascii="標楷體" w:eastAsia="標楷體" w:hAnsi="標楷體" w:hint="eastAsia"/>
                <w:szCs w:val="24"/>
              </w:rPr>
              <w:t>並讓員工知悉公司將盡全力保護</w:t>
            </w:r>
            <w:r w:rsidR="00445B09" w:rsidRPr="00445B09">
              <w:rPr>
                <w:rFonts w:ascii="標楷體" w:eastAsia="標楷體" w:hAnsi="標楷體" w:hint="eastAsia"/>
                <w:szCs w:val="24"/>
                <w:u w:val="single"/>
              </w:rPr>
              <w:t>檢舉人</w:t>
            </w:r>
            <w:r w:rsidRPr="00745D47">
              <w:rPr>
                <w:rFonts w:ascii="標楷體" w:eastAsia="標楷體" w:hAnsi="標楷體" w:hint="eastAsia"/>
                <w:szCs w:val="24"/>
              </w:rPr>
              <w:t>的安全，使其免於遭受報復。</w:t>
            </w:r>
          </w:p>
        </w:tc>
        <w:tc>
          <w:tcPr>
            <w:tcW w:w="2765" w:type="dxa"/>
          </w:tcPr>
          <w:p w14:paraId="4EF53F32" w14:textId="09C53530" w:rsidR="00745D47" w:rsidRPr="00745D47" w:rsidRDefault="00182D14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二、</w:t>
            </w:r>
            <w:r w:rsidR="00745D47" w:rsidRPr="00745D47">
              <w:rPr>
                <w:rFonts w:ascii="標楷體" w:eastAsia="標楷體" w:hAnsi="標楷體" w:hint="eastAsia"/>
                <w:sz w:val="24"/>
                <w:szCs w:val="24"/>
              </w:rPr>
              <w:t>涵</w:t>
            </w:r>
            <w:proofErr w:type="gramStart"/>
            <w:r w:rsidR="00745D47" w:rsidRPr="00745D47">
              <w:rPr>
                <w:rFonts w:ascii="標楷體" w:eastAsia="標楷體" w:hAnsi="標楷體" w:hint="eastAsia"/>
                <w:sz w:val="24"/>
                <w:szCs w:val="24"/>
              </w:rPr>
              <w:t>括</w:t>
            </w:r>
            <w:proofErr w:type="gramEnd"/>
            <w:r w:rsidR="00745D47" w:rsidRPr="00745D47">
              <w:rPr>
                <w:rFonts w:ascii="標楷體" w:eastAsia="標楷體" w:hAnsi="標楷體" w:hint="eastAsia"/>
                <w:sz w:val="24"/>
                <w:szCs w:val="24"/>
              </w:rPr>
              <w:t>之內容</w:t>
            </w:r>
          </w:p>
          <w:p w14:paraId="318644D2" w14:textId="77777777" w:rsidR="00745D47" w:rsidRP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各上市上櫃公司考量其個別狀況與需要所訂定之道德行為準則，至少應包括下列八項內容：</w:t>
            </w:r>
          </w:p>
          <w:p w14:paraId="070AF619" w14:textId="77777777" w:rsidR="00745D47" w:rsidRP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（一）防止利益衝突：</w:t>
            </w:r>
          </w:p>
          <w:p w14:paraId="5A356F22" w14:textId="2FC310AE" w:rsidR="00745D47" w:rsidRDefault="00745D47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  個人利益介入或可能介入公司整體利益時即產生利害衝突，例如，當公司董事、監察人或經理人無法以客觀及有效率的方式處理公務時，或是基於其在公司擔任之職位而使得其自身、配偶</w:t>
            </w:r>
            <w:r w:rsidRPr="00142F9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、父母、子女</w:t>
            </w:r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或二親等以內之親屬獲致不當利益。公司應特別注意與前述人員      所屬之關係企業資金貸與或為其提供保證、重大資產交易、進（銷）貨往來之情事。公司應該制定防止利益衝突之政策，並提供適當    管道供董事、監察人或經理人主動說明其與公司有無潛在之利益</w:t>
            </w:r>
            <w:proofErr w:type="gramStart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>衝</w:t>
            </w:r>
            <w:proofErr w:type="gramEnd"/>
            <w:r w:rsidRPr="00745D47">
              <w:rPr>
                <w:rFonts w:ascii="標楷體" w:eastAsia="標楷體" w:hAnsi="標楷體" w:hint="eastAsia"/>
                <w:sz w:val="24"/>
                <w:szCs w:val="24"/>
              </w:rPr>
              <w:t xml:space="preserve">      突。</w:t>
            </w:r>
          </w:p>
          <w:p w14:paraId="6963B0C2" w14:textId="77777777" w:rsidR="00445B09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14:paraId="7E22EB6D" w14:textId="3081029B" w:rsidR="00445B09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略</w:t>
            </w:r>
          </w:p>
          <w:p w14:paraId="604DBF03" w14:textId="77777777" w:rsidR="00445B09" w:rsidRDefault="00445B09" w:rsidP="00745D47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14:paraId="683EA9AB" w14:textId="7E63EAD8" w:rsidR="00621E9D" w:rsidRPr="00182D14" w:rsidRDefault="00182D14" w:rsidP="00035345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（七）鼓勵呈報任何非法或違反道德行為準則之行為：</w:t>
            </w:r>
          </w:p>
          <w:p w14:paraId="6647B16B" w14:textId="71056C52" w:rsidR="00621481" w:rsidRPr="00182D14" w:rsidRDefault="00182D14" w:rsidP="00035345">
            <w:pPr>
              <w:pStyle w:val="HTML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82D14">
              <w:rPr>
                <w:rFonts w:ascii="標楷體" w:eastAsia="標楷體" w:hAnsi="標楷體" w:hint="eastAsia"/>
                <w:sz w:val="24"/>
                <w:szCs w:val="24"/>
              </w:rPr>
              <w:t>公司內部應加強宣導道德觀念，並鼓勵員工於懷疑或發現有違反法令規章或道德行為準則之行為時，向監察人、經理人、內部稽核主管或其他適當人員呈報。為了鼓勵員工呈報違法情事，公司應訂定具體檢舉制度，並讓員工知悉公司將盡全力保護呈報者的安全，使其免於遭受報復。</w:t>
            </w:r>
          </w:p>
        </w:tc>
        <w:tc>
          <w:tcPr>
            <w:tcW w:w="2766" w:type="dxa"/>
          </w:tcPr>
          <w:p w14:paraId="2323EA8F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39637280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4064972E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5C929566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37291039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2B57585D" w14:textId="77777777" w:rsidR="00445B09" w:rsidRDefault="00445B09" w:rsidP="001B43DE">
            <w:pPr>
              <w:rPr>
                <w:rFonts w:ascii="標楷體" w:eastAsia="標楷體" w:hAnsi="標楷體"/>
                <w:szCs w:val="24"/>
              </w:rPr>
            </w:pPr>
          </w:p>
          <w:p w14:paraId="31F78DAD" w14:textId="42E2F817" w:rsidR="00745D47" w:rsidRPr="00994ADF" w:rsidRDefault="00445B09" w:rsidP="00994ADF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994ADF">
              <w:rPr>
                <w:rFonts w:ascii="標楷體" w:eastAsia="標楷體" w:hAnsi="標楷體" w:hint="eastAsia"/>
                <w:szCs w:val="24"/>
              </w:rPr>
              <w:t>考量父母、</w:t>
            </w:r>
            <w:proofErr w:type="gramStart"/>
            <w:r w:rsidRPr="00994ADF">
              <w:rPr>
                <w:rFonts w:ascii="標楷體" w:eastAsia="標楷體" w:hAnsi="標楷體" w:hint="eastAsia"/>
                <w:szCs w:val="24"/>
              </w:rPr>
              <w:t>子女均屬</w:t>
            </w:r>
            <w:proofErr w:type="gramEnd"/>
            <w:r w:rsidRPr="00994ADF">
              <w:rPr>
                <w:rFonts w:ascii="標楷體" w:eastAsia="標楷體" w:hAnsi="標楷體" w:hint="eastAsia"/>
                <w:szCs w:val="24"/>
              </w:rPr>
              <w:t>二親等以內之親屬，酌予精簡二(</w:t>
            </w:r>
            <w:proofErr w:type="gramStart"/>
            <w:r w:rsidRPr="00994AD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94ADF">
              <w:rPr>
                <w:rFonts w:ascii="標楷體" w:eastAsia="標楷體" w:hAnsi="標楷體" w:hint="eastAsia"/>
                <w:szCs w:val="24"/>
              </w:rPr>
              <w:t>)之文字。</w:t>
            </w:r>
          </w:p>
          <w:p w14:paraId="68B0B048" w14:textId="77777777" w:rsidR="00745D47" w:rsidRPr="00445B09" w:rsidRDefault="00745D47" w:rsidP="001B43DE">
            <w:pPr>
              <w:rPr>
                <w:rFonts w:eastAsia="標楷體"/>
              </w:rPr>
            </w:pPr>
          </w:p>
          <w:p w14:paraId="6F42BA1B" w14:textId="77777777" w:rsidR="00745D47" w:rsidRDefault="00745D47" w:rsidP="001B43DE">
            <w:pPr>
              <w:rPr>
                <w:rFonts w:eastAsia="標楷體"/>
              </w:rPr>
            </w:pPr>
          </w:p>
          <w:p w14:paraId="5D214662" w14:textId="77777777" w:rsidR="00745D47" w:rsidRDefault="00745D47" w:rsidP="001B43DE">
            <w:pPr>
              <w:rPr>
                <w:rFonts w:eastAsia="標楷體"/>
              </w:rPr>
            </w:pPr>
          </w:p>
          <w:p w14:paraId="77AC5468" w14:textId="77777777" w:rsidR="00745D47" w:rsidRDefault="00745D47" w:rsidP="001B43DE">
            <w:pPr>
              <w:rPr>
                <w:rFonts w:eastAsia="標楷體"/>
              </w:rPr>
            </w:pPr>
          </w:p>
          <w:p w14:paraId="0B2D9687" w14:textId="77777777" w:rsidR="00745D47" w:rsidRDefault="00745D47" w:rsidP="001B43DE">
            <w:pPr>
              <w:rPr>
                <w:rFonts w:eastAsia="標楷體"/>
              </w:rPr>
            </w:pPr>
          </w:p>
          <w:p w14:paraId="316CE211" w14:textId="77777777" w:rsidR="00745D47" w:rsidRDefault="00745D47" w:rsidP="001B43DE">
            <w:pPr>
              <w:rPr>
                <w:rFonts w:eastAsia="標楷體"/>
              </w:rPr>
            </w:pPr>
          </w:p>
          <w:p w14:paraId="085A688B" w14:textId="77777777" w:rsidR="00745D47" w:rsidRDefault="00745D47" w:rsidP="001B43DE">
            <w:pPr>
              <w:rPr>
                <w:rFonts w:eastAsia="標楷體"/>
              </w:rPr>
            </w:pPr>
          </w:p>
          <w:p w14:paraId="55421FBC" w14:textId="77777777" w:rsidR="00745D47" w:rsidRDefault="00745D47" w:rsidP="001B43DE">
            <w:pPr>
              <w:rPr>
                <w:rFonts w:eastAsia="標楷體"/>
              </w:rPr>
            </w:pPr>
          </w:p>
          <w:p w14:paraId="717FA2D5" w14:textId="77777777" w:rsidR="00745D47" w:rsidRDefault="00745D47" w:rsidP="001B43DE">
            <w:pPr>
              <w:rPr>
                <w:rFonts w:eastAsia="標楷體"/>
              </w:rPr>
            </w:pPr>
          </w:p>
          <w:p w14:paraId="5C126C45" w14:textId="77777777" w:rsidR="00745D47" w:rsidRDefault="00745D47" w:rsidP="001B43DE">
            <w:pPr>
              <w:rPr>
                <w:rFonts w:eastAsia="標楷體"/>
              </w:rPr>
            </w:pPr>
          </w:p>
          <w:p w14:paraId="5E029A07" w14:textId="77777777" w:rsidR="00745D47" w:rsidRDefault="00745D47" w:rsidP="001B43DE">
            <w:pPr>
              <w:rPr>
                <w:rFonts w:eastAsia="標楷體"/>
              </w:rPr>
            </w:pPr>
          </w:p>
          <w:p w14:paraId="21B291A5" w14:textId="77777777" w:rsidR="00745D47" w:rsidRDefault="00745D47" w:rsidP="001B43DE">
            <w:pPr>
              <w:rPr>
                <w:rFonts w:eastAsia="標楷體"/>
              </w:rPr>
            </w:pPr>
          </w:p>
          <w:p w14:paraId="02E1817B" w14:textId="77777777" w:rsidR="00745D47" w:rsidRDefault="00745D47" w:rsidP="001B43DE">
            <w:pPr>
              <w:rPr>
                <w:rFonts w:eastAsia="標楷體"/>
              </w:rPr>
            </w:pPr>
          </w:p>
          <w:p w14:paraId="13F8AB37" w14:textId="77777777" w:rsidR="00745D47" w:rsidRDefault="00745D47" w:rsidP="001B43DE">
            <w:pPr>
              <w:rPr>
                <w:rFonts w:eastAsia="標楷體"/>
              </w:rPr>
            </w:pPr>
          </w:p>
          <w:p w14:paraId="6ACE7E34" w14:textId="77777777" w:rsidR="00745D47" w:rsidRDefault="00745D47" w:rsidP="001B43DE">
            <w:pPr>
              <w:rPr>
                <w:rFonts w:eastAsia="標楷體"/>
              </w:rPr>
            </w:pPr>
          </w:p>
          <w:p w14:paraId="55D37AE6" w14:textId="77777777" w:rsidR="00745D47" w:rsidRDefault="00745D47" w:rsidP="001B43DE">
            <w:pPr>
              <w:rPr>
                <w:rFonts w:eastAsia="標楷體"/>
              </w:rPr>
            </w:pPr>
          </w:p>
          <w:p w14:paraId="0EE76368" w14:textId="77777777" w:rsidR="00745D47" w:rsidRDefault="00745D47" w:rsidP="001B43DE">
            <w:pPr>
              <w:rPr>
                <w:rFonts w:eastAsia="標楷體"/>
              </w:rPr>
            </w:pPr>
          </w:p>
          <w:p w14:paraId="0AC9233B" w14:textId="77777777" w:rsidR="00745D47" w:rsidRDefault="00745D47" w:rsidP="001B43DE">
            <w:pPr>
              <w:rPr>
                <w:rFonts w:eastAsia="標楷體"/>
              </w:rPr>
            </w:pPr>
          </w:p>
          <w:p w14:paraId="39CC2799" w14:textId="77777777" w:rsidR="00745D47" w:rsidRDefault="00745D47" w:rsidP="001B43DE">
            <w:pPr>
              <w:rPr>
                <w:rFonts w:eastAsia="標楷體"/>
              </w:rPr>
            </w:pPr>
          </w:p>
          <w:p w14:paraId="7B4B78ED" w14:textId="77777777" w:rsidR="00745D47" w:rsidRDefault="00745D47" w:rsidP="001B43DE">
            <w:pPr>
              <w:rPr>
                <w:rFonts w:eastAsia="標楷體"/>
              </w:rPr>
            </w:pPr>
          </w:p>
          <w:p w14:paraId="0784EEA9" w14:textId="77777777" w:rsidR="00994ADF" w:rsidRDefault="00994ADF" w:rsidP="001B43DE">
            <w:pPr>
              <w:rPr>
                <w:rFonts w:eastAsia="標楷體"/>
              </w:rPr>
            </w:pPr>
          </w:p>
          <w:p w14:paraId="38453C36" w14:textId="77777777" w:rsidR="00994ADF" w:rsidRDefault="00994ADF" w:rsidP="001B43DE">
            <w:pPr>
              <w:rPr>
                <w:rFonts w:eastAsia="標楷體"/>
              </w:rPr>
            </w:pPr>
          </w:p>
          <w:p w14:paraId="1E5B9557" w14:textId="77777777" w:rsidR="00994ADF" w:rsidRDefault="00994ADF" w:rsidP="001B43DE">
            <w:pPr>
              <w:rPr>
                <w:rFonts w:eastAsia="標楷體"/>
              </w:rPr>
            </w:pPr>
          </w:p>
          <w:p w14:paraId="6637DC94" w14:textId="77777777" w:rsidR="00994ADF" w:rsidRDefault="00994ADF" w:rsidP="001B43DE">
            <w:pPr>
              <w:rPr>
                <w:rFonts w:eastAsia="標楷體"/>
              </w:rPr>
            </w:pPr>
          </w:p>
          <w:p w14:paraId="676E4DC1" w14:textId="3A7CF10A" w:rsidR="001B43DE" w:rsidRPr="00994ADF" w:rsidRDefault="00621481" w:rsidP="00994ADF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994ADF">
              <w:rPr>
                <w:rFonts w:eastAsia="標楷體" w:hint="eastAsia"/>
              </w:rPr>
              <w:lastRenderedPageBreak/>
              <w:t>參酌</w:t>
            </w:r>
            <w:r w:rsidR="001B43DE" w:rsidRPr="00994ADF">
              <w:rPr>
                <w:rFonts w:eastAsia="標楷體" w:hint="eastAsia"/>
              </w:rPr>
              <w:t>上市櫃公司誠信經營守則第</w:t>
            </w:r>
            <w:r w:rsidR="001B43DE" w:rsidRPr="00994ADF">
              <w:rPr>
                <w:rFonts w:eastAsia="標楷體" w:hint="eastAsia"/>
              </w:rPr>
              <w:t>2</w:t>
            </w:r>
            <w:r w:rsidR="001B43DE" w:rsidRPr="00994ADF">
              <w:rPr>
                <w:rFonts w:eastAsia="標楷體"/>
              </w:rPr>
              <w:t>3</w:t>
            </w:r>
            <w:r w:rsidR="001B43DE" w:rsidRPr="00994ADF">
              <w:rPr>
                <w:rFonts w:eastAsia="標楷體" w:hint="eastAsia"/>
              </w:rPr>
              <w:t>條</w:t>
            </w:r>
            <w:r w:rsidR="001B43DE" w:rsidRPr="00994ADF">
              <w:rPr>
                <w:rFonts w:eastAsia="標楷體"/>
              </w:rPr>
              <w:t>允許匿名</w:t>
            </w:r>
            <w:r w:rsidR="00445B09" w:rsidRPr="00994ADF">
              <w:rPr>
                <w:rFonts w:eastAsia="標楷體" w:hint="eastAsia"/>
              </w:rPr>
              <w:t>檢</w:t>
            </w:r>
            <w:r w:rsidR="001B43DE" w:rsidRPr="00994ADF">
              <w:rPr>
                <w:rFonts w:eastAsia="標楷體"/>
              </w:rPr>
              <w:t>舉</w:t>
            </w:r>
            <w:r w:rsidR="001B43DE" w:rsidRPr="00994ADF">
              <w:rPr>
                <w:rFonts w:eastAsia="標楷體" w:hint="eastAsia"/>
              </w:rPr>
              <w:t>，修正</w:t>
            </w:r>
            <w:r w:rsidR="00445B09" w:rsidRPr="00994ADF">
              <w:rPr>
                <w:rFonts w:eastAsia="標楷體" w:hint="eastAsia"/>
              </w:rPr>
              <w:t>相</w:t>
            </w:r>
            <w:r w:rsidR="008A6EEC" w:rsidRPr="00994ADF">
              <w:rPr>
                <w:rFonts w:eastAsia="標楷體" w:hint="eastAsia"/>
              </w:rPr>
              <w:t>關</w:t>
            </w:r>
            <w:r w:rsidR="001B43DE" w:rsidRPr="00994ADF">
              <w:rPr>
                <w:rFonts w:eastAsia="標楷體" w:hint="eastAsia"/>
              </w:rPr>
              <w:t>文字。</w:t>
            </w:r>
          </w:p>
        </w:tc>
      </w:tr>
    </w:tbl>
    <w:p w14:paraId="513D52CA" w14:textId="77777777" w:rsidR="003E22B5" w:rsidRPr="00621481" w:rsidRDefault="00444A27"/>
    <w:sectPr w:rsidR="003E22B5" w:rsidRPr="006214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D826F" w14:textId="77777777" w:rsidR="00444A27" w:rsidRDefault="00444A27" w:rsidP="00621E9D">
      <w:r>
        <w:separator/>
      </w:r>
    </w:p>
  </w:endnote>
  <w:endnote w:type="continuationSeparator" w:id="0">
    <w:p w14:paraId="4E4DA178" w14:textId="77777777" w:rsidR="00444A27" w:rsidRDefault="00444A27" w:rsidP="0062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CCF8" w14:textId="67EFA98A" w:rsidR="003A61D4" w:rsidRDefault="003A61D4" w:rsidP="003A61D4">
    <w:pPr>
      <w:pStyle w:val="a7"/>
    </w:pPr>
    <w:r w:rsidRPr="003A61D4">
      <w:rPr>
        <w:rFonts w:ascii="Calibri" w:eastAsia="新細明體" w:hAnsi="Calibri" w:cs="Times New Roman" w:hint="eastAsia"/>
        <w:kern w:val="0"/>
      </w:rPr>
      <w:t>本範例僅供上市櫃公司參考，公司仍應依最新法令</w:t>
    </w:r>
    <w:proofErr w:type="gramStart"/>
    <w:r w:rsidRPr="003A61D4">
      <w:rPr>
        <w:rFonts w:ascii="Calibri" w:eastAsia="新細明體" w:hAnsi="Calibri" w:cs="Times New Roman" w:hint="eastAsia"/>
        <w:kern w:val="0"/>
      </w:rPr>
      <w:t>函釋及公司</w:t>
    </w:r>
    <w:proofErr w:type="gramEnd"/>
    <w:r w:rsidRPr="003A61D4">
      <w:rPr>
        <w:rFonts w:ascii="Calibri" w:eastAsia="新細明體" w:hAnsi="Calibri" w:cs="Times New Roman" w:hint="eastAsia"/>
        <w:kern w:val="0"/>
      </w:rPr>
      <w:t>實際運作隨時修正其</w:t>
    </w:r>
    <w:r>
      <w:rPr>
        <w:rFonts w:ascii="Calibri" w:eastAsia="新細明體" w:hAnsi="Calibri" w:cs="Times New Roman" w:hint="eastAsia"/>
        <w:kern w:val="0"/>
      </w:rPr>
      <w:t>行為準則</w:t>
    </w:r>
    <w:r w:rsidRPr="003A61D4">
      <w:rPr>
        <w:rFonts w:ascii="Calibri" w:eastAsia="新細明體" w:hAnsi="Calibri" w:cs="Times New Roman" w:hint="eastAsia"/>
        <w:kern w:val="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C2791" w14:textId="77777777" w:rsidR="00444A27" w:rsidRDefault="00444A27" w:rsidP="00621E9D">
      <w:r>
        <w:separator/>
      </w:r>
    </w:p>
  </w:footnote>
  <w:footnote w:type="continuationSeparator" w:id="0">
    <w:p w14:paraId="5615DF8B" w14:textId="77777777" w:rsidR="00444A27" w:rsidRDefault="00444A27" w:rsidP="0062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023CA"/>
    <w:multiLevelType w:val="hybridMultilevel"/>
    <w:tmpl w:val="2FE856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D14CE4"/>
    <w:multiLevelType w:val="hybridMultilevel"/>
    <w:tmpl w:val="E9D63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1"/>
    <w:rsid w:val="00035345"/>
    <w:rsid w:val="00036650"/>
    <w:rsid w:val="000715FB"/>
    <w:rsid w:val="001277D7"/>
    <w:rsid w:val="00135F34"/>
    <w:rsid w:val="00142F9A"/>
    <w:rsid w:val="00166D82"/>
    <w:rsid w:val="00182D14"/>
    <w:rsid w:val="001B43DE"/>
    <w:rsid w:val="00223549"/>
    <w:rsid w:val="002F62C2"/>
    <w:rsid w:val="003A61D4"/>
    <w:rsid w:val="00444A27"/>
    <w:rsid w:val="00445B09"/>
    <w:rsid w:val="00492360"/>
    <w:rsid w:val="004A3F16"/>
    <w:rsid w:val="0050338B"/>
    <w:rsid w:val="00621481"/>
    <w:rsid w:val="00621E9D"/>
    <w:rsid w:val="006411B3"/>
    <w:rsid w:val="00646A6C"/>
    <w:rsid w:val="00745D47"/>
    <w:rsid w:val="007D771F"/>
    <w:rsid w:val="007E5B91"/>
    <w:rsid w:val="007F35E9"/>
    <w:rsid w:val="00881CBF"/>
    <w:rsid w:val="008841D3"/>
    <w:rsid w:val="008A6EEC"/>
    <w:rsid w:val="00994ADF"/>
    <w:rsid w:val="00CD2B3D"/>
    <w:rsid w:val="00DA42A0"/>
    <w:rsid w:val="00E9116B"/>
    <w:rsid w:val="00F0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50DCC"/>
  <w15:chartTrackingRefBased/>
  <w15:docId w15:val="{01D326DD-A175-46A5-969F-388A681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81"/>
    <w:pPr>
      <w:widowControl w:val="0"/>
    </w:pPr>
  </w:style>
  <w:style w:type="paragraph" w:styleId="3">
    <w:name w:val="heading 3"/>
    <w:basedOn w:val="a"/>
    <w:link w:val="30"/>
    <w:uiPriority w:val="9"/>
    <w:qFormat/>
    <w:rsid w:val="00745D4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481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182D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HTML0">
    <w:name w:val="HTML 預設格式 字元"/>
    <w:basedOn w:val="a0"/>
    <w:link w:val="HTML"/>
    <w:uiPriority w:val="99"/>
    <w:rsid w:val="00182D14"/>
    <w:rPr>
      <w:rFonts w:ascii="細明體" w:eastAsia="細明體" w:hAnsi="細明體" w:cs="細明體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621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E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E9D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745D4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吳惠如</dc:creator>
  <cp:keywords/>
  <dc:description/>
  <cp:lastModifiedBy>宋佩璇</cp:lastModifiedBy>
  <cp:revision>3</cp:revision>
  <cp:lastPrinted>2020-03-16T09:39:00Z</cp:lastPrinted>
  <dcterms:created xsi:type="dcterms:W3CDTF">2020-06-02T02:28:00Z</dcterms:created>
  <dcterms:modified xsi:type="dcterms:W3CDTF">2020-06-02T02:50:00Z</dcterms:modified>
</cp:coreProperties>
</file>