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4EBF32" w14:textId="77777777" w:rsidR="004A65D8" w:rsidRDefault="002417AE" w:rsidP="004A65D8">
      <w:pPr>
        <w:jc w:val="center"/>
        <w:rPr>
          <w:rFonts w:eastAsia="標楷體"/>
          <w:b/>
          <w:sz w:val="36"/>
        </w:rPr>
      </w:pPr>
      <w:r>
        <w:rPr>
          <w:rFonts w:eastAsia="標楷體" w:hint="eastAsia"/>
          <w:b/>
          <w:sz w:val="36"/>
        </w:rPr>
        <w:t>有價證券借貸</w:t>
      </w:r>
      <w:r w:rsidR="003A00A3">
        <w:rPr>
          <w:rFonts w:eastAsia="標楷體" w:hint="eastAsia"/>
          <w:b/>
          <w:sz w:val="36"/>
        </w:rPr>
        <w:t>履約</w:t>
      </w:r>
      <w:r w:rsidR="004A65D8" w:rsidRPr="00E559C1">
        <w:rPr>
          <w:rFonts w:eastAsia="標楷體" w:hint="eastAsia"/>
          <w:b/>
          <w:sz w:val="36"/>
        </w:rPr>
        <w:t>保證</w:t>
      </w:r>
      <w:r w:rsidR="003A00A3">
        <w:rPr>
          <w:rFonts w:eastAsia="標楷體" w:hint="eastAsia"/>
          <w:b/>
          <w:sz w:val="36"/>
        </w:rPr>
        <w:t>金保證</w:t>
      </w:r>
      <w:r w:rsidR="004A65D8" w:rsidRPr="00E559C1">
        <w:rPr>
          <w:rFonts w:eastAsia="標楷體" w:hint="eastAsia"/>
          <w:b/>
          <w:sz w:val="36"/>
        </w:rPr>
        <w:t>書</w:t>
      </w:r>
    </w:p>
    <w:p w14:paraId="2909B469" w14:textId="77777777" w:rsidR="0010048D" w:rsidRDefault="004A65D8" w:rsidP="003060D5">
      <w:pPr>
        <w:pStyle w:val="a8"/>
        <w:numPr>
          <w:ilvl w:val="0"/>
          <w:numId w:val="4"/>
        </w:numPr>
        <w:spacing w:beforeLines="30" w:before="108" w:line="460" w:lineRule="exact"/>
        <w:ind w:leftChars="0"/>
        <w:jc w:val="both"/>
        <w:rPr>
          <w:rFonts w:eastAsia="標楷體"/>
          <w:sz w:val="28"/>
        </w:rPr>
      </w:pPr>
      <w:r w:rsidRPr="00DB20EB">
        <w:rPr>
          <w:rFonts w:eastAsia="標楷體" w:hint="eastAsia"/>
          <w:sz w:val="28"/>
        </w:rPr>
        <w:t>立</w:t>
      </w:r>
      <w:r w:rsidR="003A00A3" w:rsidRPr="00DB20EB">
        <w:rPr>
          <w:rFonts w:eastAsia="標楷體" w:hint="eastAsia"/>
          <w:sz w:val="28"/>
        </w:rPr>
        <w:t>連帶</w:t>
      </w:r>
      <w:r w:rsidRPr="00DB20EB">
        <w:rPr>
          <w:rFonts w:eastAsia="標楷體" w:hint="eastAsia"/>
          <w:sz w:val="28"/>
        </w:rPr>
        <w:t>保證書人</w:t>
      </w:r>
      <w:r w:rsidRPr="00DB20EB">
        <w:rPr>
          <w:rFonts w:eastAsia="標楷體" w:hint="eastAsia"/>
          <w:sz w:val="28"/>
        </w:rPr>
        <w:t>______</w:t>
      </w:r>
      <w:r w:rsidRPr="00DB20EB">
        <w:rPr>
          <w:rFonts w:eastAsia="標楷體" w:hint="eastAsia"/>
          <w:sz w:val="28"/>
        </w:rPr>
        <w:t>銀行</w:t>
      </w:r>
      <w:r w:rsidRPr="00DB20EB">
        <w:rPr>
          <w:rFonts w:eastAsia="標楷體" w:hint="eastAsia"/>
          <w:sz w:val="28"/>
        </w:rPr>
        <w:t>______</w:t>
      </w:r>
      <w:r w:rsidRPr="00DB20EB">
        <w:rPr>
          <w:rFonts w:eastAsia="標楷體" w:hint="eastAsia"/>
          <w:sz w:val="28"/>
        </w:rPr>
        <w:t>分行，茲因</w:t>
      </w:r>
      <w:r w:rsidRPr="00DB20EB">
        <w:rPr>
          <w:rFonts w:eastAsia="標楷體" w:hint="eastAsia"/>
          <w:sz w:val="28"/>
        </w:rPr>
        <w:t>______</w:t>
      </w:r>
      <w:r w:rsidRPr="00DB20EB">
        <w:rPr>
          <w:rFonts w:eastAsia="標楷體" w:hint="eastAsia"/>
          <w:sz w:val="28"/>
        </w:rPr>
        <w:t>證券股份有限公司</w:t>
      </w:r>
      <w:r w:rsidRPr="00DB20EB">
        <w:rPr>
          <w:rFonts w:eastAsia="標楷體" w:hint="eastAsia"/>
          <w:sz w:val="28"/>
        </w:rPr>
        <w:t>(</w:t>
      </w:r>
      <w:r w:rsidRPr="00DB20EB">
        <w:rPr>
          <w:rFonts w:eastAsia="標楷體" w:hint="eastAsia"/>
          <w:sz w:val="28"/>
        </w:rPr>
        <w:t>以下簡稱借券證券商</w:t>
      </w:r>
      <w:r w:rsidRPr="00DB20EB">
        <w:rPr>
          <w:rFonts w:eastAsia="標楷體" w:hint="eastAsia"/>
          <w:sz w:val="28"/>
        </w:rPr>
        <w:t>)</w:t>
      </w:r>
      <w:r w:rsidRPr="00DB20EB">
        <w:rPr>
          <w:rFonts w:eastAsia="標楷體" w:hint="eastAsia"/>
          <w:sz w:val="28"/>
        </w:rPr>
        <w:t>依</w:t>
      </w:r>
      <w:r w:rsidR="00DB20EB" w:rsidRPr="00DB20EB">
        <w:rPr>
          <w:rFonts w:eastAsia="標楷體" w:hint="eastAsia"/>
          <w:sz w:val="28"/>
        </w:rPr>
        <w:t>證券商辦理有價證券借貸管理辦法、</w:t>
      </w:r>
      <w:r w:rsidRPr="00DB20EB">
        <w:rPr>
          <w:rFonts w:eastAsia="標楷體" w:hint="eastAsia"/>
          <w:sz w:val="28"/>
        </w:rPr>
        <w:t>證券商辦理有價證券借貸操作辦法</w:t>
      </w:r>
      <w:r w:rsidR="00DB20EB" w:rsidRPr="00DB20EB">
        <w:rPr>
          <w:rFonts w:eastAsia="標楷體" w:hint="eastAsia"/>
          <w:sz w:val="28"/>
        </w:rPr>
        <w:t>、證券商及證券金融事業辦理有價證券借貸履約保證金管理辦法</w:t>
      </w:r>
      <w:r w:rsidR="005F0D72">
        <w:rPr>
          <w:rFonts w:eastAsia="標楷體" w:hint="eastAsia"/>
          <w:sz w:val="28"/>
        </w:rPr>
        <w:t>及有價證券借貸契約</w:t>
      </w:r>
      <w:r w:rsidRPr="00DB20EB">
        <w:rPr>
          <w:rFonts w:eastAsia="標楷體" w:hint="eastAsia"/>
          <w:sz w:val="28"/>
        </w:rPr>
        <w:t>規定</w:t>
      </w:r>
      <w:r w:rsidR="00DE6E9F">
        <w:rPr>
          <w:rFonts w:eastAsia="標楷體" w:hint="eastAsia"/>
          <w:sz w:val="28"/>
        </w:rPr>
        <w:t>，</w:t>
      </w:r>
      <w:r w:rsidR="00DB20EB" w:rsidRPr="00DB20EB">
        <w:rPr>
          <w:rFonts w:eastAsia="標楷體" w:hint="eastAsia"/>
          <w:sz w:val="28"/>
        </w:rPr>
        <w:t>向臺灣證券交易所股份有限公司</w:t>
      </w:r>
      <w:r w:rsidR="00DB20EB">
        <w:rPr>
          <w:rFonts w:eastAsia="標楷體" w:hint="eastAsia"/>
          <w:sz w:val="28"/>
        </w:rPr>
        <w:t>(</w:t>
      </w:r>
      <w:r w:rsidR="00DB20EB">
        <w:rPr>
          <w:rFonts w:eastAsia="標楷體" w:hint="eastAsia"/>
          <w:sz w:val="28"/>
        </w:rPr>
        <w:t>以下簡稱證交所</w:t>
      </w:r>
      <w:r w:rsidR="00DB20EB">
        <w:rPr>
          <w:rFonts w:eastAsia="標楷體" w:hint="eastAsia"/>
          <w:sz w:val="28"/>
        </w:rPr>
        <w:t>)</w:t>
      </w:r>
      <w:r w:rsidR="00DB20EB" w:rsidRPr="00DB20EB">
        <w:rPr>
          <w:rFonts w:eastAsia="標楷體" w:hint="eastAsia"/>
          <w:sz w:val="28"/>
        </w:rPr>
        <w:t>繳</w:t>
      </w:r>
      <w:r w:rsidR="00DE6E9F">
        <w:rPr>
          <w:rFonts w:eastAsia="標楷體" w:hint="eastAsia"/>
          <w:sz w:val="28"/>
        </w:rPr>
        <w:t>存</w:t>
      </w:r>
      <w:r w:rsidR="00DB20EB" w:rsidRPr="00DB20EB">
        <w:rPr>
          <w:rFonts w:eastAsia="標楷體" w:hint="eastAsia"/>
          <w:sz w:val="28"/>
        </w:rPr>
        <w:t>履約保證金</w:t>
      </w:r>
      <w:r w:rsidRPr="00DB20EB">
        <w:rPr>
          <w:rFonts w:eastAsia="標楷體" w:hint="eastAsia"/>
          <w:sz w:val="28"/>
        </w:rPr>
        <w:t>新</w:t>
      </w:r>
      <w:r w:rsidR="00DB20EB" w:rsidRPr="00DB20EB">
        <w:rPr>
          <w:rFonts w:eastAsia="標楷體" w:hint="eastAsia"/>
          <w:sz w:val="28"/>
        </w:rPr>
        <w:t>臺</w:t>
      </w:r>
      <w:r w:rsidRPr="00DB20EB">
        <w:rPr>
          <w:rFonts w:eastAsia="標楷體" w:hint="eastAsia"/>
          <w:sz w:val="28"/>
        </w:rPr>
        <w:t>幣</w:t>
      </w:r>
      <w:r w:rsidRPr="00DB20EB">
        <w:rPr>
          <w:rFonts w:eastAsia="標楷體" w:hint="eastAsia"/>
          <w:sz w:val="28"/>
        </w:rPr>
        <w:t>___________</w:t>
      </w:r>
      <w:r w:rsidRPr="00DB20EB">
        <w:rPr>
          <w:rFonts w:eastAsia="標楷體" w:hint="eastAsia"/>
          <w:sz w:val="28"/>
        </w:rPr>
        <w:t>元整</w:t>
      </w:r>
      <w:r w:rsidR="00DB20EB" w:rsidRPr="00DB20EB">
        <w:rPr>
          <w:rFonts w:eastAsia="標楷體" w:hint="eastAsia"/>
          <w:sz w:val="28"/>
        </w:rPr>
        <w:t>（</w:t>
      </w:r>
      <w:r w:rsidR="00DB20EB">
        <w:rPr>
          <w:rFonts w:eastAsia="標楷體" w:hint="eastAsia"/>
          <w:sz w:val="28"/>
        </w:rPr>
        <w:t>以下簡稱保證金額），該履約保證金由本行開具本保證書</w:t>
      </w:r>
      <w:r w:rsidR="00B8656F">
        <w:rPr>
          <w:rFonts w:eastAsia="標楷體" w:hint="eastAsia"/>
          <w:sz w:val="28"/>
        </w:rPr>
        <w:t>代之</w:t>
      </w:r>
      <w:r w:rsidR="00DB20EB">
        <w:rPr>
          <w:rFonts w:eastAsia="標楷體" w:hint="eastAsia"/>
          <w:sz w:val="28"/>
        </w:rPr>
        <w:t>。</w:t>
      </w:r>
    </w:p>
    <w:p w14:paraId="745AF26A" w14:textId="77777777" w:rsidR="0010048D" w:rsidRDefault="005F0D72" w:rsidP="00001755">
      <w:pPr>
        <w:pStyle w:val="a8"/>
        <w:numPr>
          <w:ilvl w:val="0"/>
          <w:numId w:val="4"/>
        </w:numPr>
        <w:spacing w:beforeLines="30" w:before="108" w:line="460" w:lineRule="exact"/>
        <w:ind w:leftChars="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本行承諾</w:t>
      </w:r>
      <w:r w:rsidR="00DB20EB" w:rsidRPr="00F050D7">
        <w:rPr>
          <w:rFonts w:eastAsia="標楷體" w:hint="eastAsia"/>
          <w:sz w:val="28"/>
        </w:rPr>
        <w:t>，一經證交所</w:t>
      </w:r>
      <w:r w:rsidR="00F050D7" w:rsidRPr="00F050D7">
        <w:rPr>
          <w:rFonts w:eastAsia="標楷體" w:hint="eastAsia"/>
          <w:sz w:val="28"/>
        </w:rPr>
        <w:t>書面</w:t>
      </w:r>
      <w:r w:rsidR="00DB20EB" w:rsidRPr="00F050D7">
        <w:rPr>
          <w:rFonts w:eastAsia="標楷體" w:hint="eastAsia"/>
          <w:sz w:val="28"/>
        </w:rPr>
        <w:t>通知本行</w:t>
      </w:r>
      <w:r w:rsidRPr="00DB20EB">
        <w:rPr>
          <w:rFonts w:eastAsia="標楷體" w:hint="eastAsia"/>
          <w:sz w:val="28"/>
        </w:rPr>
        <w:t>借券證券商</w:t>
      </w:r>
      <w:r>
        <w:rPr>
          <w:rFonts w:eastAsia="標楷體" w:hint="eastAsia"/>
          <w:sz w:val="28"/>
        </w:rPr>
        <w:t>有違反</w:t>
      </w:r>
      <w:r w:rsidR="00B45CB9">
        <w:rPr>
          <w:rFonts w:eastAsia="標楷體" w:hint="eastAsia"/>
          <w:sz w:val="28"/>
        </w:rPr>
        <w:t>上述</w:t>
      </w:r>
      <w:r>
        <w:rPr>
          <w:rFonts w:eastAsia="標楷體" w:hint="eastAsia"/>
          <w:sz w:val="28"/>
        </w:rPr>
        <w:t>有價證券借貸</w:t>
      </w:r>
      <w:r w:rsidR="00B45CB9">
        <w:rPr>
          <w:rFonts w:eastAsia="標楷體" w:hint="eastAsia"/>
          <w:sz w:val="28"/>
        </w:rPr>
        <w:t>規範或</w:t>
      </w:r>
      <w:r>
        <w:rPr>
          <w:rFonts w:eastAsia="標楷體" w:hint="eastAsia"/>
          <w:sz w:val="28"/>
        </w:rPr>
        <w:t>契約之情事時</w:t>
      </w:r>
      <w:r w:rsidR="00DB20EB" w:rsidRPr="00F050D7">
        <w:rPr>
          <w:rFonts w:eastAsia="標楷體" w:hint="eastAsia"/>
          <w:sz w:val="28"/>
        </w:rPr>
        <w:t>，</w:t>
      </w:r>
      <w:r w:rsidR="00F050D7" w:rsidRPr="00F050D7">
        <w:rPr>
          <w:rFonts w:eastAsia="標楷體" w:hint="eastAsia"/>
          <w:sz w:val="28"/>
        </w:rPr>
        <w:t>本行當即</w:t>
      </w:r>
      <w:r w:rsidR="00F050D7">
        <w:rPr>
          <w:rFonts w:eastAsia="標楷體" w:hint="eastAsia"/>
          <w:sz w:val="28"/>
        </w:rPr>
        <w:t>在前開保證金額內，依證交所書面通知所載金額</w:t>
      </w:r>
      <w:r w:rsidR="0033317D">
        <w:rPr>
          <w:rFonts w:eastAsia="標楷體" w:hint="eastAsia"/>
          <w:sz w:val="28"/>
        </w:rPr>
        <w:t>無條件</w:t>
      </w:r>
      <w:r w:rsidR="00F050D7">
        <w:rPr>
          <w:rFonts w:eastAsia="標楷體" w:hint="eastAsia"/>
          <w:sz w:val="28"/>
        </w:rPr>
        <w:t>如數撥付</w:t>
      </w:r>
      <w:r w:rsidR="00B8656F">
        <w:rPr>
          <w:rFonts w:eastAsia="標楷體" w:hint="eastAsia"/>
          <w:sz w:val="28"/>
        </w:rPr>
        <w:t>證交所轉付出借人</w:t>
      </w:r>
      <w:r w:rsidR="00114100">
        <w:rPr>
          <w:rFonts w:eastAsia="標楷體" w:hint="eastAsia"/>
          <w:sz w:val="28"/>
        </w:rPr>
        <w:t>，絕不推諉拖延</w:t>
      </w:r>
      <w:r w:rsidR="004A65D8" w:rsidRPr="00F050D7">
        <w:rPr>
          <w:rFonts w:eastAsia="標楷體" w:hint="eastAsia"/>
          <w:sz w:val="28"/>
        </w:rPr>
        <w:t>，</w:t>
      </w:r>
      <w:r w:rsidR="00114100">
        <w:rPr>
          <w:rFonts w:eastAsia="標楷體" w:hint="eastAsia"/>
          <w:sz w:val="28"/>
        </w:rPr>
        <w:t>且無</w:t>
      </w:r>
      <w:r w:rsidR="00DE6E9F">
        <w:rPr>
          <w:rFonts w:eastAsia="標楷體" w:hint="eastAsia"/>
          <w:sz w:val="28"/>
        </w:rPr>
        <w:t>須</w:t>
      </w:r>
      <w:r w:rsidR="00114100">
        <w:rPr>
          <w:rFonts w:eastAsia="標楷體" w:hint="eastAsia"/>
          <w:sz w:val="28"/>
        </w:rPr>
        <w:t>經過任何法律或行政程序</w:t>
      </w:r>
      <w:r w:rsidR="00DE6E9F">
        <w:rPr>
          <w:rFonts w:eastAsia="標楷體" w:hint="eastAsia"/>
          <w:sz w:val="28"/>
        </w:rPr>
        <w:t>，</w:t>
      </w:r>
      <w:r w:rsidR="00114100">
        <w:rPr>
          <w:rFonts w:eastAsia="標楷體" w:hint="eastAsia"/>
          <w:sz w:val="28"/>
        </w:rPr>
        <w:t>本行亦絕不提出任何異議，並</w:t>
      </w:r>
      <w:r w:rsidR="00DE6E9F">
        <w:rPr>
          <w:rFonts w:eastAsia="標楷體" w:hint="eastAsia"/>
          <w:sz w:val="28"/>
        </w:rPr>
        <w:t>拋棄</w:t>
      </w:r>
      <w:r w:rsidR="00114100">
        <w:rPr>
          <w:rFonts w:eastAsia="標楷體" w:hint="eastAsia"/>
          <w:sz w:val="28"/>
        </w:rPr>
        <w:t>民法第</w:t>
      </w:r>
      <w:r w:rsidR="00114100">
        <w:rPr>
          <w:rFonts w:eastAsia="標楷體" w:hint="eastAsia"/>
          <w:sz w:val="28"/>
        </w:rPr>
        <w:t>745</w:t>
      </w:r>
      <w:r w:rsidR="00114100">
        <w:rPr>
          <w:rFonts w:eastAsia="標楷體" w:hint="eastAsia"/>
          <w:sz w:val="28"/>
        </w:rPr>
        <w:t>條之權利。</w:t>
      </w:r>
    </w:p>
    <w:p w14:paraId="6012B747" w14:textId="77777777" w:rsidR="0010048D" w:rsidRDefault="00DE6E9F" w:rsidP="00001755">
      <w:pPr>
        <w:pStyle w:val="a8"/>
        <w:numPr>
          <w:ilvl w:val="0"/>
          <w:numId w:val="4"/>
        </w:numPr>
        <w:spacing w:beforeLines="30" w:before="108" w:line="460" w:lineRule="exact"/>
        <w:ind w:leftChars="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因</w:t>
      </w:r>
      <w:r w:rsidR="004A65D8" w:rsidRPr="00114100">
        <w:rPr>
          <w:rFonts w:eastAsia="標楷體" w:hint="eastAsia"/>
          <w:sz w:val="28"/>
        </w:rPr>
        <w:t>本保證書</w:t>
      </w:r>
      <w:r w:rsidR="00114100">
        <w:rPr>
          <w:rFonts w:eastAsia="標楷體" w:hint="eastAsia"/>
          <w:sz w:val="28"/>
        </w:rPr>
        <w:t>發生訴訟</w:t>
      </w:r>
      <w:r w:rsidR="004A65D8" w:rsidRPr="00114100">
        <w:rPr>
          <w:rFonts w:eastAsia="標楷體" w:hint="eastAsia"/>
          <w:sz w:val="28"/>
        </w:rPr>
        <w:t>時，本行同意以臺灣臺北地方法院為第一審管轄法院。</w:t>
      </w:r>
    </w:p>
    <w:p w14:paraId="490E18DA" w14:textId="583AAE7D" w:rsidR="0010048D" w:rsidRDefault="004A65D8" w:rsidP="003060D5">
      <w:pPr>
        <w:pStyle w:val="a8"/>
        <w:numPr>
          <w:ilvl w:val="0"/>
          <w:numId w:val="4"/>
        </w:numPr>
        <w:spacing w:beforeLines="30" w:before="108" w:line="460" w:lineRule="exact"/>
        <w:ind w:leftChars="0"/>
        <w:jc w:val="both"/>
        <w:rPr>
          <w:rFonts w:eastAsia="標楷體"/>
          <w:sz w:val="28"/>
        </w:rPr>
      </w:pPr>
      <w:r w:rsidRPr="00114100">
        <w:rPr>
          <w:rFonts w:eastAsia="標楷體" w:hint="eastAsia"/>
          <w:sz w:val="28"/>
        </w:rPr>
        <w:t>本保證書</w:t>
      </w:r>
      <w:r w:rsidR="00114100">
        <w:rPr>
          <w:rFonts w:eastAsia="標楷體" w:hint="eastAsia"/>
          <w:sz w:val="28"/>
        </w:rPr>
        <w:t>有效期間</w:t>
      </w:r>
      <w:r w:rsidRPr="00114100">
        <w:rPr>
          <w:rFonts w:eastAsia="標楷體" w:hint="eastAsia"/>
          <w:sz w:val="28"/>
        </w:rPr>
        <w:t>自</w:t>
      </w:r>
      <w:r w:rsidR="00114100">
        <w:rPr>
          <w:rFonts w:eastAsia="標楷體" w:hint="eastAsia"/>
          <w:sz w:val="28"/>
        </w:rPr>
        <w:t>簽發日起</w:t>
      </w:r>
      <w:r w:rsidRPr="00114100">
        <w:rPr>
          <w:rFonts w:eastAsia="標楷體" w:hint="eastAsia"/>
          <w:sz w:val="28"/>
        </w:rPr>
        <w:t>至</w:t>
      </w:r>
      <w:r w:rsidR="003A038E" w:rsidRPr="00743861">
        <w:rPr>
          <w:rFonts w:eastAsia="標楷體" w:hint="eastAsia"/>
          <w:sz w:val="28"/>
        </w:rPr>
        <w:t>西元</w:t>
      </w:r>
      <w:r w:rsidR="00174425">
        <w:rPr>
          <w:rFonts w:eastAsia="標楷體" w:hint="eastAsia"/>
          <w:sz w:val="28"/>
        </w:rPr>
        <w:t xml:space="preserve"> </w:t>
      </w:r>
      <w:r w:rsidR="00A53500">
        <w:rPr>
          <w:rFonts w:eastAsia="標楷體" w:hint="eastAsia"/>
          <w:sz w:val="28"/>
        </w:rPr>
        <w:t xml:space="preserve"> </w:t>
      </w:r>
      <w:r w:rsidR="00174425">
        <w:rPr>
          <w:rFonts w:eastAsia="標楷體" w:hint="eastAsia"/>
          <w:sz w:val="28"/>
        </w:rPr>
        <w:t xml:space="preserve">  </w:t>
      </w:r>
      <w:r w:rsidRPr="00114100">
        <w:rPr>
          <w:rFonts w:eastAsia="標楷體" w:hint="eastAsia"/>
          <w:sz w:val="28"/>
        </w:rPr>
        <w:t>年</w:t>
      </w:r>
      <w:r w:rsidR="00174425">
        <w:rPr>
          <w:rFonts w:eastAsia="標楷體" w:hint="eastAsia"/>
          <w:sz w:val="28"/>
        </w:rPr>
        <w:t xml:space="preserve">  </w:t>
      </w:r>
      <w:r w:rsidR="00A53500">
        <w:rPr>
          <w:rFonts w:eastAsia="標楷體" w:hint="eastAsia"/>
          <w:sz w:val="28"/>
        </w:rPr>
        <w:t xml:space="preserve"> </w:t>
      </w:r>
      <w:r w:rsidR="00174425">
        <w:rPr>
          <w:rFonts w:eastAsia="標楷體" w:hint="eastAsia"/>
          <w:sz w:val="28"/>
        </w:rPr>
        <w:t xml:space="preserve"> </w:t>
      </w:r>
      <w:r w:rsidRPr="00114100">
        <w:rPr>
          <w:rFonts w:eastAsia="標楷體" w:hint="eastAsia"/>
          <w:sz w:val="28"/>
        </w:rPr>
        <w:t>月</w:t>
      </w:r>
      <w:r w:rsidR="00174425">
        <w:rPr>
          <w:rFonts w:eastAsia="標楷體" w:hint="eastAsia"/>
          <w:sz w:val="28"/>
        </w:rPr>
        <w:t xml:space="preserve">  </w:t>
      </w:r>
      <w:r w:rsidR="00A53500">
        <w:rPr>
          <w:rFonts w:eastAsia="標楷體" w:hint="eastAsia"/>
          <w:sz w:val="28"/>
        </w:rPr>
        <w:t xml:space="preserve"> </w:t>
      </w:r>
      <w:bookmarkStart w:id="0" w:name="_GoBack"/>
      <w:bookmarkEnd w:id="0"/>
      <w:r w:rsidR="00174425">
        <w:rPr>
          <w:rFonts w:eastAsia="標楷體" w:hint="eastAsia"/>
          <w:sz w:val="28"/>
        </w:rPr>
        <w:t xml:space="preserve"> </w:t>
      </w:r>
      <w:r w:rsidR="00114100">
        <w:rPr>
          <w:rFonts w:eastAsia="標楷體" w:hint="eastAsia"/>
          <w:sz w:val="28"/>
        </w:rPr>
        <w:t>日止</w:t>
      </w:r>
      <w:r w:rsidRPr="00114100">
        <w:rPr>
          <w:rFonts w:eastAsia="標楷體" w:hint="eastAsia"/>
          <w:sz w:val="28"/>
        </w:rPr>
        <w:t>。</w:t>
      </w:r>
    </w:p>
    <w:p w14:paraId="3CDC38EA" w14:textId="77777777" w:rsidR="0010048D" w:rsidRDefault="007C37AB" w:rsidP="003060D5">
      <w:pPr>
        <w:pStyle w:val="a8"/>
        <w:numPr>
          <w:ilvl w:val="0"/>
          <w:numId w:val="4"/>
        </w:numPr>
        <w:spacing w:beforeLines="30" w:before="108" w:line="460" w:lineRule="exact"/>
        <w:ind w:leftChars="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</w:t>
      </w:r>
      <w:r w:rsidR="004A65D8" w:rsidRPr="007C37AB">
        <w:rPr>
          <w:rFonts w:eastAsia="標楷體" w:hint="eastAsia"/>
          <w:sz w:val="28"/>
        </w:rPr>
        <w:t>保證書壹式參份，由</w:t>
      </w:r>
      <w:r>
        <w:rPr>
          <w:rFonts w:eastAsia="標楷體" w:hint="eastAsia"/>
          <w:sz w:val="28"/>
        </w:rPr>
        <w:t>證交所</w:t>
      </w:r>
      <w:r w:rsidR="004A65D8" w:rsidRPr="007C37AB">
        <w:rPr>
          <w:rFonts w:eastAsia="標楷體" w:hint="eastAsia"/>
          <w:sz w:val="28"/>
        </w:rPr>
        <w:t>、借券證券商及立保證書人各執壹份為憑。</w:t>
      </w:r>
    </w:p>
    <w:p w14:paraId="67803B0D" w14:textId="77777777" w:rsidR="0010048D" w:rsidRDefault="007C37AB" w:rsidP="003060D5">
      <w:pPr>
        <w:pStyle w:val="a8"/>
        <w:numPr>
          <w:ilvl w:val="0"/>
          <w:numId w:val="4"/>
        </w:numPr>
        <w:spacing w:beforeLines="30" w:before="108" w:line="460" w:lineRule="exact"/>
        <w:ind w:leftChars="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本保證書由本行負責人或代表人簽署，加蓋本行印信或</w:t>
      </w:r>
      <w:r w:rsidR="00DE6E9F">
        <w:rPr>
          <w:rFonts w:eastAsia="標楷體" w:hint="eastAsia"/>
          <w:sz w:val="28"/>
        </w:rPr>
        <w:t>被授權之</w:t>
      </w:r>
      <w:r>
        <w:rPr>
          <w:rFonts w:eastAsia="標楷體" w:hint="eastAsia"/>
          <w:sz w:val="28"/>
        </w:rPr>
        <w:t>經理職章後生效。</w:t>
      </w:r>
    </w:p>
    <w:p w14:paraId="3D665DF4" w14:textId="77777777" w:rsidR="0010048D" w:rsidRDefault="00F76BEB" w:rsidP="00001755">
      <w:pPr>
        <w:spacing w:beforeLines="30" w:before="108" w:line="46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   </w:t>
      </w:r>
      <w:r w:rsidRPr="00F76BEB">
        <w:rPr>
          <w:rFonts w:eastAsia="標楷體" w:hint="eastAsia"/>
          <w:sz w:val="28"/>
        </w:rPr>
        <w:t xml:space="preserve">  </w:t>
      </w:r>
      <w:r w:rsidR="007C37AB" w:rsidRPr="00F76BEB">
        <w:rPr>
          <w:rFonts w:eastAsia="標楷體" w:hint="eastAsia"/>
          <w:sz w:val="28"/>
        </w:rPr>
        <w:t>連帶</w:t>
      </w:r>
      <w:r w:rsidR="004A65D8" w:rsidRPr="00F76BEB">
        <w:rPr>
          <w:rFonts w:eastAsia="標楷體" w:hint="eastAsia"/>
          <w:sz w:val="28"/>
        </w:rPr>
        <w:t>保證銀行</w:t>
      </w:r>
      <w:r w:rsidR="007C37AB" w:rsidRPr="00F76BEB">
        <w:rPr>
          <w:rFonts w:eastAsia="標楷體" w:hint="eastAsia"/>
          <w:sz w:val="28"/>
        </w:rPr>
        <w:t>：</w:t>
      </w:r>
    </w:p>
    <w:p w14:paraId="1B2F39A0" w14:textId="77777777" w:rsidR="0010048D" w:rsidRDefault="00F76BEB" w:rsidP="00001755">
      <w:pPr>
        <w:spacing w:beforeLines="30" w:before="108" w:line="460" w:lineRule="exact"/>
        <w:jc w:val="both"/>
        <w:rPr>
          <w:rFonts w:eastAsia="標楷體"/>
          <w:sz w:val="28"/>
        </w:rPr>
      </w:pPr>
      <w:r w:rsidRPr="00F76BEB">
        <w:rPr>
          <w:rFonts w:eastAsia="標楷體" w:hint="eastAsia"/>
          <w:sz w:val="28"/>
        </w:rPr>
        <w:t xml:space="preserve">                   </w:t>
      </w:r>
      <w:r w:rsidR="007C37AB" w:rsidRPr="00F76BEB">
        <w:rPr>
          <w:rFonts w:eastAsia="標楷體" w:hint="eastAsia"/>
          <w:sz w:val="28"/>
        </w:rPr>
        <w:t>負責人</w:t>
      </w:r>
      <w:r w:rsidR="007C37AB" w:rsidRPr="00F76BEB">
        <w:rPr>
          <w:rFonts w:eastAsia="標楷體" w:hint="eastAsia"/>
          <w:sz w:val="28"/>
        </w:rPr>
        <w:t>(</w:t>
      </w:r>
      <w:r w:rsidR="007C37AB" w:rsidRPr="00F76BEB">
        <w:rPr>
          <w:rFonts w:eastAsia="標楷體" w:hint="eastAsia"/>
          <w:sz w:val="28"/>
        </w:rPr>
        <w:t>或</w:t>
      </w:r>
      <w:r w:rsidR="004A65D8" w:rsidRPr="00F76BEB">
        <w:rPr>
          <w:rFonts w:eastAsia="標楷體" w:hint="eastAsia"/>
          <w:sz w:val="28"/>
        </w:rPr>
        <w:t>代表人</w:t>
      </w:r>
      <w:r w:rsidR="007C37AB" w:rsidRPr="00F76BEB">
        <w:rPr>
          <w:rFonts w:eastAsia="標楷體" w:hint="eastAsia"/>
          <w:sz w:val="28"/>
        </w:rPr>
        <w:t>)</w:t>
      </w:r>
      <w:r w:rsidR="004A65D8" w:rsidRPr="00F76BEB">
        <w:rPr>
          <w:rFonts w:eastAsia="標楷體" w:hint="eastAsia"/>
          <w:sz w:val="28"/>
        </w:rPr>
        <w:t>：</w:t>
      </w:r>
    </w:p>
    <w:p w14:paraId="7DC27CBF" w14:textId="77777777" w:rsidR="0010048D" w:rsidRDefault="00F76BEB" w:rsidP="00001755">
      <w:pPr>
        <w:spacing w:beforeLines="30" w:before="108" w:line="460" w:lineRule="exact"/>
        <w:jc w:val="both"/>
        <w:rPr>
          <w:rFonts w:eastAsia="標楷體"/>
          <w:sz w:val="28"/>
        </w:rPr>
      </w:pPr>
      <w:r w:rsidRPr="00F76BEB">
        <w:rPr>
          <w:rFonts w:eastAsia="標楷體" w:hint="eastAsia"/>
          <w:sz w:val="28"/>
        </w:rPr>
        <w:t xml:space="preserve">                   </w:t>
      </w:r>
      <w:r w:rsidR="007C37AB" w:rsidRPr="00F76BEB">
        <w:rPr>
          <w:rFonts w:eastAsia="標楷體" w:hint="eastAsia"/>
          <w:sz w:val="28"/>
        </w:rPr>
        <w:t>地址</w:t>
      </w:r>
      <w:r w:rsidRPr="00F76BEB">
        <w:rPr>
          <w:rFonts w:eastAsia="標楷體" w:hint="eastAsia"/>
          <w:sz w:val="28"/>
        </w:rPr>
        <w:t>：</w:t>
      </w:r>
    </w:p>
    <w:p w14:paraId="2938B27C" w14:textId="77777777" w:rsidR="0010048D" w:rsidRDefault="00F76BEB" w:rsidP="00001755">
      <w:pPr>
        <w:spacing w:beforeLines="30" w:before="108" w:line="460" w:lineRule="exact"/>
        <w:jc w:val="both"/>
        <w:rPr>
          <w:rFonts w:eastAsia="標楷體"/>
          <w:sz w:val="28"/>
        </w:rPr>
      </w:pPr>
      <w:r w:rsidRPr="00F76BEB">
        <w:rPr>
          <w:rFonts w:eastAsia="標楷體" w:hint="eastAsia"/>
          <w:sz w:val="28"/>
        </w:rPr>
        <w:t xml:space="preserve">                   </w:t>
      </w:r>
      <w:r w:rsidR="007C37AB" w:rsidRPr="00F76BEB">
        <w:rPr>
          <w:rFonts w:eastAsia="標楷體" w:hint="eastAsia"/>
          <w:sz w:val="28"/>
        </w:rPr>
        <w:t>電話</w:t>
      </w:r>
      <w:r w:rsidRPr="00F76BEB">
        <w:rPr>
          <w:rFonts w:eastAsia="標楷體" w:hint="eastAsia"/>
          <w:sz w:val="28"/>
        </w:rPr>
        <w:t>：</w:t>
      </w:r>
    </w:p>
    <w:p w14:paraId="7F2405B3" w14:textId="2AF9A8E4" w:rsidR="0010048D" w:rsidRDefault="003A038E" w:rsidP="00174425">
      <w:pPr>
        <w:spacing w:beforeLines="30" w:before="108" w:line="460" w:lineRule="exact"/>
        <w:jc w:val="center"/>
        <w:rPr>
          <w:rFonts w:eastAsia="標楷體"/>
          <w:sz w:val="28"/>
        </w:rPr>
      </w:pPr>
      <w:r w:rsidRPr="00743861">
        <w:rPr>
          <w:rFonts w:eastAsia="標楷體" w:hint="eastAsia"/>
          <w:sz w:val="28"/>
        </w:rPr>
        <w:t>西</w:t>
      </w:r>
      <w:r w:rsidRPr="00743861">
        <w:rPr>
          <w:rFonts w:eastAsia="標楷體" w:hint="eastAsia"/>
          <w:sz w:val="28"/>
        </w:rPr>
        <w:t xml:space="preserve">     </w:t>
      </w:r>
      <w:r w:rsidRPr="00743861">
        <w:rPr>
          <w:rFonts w:eastAsia="標楷體" w:hint="eastAsia"/>
          <w:sz w:val="28"/>
        </w:rPr>
        <w:t>元</w:t>
      </w:r>
      <w:r w:rsidR="004A65D8" w:rsidRPr="00F76BEB">
        <w:rPr>
          <w:rFonts w:eastAsia="標楷體" w:hint="eastAsia"/>
          <w:sz w:val="28"/>
        </w:rPr>
        <w:t xml:space="preserve">  </w:t>
      </w:r>
      <w:r w:rsidR="00743861">
        <w:rPr>
          <w:rFonts w:eastAsia="標楷體" w:hint="eastAsia"/>
          <w:sz w:val="28"/>
        </w:rPr>
        <w:t xml:space="preserve">   </w:t>
      </w:r>
      <w:r w:rsidR="004A65D8" w:rsidRPr="00F76BEB">
        <w:rPr>
          <w:rFonts w:eastAsia="標楷體" w:hint="eastAsia"/>
          <w:sz w:val="28"/>
        </w:rPr>
        <w:t xml:space="preserve">    </w:t>
      </w:r>
      <w:r w:rsidR="004A65D8" w:rsidRPr="00F76BEB">
        <w:rPr>
          <w:rFonts w:eastAsia="標楷體" w:hint="eastAsia"/>
          <w:sz w:val="28"/>
        </w:rPr>
        <w:t>年</w:t>
      </w:r>
      <w:r w:rsidR="004A65D8" w:rsidRPr="00F76BEB">
        <w:rPr>
          <w:rFonts w:eastAsia="標楷體" w:hint="eastAsia"/>
          <w:sz w:val="28"/>
        </w:rPr>
        <w:t xml:space="preserve">   </w:t>
      </w:r>
      <w:r w:rsidR="00743861">
        <w:rPr>
          <w:rFonts w:eastAsia="標楷體" w:hint="eastAsia"/>
          <w:sz w:val="28"/>
        </w:rPr>
        <w:t xml:space="preserve">   </w:t>
      </w:r>
      <w:r w:rsidR="004A65D8" w:rsidRPr="00F76BEB">
        <w:rPr>
          <w:rFonts w:eastAsia="標楷體" w:hint="eastAsia"/>
          <w:sz w:val="28"/>
        </w:rPr>
        <w:t xml:space="preserve">   </w:t>
      </w:r>
      <w:r w:rsidR="004A65D8" w:rsidRPr="00F76BEB">
        <w:rPr>
          <w:rFonts w:eastAsia="標楷體" w:hint="eastAsia"/>
          <w:sz w:val="28"/>
        </w:rPr>
        <w:t>月</w:t>
      </w:r>
      <w:r w:rsidR="004A65D8" w:rsidRPr="00F76BEB">
        <w:rPr>
          <w:rFonts w:eastAsia="標楷體" w:hint="eastAsia"/>
          <w:sz w:val="28"/>
        </w:rPr>
        <w:t xml:space="preserve">  </w:t>
      </w:r>
      <w:r w:rsidR="00743861">
        <w:rPr>
          <w:rFonts w:eastAsia="標楷體" w:hint="eastAsia"/>
          <w:sz w:val="28"/>
        </w:rPr>
        <w:t xml:space="preserve">   </w:t>
      </w:r>
      <w:r w:rsidR="004A65D8" w:rsidRPr="00F76BEB">
        <w:rPr>
          <w:rFonts w:eastAsia="標楷體" w:hint="eastAsia"/>
          <w:sz w:val="28"/>
        </w:rPr>
        <w:t xml:space="preserve">    </w:t>
      </w:r>
      <w:r w:rsidR="004A65D8" w:rsidRPr="00F76BEB">
        <w:rPr>
          <w:rFonts w:eastAsia="標楷體" w:hint="eastAsia"/>
          <w:sz w:val="28"/>
        </w:rPr>
        <w:t>日</w:t>
      </w:r>
    </w:p>
    <w:sectPr w:rsidR="0010048D" w:rsidSect="002249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25B38" w14:textId="77777777" w:rsidR="002A099E" w:rsidRDefault="002A099E" w:rsidP="00B43C98">
      <w:r>
        <w:separator/>
      </w:r>
    </w:p>
  </w:endnote>
  <w:endnote w:type="continuationSeparator" w:id="0">
    <w:p w14:paraId="1887CB59" w14:textId="77777777" w:rsidR="002A099E" w:rsidRDefault="002A099E" w:rsidP="00B43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0776E" w14:textId="77777777" w:rsidR="002A099E" w:rsidRDefault="002A099E" w:rsidP="00B43C98">
      <w:r>
        <w:separator/>
      </w:r>
    </w:p>
  </w:footnote>
  <w:footnote w:type="continuationSeparator" w:id="0">
    <w:p w14:paraId="7E5B151D" w14:textId="77777777" w:rsidR="002A099E" w:rsidRDefault="002A099E" w:rsidP="00B43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974F04"/>
    <w:multiLevelType w:val="hybridMultilevel"/>
    <w:tmpl w:val="AA90F32E"/>
    <w:lvl w:ilvl="0" w:tplc="DDEE87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D861958"/>
    <w:multiLevelType w:val="hybridMultilevel"/>
    <w:tmpl w:val="8C6A1EB8"/>
    <w:lvl w:ilvl="0" w:tplc="2B523744">
      <w:start w:val="1"/>
      <w:numFmt w:val="taiwaneseCountingThousand"/>
      <w:lvlText w:val="(%1)"/>
      <w:lvlJc w:val="left"/>
      <w:pPr>
        <w:ind w:left="1287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9" w:hanging="480"/>
      </w:pPr>
    </w:lvl>
    <w:lvl w:ilvl="2" w:tplc="0409001B" w:tentative="1">
      <w:start w:val="1"/>
      <w:numFmt w:val="lowerRoman"/>
      <w:lvlText w:val="%3."/>
      <w:lvlJc w:val="right"/>
      <w:pPr>
        <w:ind w:left="2319" w:hanging="480"/>
      </w:pPr>
    </w:lvl>
    <w:lvl w:ilvl="3" w:tplc="0409000F" w:tentative="1">
      <w:start w:val="1"/>
      <w:numFmt w:val="decimal"/>
      <w:lvlText w:val="%4."/>
      <w:lvlJc w:val="left"/>
      <w:pPr>
        <w:ind w:left="27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9" w:hanging="480"/>
      </w:pPr>
    </w:lvl>
    <w:lvl w:ilvl="5" w:tplc="0409001B" w:tentative="1">
      <w:start w:val="1"/>
      <w:numFmt w:val="lowerRoman"/>
      <w:lvlText w:val="%6."/>
      <w:lvlJc w:val="right"/>
      <w:pPr>
        <w:ind w:left="3759" w:hanging="480"/>
      </w:pPr>
    </w:lvl>
    <w:lvl w:ilvl="6" w:tplc="0409000F" w:tentative="1">
      <w:start w:val="1"/>
      <w:numFmt w:val="decimal"/>
      <w:lvlText w:val="%7."/>
      <w:lvlJc w:val="left"/>
      <w:pPr>
        <w:ind w:left="42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9" w:hanging="480"/>
      </w:pPr>
    </w:lvl>
    <w:lvl w:ilvl="8" w:tplc="0409001B" w:tentative="1">
      <w:start w:val="1"/>
      <w:numFmt w:val="lowerRoman"/>
      <w:lvlText w:val="%9."/>
      <w:lvlJc w:val="right"/>
      <w:pPr>
        <w:ind w:left="5199" w:hanging="480"/>
      </w:pPr>
    </w:lvl>
  </w:abstractNum>
  <w:abstractNum w:abstractNumId="2" w15:restartNumberingAfterBreak="0">
    <w:nsid w:val="2F9B0F25"/>
    <w:multiLevelType w:val="hybridMultilevel"/>
    <w:tmpl w:val="DFFC45DA"/>
    <w:lvl w:ilvl="0" w:tplc="AF584F6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EC53E7"/>
    <w:multiLevelType w:val="hybridMultilevel"/>
    <w:tmpl w:val="88360AB8"/>
    <w:lvl w:ilvl="0" w:tplc="216A66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4396424"/>
    <w:multiLevelType w:val="hybridMultilevel"/>
    <w:tmpl w:val="8C6A1EB8"/>
    <w:lvl w:ilvl="0" w:tplc="2B523744">
      <w:start w:val="1"/>
      <w:numFmt w:val="taiwaneseCountingThousand"/>
      <w:lvlText w:val="(%1)"/>
      <w:lvlJc w:val="left"/>
      <w:pPr>
        <w:ind w:left="1287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39" w:hanging="480"/>
      </w:pPr>
    </w:lvl>
    <w:lvl w:ilvl="2" w:tplc="0409001B" w:tentative="1">
      <w:start w:val="1"/>
      <w:numFmt w:val="lowerRoman"/>
      <w:lvlText w:val="%3."/>
      <w:lvlJc w:val="right"/>
      <w:pPr>
        <w:ind w:left="2319" w:hanging="480"/>
      </w:pPr>
    </w:lvl>
    <w:lvl w:ilvl="3" w:tplc="0409000F" w:tentative="1">
      <w:start w:val="1"/>
      <w:numFmt w:val="decimal"/>
      <w:lvlText w:val="%4."/>
      <w:lvlJc w:val="left"/>
      <w:pPr>
        <w:ind w:left="27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9" w:hanging="480"/>
      </w:pPr>
    </w:lvl>
    <w:lvl w:ilvl="5" w:tplc="0409001B" w:tentative="1">
      <w:start w:val="1"/>
      <w:numFmt w:val="lowerRoman"/>
      <w:lvlText w:val="%6."/>
      <w:lvlJc w:val="right"/>
      <w:pPr>
        <w:ind w:left="3759" w:hanging="480"/>
      </w:pPr>
    </w:lvl>
    <w:lvl w:ilvl="6" w:tplc="0409000F" w:tentative="1">
      <w:start w:val="1"/>
      <w:numFmt w:val="decimal"/>
      <w:lvlText w:val="%7."/>
      <w:lvlJc w:val="left"/>
      <w:pPr>
        <w:ind w:left="42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9" w:hanging="480"/>
      </w:pPr>
    </w:lvl>
    <w:lvl w:ilvl="8" w:tplc="0409001B" w:tentative="1">
      <w:start w:val="1"/>
      <w:numFmt w:val="lowerRoman"/>
      <w:lvlText w:val="%9."/>
      <w:lvlJc w:val="right"/>
      <w:pPr>
        <w:ind w:left="5199" w:hanging="480"/>
      </w:pPr>
    </w:lvl>
  </w:abstractNum>
  <w:abstractNum w:abstractNumId="5" w15:restartNumberingAfterBreak="0">
    <w:nsid w:val="5847606D"/>
    <w:multiLevelType w:val="multilevel"/>
    <w:tmpl w:val="1AFA2742"/>
    <w:lvl w:ilvl="0">
      <w:start w:val="1"/>
      <w:numFmt w:val="taiwaneseCountingThousand"/>
      <w:suff w:val="nothing"/>
      <w:lvlText w:val="%1、"/>
      <w:lvlJc w:val="left"/>
      <w:pPr>
        <w:ind w:left="879" w:hanging="567"/>
      </w:pPr>
      <w:rPr>
        <w:rFonts w:ascii="標楷體" w:eastAsia="標楷體" w:hAnsi="標楷體" w:hint="eastAsia"/>
        <w:b w:val="0"/>
        <w:i w:val="0"/>
        <w:sz w:val="28"/>
        <w:szCs w:val="28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eastAsia="標楷體" w:hint="eastAsia"/>
        <w:b w:val="0"/>
        <w:i w:val="0"/>
        <w:sz w:val="24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24"/>
      </w:rPr>
    </w:lvl>
    <w:lvl w:ilvl="3">
      <w:start w:val="1"/>
      <w:numFmt w:val="decimalFullWidth"/>
      <w:suff w:val="nothing"/>
      <w:lvlText w:val="（%4）"/>
      <w:lvlJc w:val="left"/>
      <w:pPr>
        <w:ind w:left="2240" w:hanging="970"/>
      </w:pPr>
      <w:rPr>
        <w:rFonts w:eastAsia="標楷體" w:hint="eastAsia"/>
        <w:b w:val="0"/>
        <w:i w:val="0"/>
        <w:sz w:val="24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6" w15:restartNumberingAfterBreak="0">
    <w:nsid w:val="78C611C7"/>
    <w:multiLevelType w:val="hybridMultilevel"/>
    <w:tmpl w:val="7B2CEE52"/>
    <w:lvl w:ilvl="0" w:tplc="0BF4E3D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F7"/>
    <w:rsid w:val="00001755"/>
    <w:rsid w:val="000047B5"/>
    <w:rsid w:val="00013893"/>
    <w:rsid w:val="00014748"/>
    <w:rsid w:val="00024E20"/>
    <w:rsid w:val="000333F8"/>
    <w:rsid w:val="00047F2A"/>
    <w:rsid w:val="00061734"/>
    <w:rsid w:val="000679EF"/>
    <w:rsid w:val="000679F7"/>
    <w:rsid w:val="00080ADE"/>
    <w:rsid w:val="00085A9E"/>
    <w:rsid w:val="000B08DE"/>
    <w:rsid w:val="000B1D8B"/>
    <w:rsid w:val="000C02FE"/>
    <w:rsid w:val="000C3074"/>
    <w:rsid w:val="000D3D86"/>
    <w:rsid w:val="000E3577"/>
    <w:rsid w:val="0010048D"/>
    <w:rsid w:val="00114100"/>
    <w:rsid w:val="00130FF0"/>
    <w:rsid w:val="0016218C"/>
    <w:rsid w:val="00166CA4"/>
    <w:rsid w:val="00174425"/>
    <w:rsid w:val="00175FBE"/>
    <w:rsid w:val="001763EF"/>
    <w:rsid w:val="00192546"/>
    <w:rsid w:val="001A2D3D"/>
    <w:rsid w:val="001B055B"/>
    <w:rsid w:val="001B085E"/>
    <w:rsid w:val="001C0A34"/>
    <w:rsid w:val="00202C0A"/>
    <w:rsid w:val="0021007E"/>
    <w:rsid w:val="00210CA2"/>
    <w:rsid w:val="00224977"/>
    <w:rsid w:val="00240A0A"/>
    <w:rsid w:val="002417AE"/>
    <w:rsid w:val="0025760C"/>
    <w:rsid w:val="00261515"/>
    <w:rsid w:val="00270829"/>
    <w:rsid w:val="002831F2"/>
    <w:rsid w:val="00285426"/>
    <w:rsid w:val="00285F69"/>
    <w:rsid w:val="0029289F"/>
    <w:rsid w:val="002A099E"/>
    <w:rsid w:val="002B2706"/>
    <w:rsid w:val="002C4C1C"/>
    <w:rsid w:val="002D73C8"/>
    <w:rsid w:val="002E5CF3"/>
    <w:rsid w:val="002F28B5"/>
    <w:rsid w:val="003060D5"/>
    <w:rsid w:val="00315146"/>
    <w:rsid w:val="003235B7"/>
    <w:rsid w:val="0033317D"/>
    <w:rsid w:val="0034161F"/>
    <w:rsid w:val="003532E3"/>
    <w:rsid w:val="00371BE1"/>
    <w:rsid w:val="00371D0A"/>
    <w:rsid w:val="003849E8"/>
    <w:rsid w:val="003936AD"/>
    <w:rsid w:val="003A00A3"/>
    <w:rsid w:val="003A038E"/>
    <w:rsid w:val="003A2445"/>
    <w:rsid w:val="003C4E25"/>
    <w:rsid w:val="003C4F23"/>
    <w:rsid w:val="003D51E9"/>
    <w:rsid w:val="003E29FE"/>
    <w:rsid w:val="003E49B2"/>
    <w:rsid w:val="00422189"/>
    <w:rsid w:val="00437AC7"/>
    <w:rsid w:val="00464A76"/>
    <w:rsid w:val="00472794"/>
    <w:rsid w:val="00474663"/>
    <w:rsid w:val="00494699"/>
    <w:rsid w:val="004A29C6"/>
    <w:rsid w:val="004A65D8"/>
    <w:rsid w:val="004B5776"/>
    <w:rsid w:val="004E63A1"/>
    <w:rsid w:val="005104E0"/>
    <w:rsid w:val="00513D6C"/>
    <w:rsid w:val="0054088E"/>
    <w:rsid w:val="00554511"/>
    <w:rsid w:val="005A33C1"/>
    <w:rsid w:val="005C7BDE"/>
    <w:rsid w:val="005F0D72"/>
    <w:rsid w:val="006022A2"/>
    <w:rsid w:val="00613371"/>
    <w:rsid w:val="0062773C"/>
    <w:rsid w:val="00632BA9"/>
    <w:rsid w:val="00646E02"/>
    <w:rsid w:val="00653F23"/>
    <w:rsid w:val="0066557F"/>
    <w:rsid w:val="006731F5"/>
    <w:rsid w:val="006804BC"/>
    <w:rsid w:val="006971DA"/>
    <w:rsid w:val="006F3ED7"/>
    <w:rsid w:val="00703069"/>
    <w:rsid w:val="007072EF"/>
    <w:rsid w:val="00715AA5"/>
    <w:rsid w:val="00735100"/>
    <w:rsid w:val="00737562"/>
    <w:rsid w:val="00743861"/>
    <w:rsid w:val="00751F7C"/>
    <w:rsid w:val="00777ADE"/>
    <w:rsid w:val="007809E6"/>
    <w:rsid w:val="007C042A"/>
    <w:rsid w:val="007C37AB"/>
    <w:rsid w:val="007E6D0C"/>
    <w:rsid w:val="0083073D"/>
    <w:rsid w:val="00832471"/>
    <w:rsid w:val="008356FE"/>
    <w:rsid w:val="0085685B"/>
    <w:rsid w:val="00861B56"/>
    <w:rsid w:val="00877100"/>
    <w:rsid w:val="008823D8"/>
    <w:rsid w:val="00886ADF"/>
    <w:rsid w:val="0088734A"/>
    <w:rsid w:val="0089224E"/>
    <w:rsid w:val="00896F2E"/>
    <w:rsid w:val="008F021C"/>
    <w:rsid w:val="00940DD5"/>
    <w:rsid w:val="00942C68"/>
    <w:rsid w:val="00955346"/>
    <w:rsid w:val="00962100"/>
    <w:rsid w:val="009741D9"/>
    <w:rsid w:val="00975FC0"/>
    <w:rsid w:val="009812FC"/>
    <w:rsid w:val="00997598"/>
    <w:rsid w:val="009A263F"/>
    <w:rsid w:val="009D3465"/>
    <w:rsid w:val="009E6D1F"/>
    <w:rsid w:val="00A17230"/>
    <w:rsid w:val="00A20E88"/>
    <w:rsid w:val="00A50762"/>
    <w:rsid w:val="00A53500"/>
    <w:rsid w:val="00A7111F"/>
    <w:rsid w:val="00A7303C"/>
    <w:rsid w:val="00AA2E53"/>
    <w:rsid w:val="00AB69B5"/>
    <w:rsid w:val="00B074E8"/>
    <w:rsid w:val="00B43C98"/>
    <w:rsid w:val="00B45CB9"/>
    <w:rsid w:val="00B50843"/>
    <w:rsid w:val="00B56DCD"/>
    <w:rsid w:val="00B84D0E"/>
    <w:rsid w:val="00B8564F"/>
    <w:rsid w:val="00B8656F"/>
    <w:rsid w:val="00BA4D2C"/>
    <w:rsid w:val="00BC6F8E"/>
    <w:rsid w:val="00BF4ABF"/>
    <w:rsid w:val="00BF5EAB"/>
    <w:rsid w:val="00C12CB1"/>
    <w:rsid w:val="00C31F74"/>
    <w:rsid w:val="00C33CC6"/>
    <w:rsid w:val="00C361CB"/>
    <w:rsid w:val="00C57985"/>
    <w:rsid w:val="00C61537"/>
    <w:rsid w:val="00C66FE9"/>
    <w:rsid w:val="00C76BF7"/>
    <w:rsid w:val="00C807B1"/>
    <w:rsid w:val="00C87722"/>
    <w:rsid w:val="00C97917"/>
    <w:rsid w:val="00CA6A75"/>
    <w:rsid w:val="00D002B9"/>
    <w:rsid w:val="00D10ABA"/>
    <w:rsid w:val="00D27EED"/>
    <w:rsid w:val="00D30ACB"/>
    <w:rsid w:val="00D65C65"/>
    <w:rsid w:val="00D70401"/>
    <w:rsid w:val="00D854A9"/>
    <w:rsid w:val="00DA46C5"/>
    <w:rsid w:val="00DB20EB"/>
    <w:rsid w:val="00DB29EF"/>
    <w:rsid w:val="00DC0359"/>
    <w:rsid w:val="00DE6E9F"/>
    <w:rsid w:val="00DE6EF2"/>
    <w:rsid w:val="00DF2E5F"/>
    <w:rsid w:val="00DF53E8"/>
    <w:rsid w:val="00E012DB"/>
    <w:rsid w:val="00E03148"/>
    <w:rsid w:val="00E33DF3"/>
    <w:rsid w:val="00E46D28"/>
    <w:rsid w:val="00E61B3C"/>
    <w:rsid w:val="00E65794"/>
    <w:rsid w:val="00E83B4B"/>
    <w:rsid w:val="00E94EB5"/>
    <w:rsid w:val="00EA02F6"/>
    <w:rsid w:val="00EA09D7"/>
    <w:rsid w:val="00EA586B"/>
    <w:rsid w:val="00EB197F"/>
    <w:rsid w:val="00EB7151"/>
    <w:rsid w:val="00EE27F2"/>
    <w:rsid w:val="00EE6F87"/>
    <w:rsid w:val="00EE781C"/>
    <w:rsid w:val="00F050D7"/>
    <w:rsid w:val="00F27F32"/>
    <w:rsid w:val="00F357A3"/>
    <w:rsid w:val="00F35911"/>
    <w:rsid w:val="00F475BE"/>
    <w:rsid w:val="00F50C0D"/>
    <w:rsid w:val="00F55085"/>
    <w:rsid w:val="00F66B41"/>
    <w:rsid w:val="00F66D52"/>
    <w:rsid w:val="00F7418B"/>
    <w:rsid w:val="00F75395"/>
    <w:rsid w:val="00F76BEB"/>
    <w:rsid w:val="00F87D86"/>
    <w:rsid w:val="00FD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AC879E"/>
  <w15:docId w15:val="{0A0729F5-E5CF-49EC-9148-BEC77F13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977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7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B43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43C9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43C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43C98"/>
    <w:rPr>
      <w:sz w:val="20"/>
      <w:szCs w:val="20"/>
    </w:rPr>
  </w:style>
  <w:style w:type="paragraph" w:styleId="a8">
    <w:name w:val="List Paragraph"/>
    <w:basedOn w:val="a"/>
    <w:uiPriority w:val="34"/>
    <w:qFormat/>
    <w:rsid w:val="00EE6F87"/>
    <w:pPr>
      <w:ind w:leftChars="200" w:left="480"/>
    </w:pPr>
  </w:style>
  <w:style w:type="paragraph" w:customStyle="1" w:styleId="a9">
    <w:name w:val="主旨"/>
    <w:basedOn w:val="a"/>
    <w:rsid w:val="00EB197F"/>
    <w:pPr>
      <w:snapToGrid w:val="0"/>
      <w:ind w:left="964" w:hanging="964"/>
      <w:jc w:val="both"/>
    </w:pPr>
    <w:rPr>
      <w:rFonts w:ascii="Times New Roman" w:eastAsia="標楷體" w:hAnsi="Times New Roman"/>
      <w:sz w:val="32"/>
      <w:szCs w:val="20"/>
    </w:rPr>
  </w:style>
  <w:style w:type="paragraph" w:customStyle="1" w:styleId="aa">
    <w:name w:val="分項段落"/>
    <w:basedOn w:val="a"/>
    <w:rsid w:val="00EB197F"/>
    <w:pPr>
      <w:widowControl/>
      <w:wordWrap w:val="0"/>
      <w:snapToGrid w:val="0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customStyle="1" w:styleId="ab">
    <w:name w:val="說明辦法首行"/>
    <w:basedOn w:val="a"/>
    <w:rsid w:val="00EB197F"/>
    <w:pPr>
      <w:kinsoku w:val="0"/>
      <w:adjustRightInd w:val="0"/>
      <w:snapToGrid w:val="0"/>
      <w:ind w:left="964" w:hanging="964"/>
      <w:jc w:val="both"/>
    </w:pPr>
    <w:rPr>
      <w:rFonts w:ascii="Times New Roman" w:eastAsia="標楷體" w:hAnsi="Times New Roman"/>
      <w:sz w:val="32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306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060D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3A038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3A038E"/>
  </w:style>
  <w:style w:type="character" w:customStyle="1" w:styleId="af0">
    <w:name w:val="註解文字 字元"/>
    <w:basedOn w:val="a0"/>
    <w:link w:val="af"/>
    <w:uiPriority w:val="99"/>
    <w:semiHidden/>
    <w:rsid w:val="003A038E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A038E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3A038E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BBEC85-CB23-4971-B350-EC3616723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</dc:creator>
  <cp:lastModifiedBy>陳俊皓</cp:lastModifiedBy>
  <cp:revision>5</cp:revision>
  <cp:lastPrinted>2015-10-16T06:53:00Z</cp:lastPrinted>
  <dcterms:created xsi:type="dcterms:W3CDTF">2024-03-29T07:37:00Z</dcterms:created>
  <dcterms:modified xsi:type="dcterms:W3CDTF">2024-12-20T07:37:00Z</dcterms:modified>
</cp:coreProperties>
</file>