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9FE" w:rsidRPr="00174DE9" w:rsidRDefault="00435D0F" w:rsidP="00EA7229">
      <w:pPr>
        <w:jc w:val="center"/>
        <w:rPr>
          <w:rFonts w:ascii="Verdana" w:hAnsi="Verdana"/>
          <w:b/>
          <w:color w:val="000000"/>
          <w:szCs w:val="16"/>
        </w:rPr>
      </w:pPr>
      <w:r w:rsidRPr="00174DE9">
        <w:rPr>
          <w:rFonts w:ascii="Verdana" w:hAnsi="Verdana" w:hint="eastAsia"/>
          <w:b/>
          <w:color w:val="000000"/>
          <w:szCs w:val="16"/>
        </w:rPr>
        <w:t>臺</w:t>
      </w:r>
      <w:r w:rsidR="004F69FE" w:rsidRPr="00174DE9">
        <w:rPr>
          <w:rFonts w:ascii="Verdana" w:hAnsi="Verdana" w:hint="eastAsia"/>
          <w:b/>
          <w:color w:val="000000"/>
          <w:szCs w:val="16"/>
        </w:rPr>
        <w:t>灣證券交易所股份有限公司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股東常會股利分派資料彙總表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  <w:r w:rsidR="004F69FE" w:rsidRPr="00174DE9">
        <w:rPr>
          <w:rFonts w:ascii="Verdana" w:hAnsi="Verdana" w:hint="eastAsia"/>
          <w:b/>
          <w:color w:val="000000"/>
          <w:szCs w:val="16"/>
        </w:rPr>
        <w:t>股利所屬年度：</w:t>
      </w:r>
      <w:r w:rsidR="00265472">
        <w:rPr>
          <w:rFonts w:ascii="Verdana" w:hAnsi="Verdana"/>
          <w:b/>
          <w:color w:val="FF0000"/>
          <w:szCs w:val="16"/>
        </w:rPr>
        <w:t>110</w:t>
      </w:r>
      <w:r w:rsidR="003500F1" w:rsidRPr="00174DE9">
        <w:rPr>
          <w:rFonts w:ascii="Verdana" w:hAnsi="Verdana" w:hint="eastAsia"/>
          <w:b/>
          <w:color w:val="FF0000"/>
          <w:szCs w:val="16"/>
        </w:rPr>
        <w:t>年</w:t>
      </w:r>
      <w:r w:rsidR="004F69FE" w:rsidRPr="00174DE9">
        <w:rPr>
          <w:rFonts w:ascii="Verdana" w:hAnsi="Verdana"/>
          <w:b/>
          <w:color w:val="000000"/>
          <w:szCs w:val="16"/>
        </w:rPr>
        <w:br/>
      </w:r>
    </w:p>
    <w:p w:rsidR="00C36B20" w:rsidRDefault="00C36B20" w:rsidP="00C36B20"/>
    <w:tbl>
      <w:tblPr>
        <w:tblW w:w="9814" w:type="dxa"/>
        <w:tblInd w:w="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33"/>
        <w:gridCol w:w="1580"/>
        <w:gridCol w:w="1454"/>
        <w:gridCol w:w="1275"/>
        <w:gridCol w:w="1531"/>
        <w:gridCol w:w="1304"/>
        <w:gridCol w:w="1337"/>
      </w:tblGrid>
      <w:tr w:rsidR="00C36B20" w:rsidRPr="00C36B20" w:rsidTr="003A325D">
        <w:trPr>
          <w:trHeight w:val="330"/>
        </w:trPr>
        <w:tc>
          <w:tcPr>
            <w:tcW w:w="1333" w:type="dxa"/>
            <w:vMerge w:val="restart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股東會日期</w:t>
            </w:r>
          </w:p>
        </w:tc>
        <w:tc>
          <w:tcPr>
            <w:tcW w:w="4309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股票股利</w:t>
            </w:r>
          </w:p>
        </w:tc>
        <w:tc>
          <w:tcPr>
            <w:tcW w:w="4172" w:type="dxa"/>
            <w:gridSpan w:val="3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現金股利</w:t>
            </w:r>
          </w:p>
        </w:tc>
      </w:tr>
      <w:tr w:rsidR="00C36B20" w:rsidRPr="00C36B20" w:rsidTr="009E2A91">
        <w:trPr>
          <w:trHeight w:val="855"/>
        </w:trPr>
        <w:tc>
          <w:tcPr>
            <w:tcW w:w="1333" w:type="dxa"/>
            <w:vMerge/>
            <w:vAlign w:val="center"/>
            <w:hideMark/>
          </w:tcPr>
          <w:p w:rsidR="00C36B20" w:rsidRPr="000D4675" w:rsidRDefault="00C36B20" w:rsidP="00C36B20">
            <w:pPr>
              <w:widowControl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80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盈餘配股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54" w:type="dxa"/>
            <w:shd w:val="clear" w:color="000000" w:fill="FFF4C9"/>
            <w:vAlign w:val="center"/>
            <w:hideMark/>
          </w:tcPr>
          <w:p w:rsidR="00C36B20" w:rsidRPr="000D4675" w:rsidRDefault="00C36B20" w:rsidP="003A325D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法定盈餘公積配股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275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除權基準日</w:t>
            </w:r>
          </w:p>
        </w:tc>
        <w:tc>
          <w:tcPr>
            <w:tcW w:w="1531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股東股利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(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元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/</w:t>
            </w: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股</w:t>
            </w:r>
            <w:r w:rsidRPr="000D4675">
              <w:rPr>
                <w:rFonts w:ascii="Verdana" w:eastAsia="新細明體" w:hAnsi="Verdana" w:cs="新細明體"/>
                <w:b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304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除息基準日</w:t>
            </w:r>
          </w:p>
        </w:tc>
        <w:tc>
          <w:tcPr>
            <w:tcW w:w="1337" w:type="dxa"/>
            <w:shd w:val="clear" w:color="000000" w:fill="FFF4C9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新細明體" w:eastAsia="新細明體" w:hAnsi="新細明體" w:cs="新細明體"/>
                <w:b/>
                <w:color w:val="000000"/>
                <w:kern w:val="0"/>
                <w:sz w:val="20"/>
                <w:szCs w:val="20"/>
              </w:rPr>
            </w:pPr>
            <w:r w:rsidRPr="000D4675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sz w:val="20"/>
                <w:szCs w:val="20"/>
              </w:rPr>
              <w:t>發放日</w:t>
            </w:r>
          </w:p>
        </w:tc>
      </w:tr>
      <w:tr w:rsidR="00C36B20" w:rsidRPr="00C36B20" w:rsidTr="009E2A91">
        <w:trPr>
          <w:trHeight w:val="330"/>
        </w:trPr>
        <w:tc>
          <w:tcPr>
            <w:tcW w:w="1333" w:type="dxa"/>
            <w:shd w:val="clear" w:color="000000" w:fill="FFFFFF"/>
            <w:vAlign w:val="center"/>
            <w:hideMark/>
          </w:tcPr>
          <w:p w:rsidR="00C36B20" w:rsidRPr="000D4675" w:rsidRDefault="008A3E92" w:rsidP="00265472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A777C3" w:rsidRPr="000D4675"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</w:t>
            </w:r>
            <w:r w:rsidR="00265472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265472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6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 w:rsidR="00265472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14</w:t>
            </w:r>
          </w:p>
        </w:tc>
        <w:tc>
          <w:tcPr>
            <w:tcW w:w="1580" w:type="dxa"/>
            <w:shd w:val="clear" w:color="000000" w:fill="FFFFFF"/>
            <w:vAlign w:val="center"/>
            <w:hideMark/>
          </w:tcPr>
          <w:p w:rsidR="00C36B20" w:rsidRPr="000D4675" w:rsidRDefault="00265472" w:rsidP="00512C2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2.2</w:t>
            </w:r>
          </w:p>
        </w:tc>
        <w:tc>
          <w:tcPr>
            <w:tcW w:w="1454" w:type="dxa"/>
            <w:shd w:val="clear" w:color="000000" w:fill="FFFFFF"/>
            <w:vAlign w:val="center"/>
            <w:hideMark/>
          </w:tcPr>
          <w:p w:rsidR="00C36B20" w:rsidRPr="000D4675" w:rsidRDefault="00C36B20" w:rsidP="00C36B20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000000" w:fill="FFFFFF"/>
            <w:vAlign w:val="center"/>
            <w:hideMark/>
          </w:tcPr>
          <w:p w:rsidR="00C36B20" w:rsidRPr="000D4675" w:rsidRDefault="00265472" w:rsidP="00A777C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7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1531" w:type="dxa"/>
            <w:shd w:val="clear" w:color="000000" w:fill="FFFFFF"/>
            <w:vAlign w:val="center"/>
            <w:hideMark/>
          </w:tcPr>
          <w:p w:rsidR="00C36B20" w:rsidRPr="000D4675" w:rsidRDefault="00265472" w:rsidP="00512C2A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4</w:t>
            </w:r>
            <w:r w:rsidR="00810AD7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.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2</w:t>
            </w:r>
          </w:p>
        </w:tc>
        <w:tc>
          <w:tcPr>
            <w:tcW w:w="1304" w:type="dxa"/>
            <w:shd w:val="clear" w:color="000000" w:fill="FFFFFF"/>
            <w:vAlign w:val="center"/>
            <w:hideMark/>
          </w:tcPr>
          <w:p w:rsidR="00C36B20" w:rsidRPr="000D4675" w:rsidRDefault="00265472" w:rsidP="00A777C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7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0</w:t>
            </w:r>
          </w:p>
        </w:tc>
        <w:tc>
          <w:tcPr>
            <w:tcW w:w="1337" w:type="dxa"/>
            <w:shd w:val="clear" w:color="000000" w:fill="FFFFFF"/>
            <w:vAlign w:val="center"/>
            <w:hideMark/>
          </w:tcPr>
          <w:p w:rsidR="00C36B20" w:rsidRPr="000D4675" w:rsidRDefault="00265472" w:rsidP="00A777C3">
            <w:pPr>
              <w:widowControl/>
              <w:jc w:val="center"/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</w:pPr>
            <w:r>
              <w:rPr>
                <w:rFonts w:ascii="Verdana" w:eastAsia="新細明體" w:hAnsi="Verdana" w:cs="新細明體" w:hint="eastAsia"/>
                <w:color w:val="FF0000"/>
                <w:kern w:val="0"/>
                <w:sz w:val="20"/>
                <w:szCs w:val="20"/>
              </w:rPr>
              <w:t>11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1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8</w:t>
            </w:r>
            <w:r w:rsidR="00C36B20" w:rsidRPr="000D4675"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/</w:t>
            </w:r>
            <w:r>
              <w:rPr>
                <w:rFonts w:ascii="Verdana" w:eastAsia="新細明體" w:hAnsi="Verdana" w:cs="新細明體"/>
                <w:color w:val="FF0000"/>
                <w:kern w:val="0"/>
                <w:sz w:val="20"/>
                <w:szCs w:val="20"/>
              </w:rPr>
              <w:t>3</w:t>
            </w:r>
          </w:p>
        </w:tc>
      </w:tr>
    </w:tbl>
    <w:p w:rsidR="00C36B20" w:rsidRDefault="00C36B20" w:rsidP="00C36B20">
      <w:pPr>
        <w:rPr>
          <w:b/>
        </w:rPr>
      </w:pPr>
      <w:bookmarkStart w:id="0" w:name="_GoBack"/>
      <w:bookmarkEnd w:id="0"/>
    </w:p>
    <w:sectPr w:rsidR="00C36B20" w:rsidSect="007E7E59">
      <w:pgSz w:w="11906" w:h="16838"/>
      <w:pgMar w:top="568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2F" w:rsidRDefault="0018612F" w:rsidP="004F69FE">
      <w:r>
        <w:separator/>
      </w:r>
    </w:p>
  </w:endnote>
  <w:endnote w:type="continuationSeparator" w:id="0">
    <w:p w:rsidR="0018612F" w:rsidRDefault="0018612F" w:rsidP="004F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2F" w:rsidRDefault="0018612F" w:rsidP="004F69FE">
      <w:r>
        <w:separator/>
      </w:r>
    </w:p>
  </w:footnote>
  <w:footnote w:type="continuationSeparator" w:id="0">
    <w:p w:rsidR="0018612F" w:rsidRDefault="0018612F" w:rsidP="004F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BF"/>
    <w:rsid w:val="00010279"/>
    <w:rsid w:val="00067792"/>
    <w:rsid w:val="00081432"/>
    <w:rsid w:val="000B26D0"/>
    <w:rsid w:val="000D4675"/>
    <w:rsid w:val="001111A9"/>
    <w:rsid w:val="00120090"/>
    <w:rsid w:val="00174DE9"/>
    <w:rsid w:val="0018612F"/>
    <w:rsid w:val="001E233C"/>
    <w:rsid w:val="00213F40"/>
    <w:rsid w:val="00265472"/>
    <w:rsid w:val="002D194E"/>
    <w:rsid w:val="003500F1"/>
    <w:rsid w:val="003851C0"/>
    <w:rsid w:val="00393100"/>
    <w:rsid w:val="003A325D"/>
    <w:rsid w:val="003B16B9"/>
    <w:rsid w:val="004332A6"/>
    <w:rsid w:val="00435D0F"/>
    <w:rsid w:val="00446B97"/>
    <w:rsid w:val="00457FCB"/>
    <w:rsid w:val="004B73AA"/>
    <w:rsid w:val="004F69FE"/>
    <w:rsid w:val="00512C2A"/>
    <w:rsid w:val="005B0A2F"/>
    <w:rsid w:val="00662CE5"/>
    <w:rsid w:val="006C3FBF"/>
    <w:rsid w:val="006F5BD0"/>
    <w:rsid w:val="00732C17"/>
    <w:rsid w:val="00743921"/>
    <w:rsid w:val="007E7E59"/>
    <w:rsid w:val="00810AD7"/>
    <w:rsid w:val="0084645A"/>
    <w:rsid w:val="008A3E92"/>
    <w:rsid w:val="008B2F64"/>
    <w:rsid w:val="008E6F5A"/>
    <w:rsid w:val="008F3215"/>
    <w:rsid w:val="008F37DF"/>
    <w:rsid w:val="00947E71"/>
    <w:rsid w:val="00952EDC"/>
    <w:rsid w:val="009A594F"/>
    <w:rsid w:val="009E2A91"/>
    <w:rsid w:val="00A54B92"/>
    <w:rsid w:val="00A74D58"/>
    <w:rsid w:val="00A777C3"/>
    <w:rsid w:val="00A930C0"/>
    <w:rsid w:val="00AE1366"/>
    <w:rsid w:val="00AF4D4B"/>
    <w:rsid w:val="00B934BD"/>
    <w:rsid w:val="00C058A3"/>
    <w:rsid w:val="00C36B20"/>
    <w:rsid w:val="00C73594"/>
    <w:rsid w:val="00CA22C2"/>
    <w:rsid w:val="00CA3190"/>
    <w:rsid w:val="00CC4574"/>
    <w:rsid w:val="00CF0020"/>
    <w:rsid w:val="00D53A6B"/>
    <w:rsid w:val="00D56E46"/>
    <w:rsid w:val="00D6177A"/>
    <w:rsid w:val="00D6237C"/>
    <w:rsid w:val="00DC189B"/>
    <w:rsid w:val="00DE275C"/>
    <w:rsid w:val="00DE47EC"/>
    <w:rsid w:val="00DF0B77"/>
    <w:rsid w:val="00DF728E"/>
    <w:rsid w:val="00E06E24"/>
    <w:rsid w:val="00EA7229"/>
    <w:rsid w:val="00EE50D0"/>
    <w:rsid w:val="00F162A9"/>
    <w:rsid w:val="00F20002"/>
    <w:rsid w:val="00F366FA"/>
    <w:rsid w:val="00F4200C"/>
    <w:rsid w:val="00F60972"/>
    <w:rsid w:val="00F90DA4"/>
    <w:rsid w:val="00FC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3555FB-DF0C-43EE-B9CA-DB53F1CC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A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F69FE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F69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F69F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2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0115</dc:creator>
  <cp:lastModifiedBy>朱嘉文</cp:lastModifiedBy>
  <cp:revision>8</cp:revision>
  <dcterms:created xsi:type="dcterms:W3CDTF">2022-07-06T03:12:00Z</dcterms:created>
  <dcterms:modified xsi:type="dcterms:W3CDTF">2022-07-08T03:16:00Z</dcterms:modified>
</cp:coreProperties>
</file>