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17" w:rsidRDefault="008A3517" w:rsidP="002D58C5">
      <w:pPr>
        <w:rPr>
          <w:rFonts w:eastAsia="金梅毛隸書"/>
          <w:b/>
          <w:sz w:val="44"/>
          <w:u w:val="single"/>
        </w:rPr>
      </w:pPr>
      <w:r>
        <w:rPr>
          <w:rFonts w:eastAsia="標楷體" w:hint="eastAsia"/>
          <w:b/>
          <w:sz w:val="44"/>
          <w:u w:val="single"/>
        </w:rPr>
        <w:t>證券商開辦網際網路委託及語音下單配合事項及</w:t>
      </w:r>
      <w:hyperlink w:anchor="idx1" w:history="1">
        <w:r>
          <w:rPr>
            <w:rStyle w:val="a4"/>
            <w:rFonts w:eastAsia="標楷體" w:hint="eastAsia"/>
            <w:b/>
            <w:color w:val="auto"/>
            <w:sz w:val="44"/>
          </w:rPr>
          <w:t>相關法規</w:t>
        </w:r>
      </w:hyperlink>
    </w:p>
    <w:p w:rsidR="008A3517" w:rsidRDefault="008A3517" w:rsidP="00C46EE0">
      <w:pPr>
        <w:tabs>
          <w:tab w:val="left" w:pos="8320"/>
        </w:tabs>
        <w:rPr>
          <w:rFonts w:eastAsia="金梅中黑體"/>
          <w:sz w:val="28"/>
        </w:rPr>
      </w:pPr>
      <w:r>
        <w:rPr>
          <w:rFonts w:eastAsia="金梅中黑體" w:hint="eastAsia"/>
          <w:sz w:val="28"/>
        </w:rPr>
        <w:tab/>
      </w:r>
      <w:r w:rsidR="0079720C">
        <w:rPr>
          <w:rFonts w:eastAsia="金梅中黑體" w:hint="eastAsia"/>
          <w:sz w:val="28"/>
        </w:rPr>
        <w:t>10</w:t>
      </w:r>
      <w:r w:rsidR="00A04047">
        <w:rPr>
          <w:rFonts w:eastAsia="金梅中黑體"/>
          <w:sz w:val="28"/>
        </w:rPr>
        <w:t>7</w:t>
      </w:r>
      <w:r w:rsidR="0079720C">
        <w:rPr>
          <w:rFonts w:eastAsia="金梅中黑體" w:hint="eastAsia"/>
          <w:sz w:val="28"/>
        </w:rPr>
        <w:t>.</w:t>
      </w:r>
      <w:r w:rsidR="0089417F">
        <w:rPr>
          <w:rFonts w:eastAsia="金梅中黑體"/>
          <w:sz w:val="28"/>
        </w:rPr>
        <w:t>6</w:t>
      </w:r>
      <w:r w:rsidR="002D58C5">
        <w:rPr>
          <w:rFonts w:eastAsia="金梅中黑體" w:hint="eastAsia"/>
          <w:sz w:val="28"/>
        </w:rPr>
        <w:t>.</w:t>
      </w:r>
      <w:r w:rsidR="0060519A">
        <w:rPr>
          <w:rFonts w:eastAsia="金梅中黑體" w:hint="eastAsia"/>
          <w:sz w:val="28"/>
        </w:rPr>
        <w:t>3</w:t>
      </w:r>
      <w:r w:rsidR="0089417F">
        <w:rPr>
          <w:rFonts w:eastAsia="金梅中黑體"/>
          <w:sz w:val="28"/>
        </w:rPr>
        <w:t>0</w:t>
      </w:r>
      <w:bookmarkStart w:id="0" w:name="_GoBack"/>
      <w:bookmarkEnd w:id="0"/>
    </w:p>
    <w:p w:rsidR="008A3517" w:rsidRDefault="008A3517">
      <w:pPr>
        <w:rPr>
          <w:rFonts w:eastAsia="金梅中黑體"/>
          <w:sz w:val="28"/>
        </w:rPr>
      </w:pPr>
    </w:p>
    <w:p w:rsidR="008A3517" w:rsidRDefault="008A3517">
      <w:pPr>
        <w:numPr>
          <w:ilvl w:val="0"/>
          <w:numId w:val="3"/>
        </w:numPr>
        <w:tabs>
          <w:tab w:val="clear" w:pos="420"/>
          <w:tab w:val="num" w:pos="540"/>
        </w:tabs>
        <w:ind w:left="540" w:hanging="540"/>
        <w:rPr>
          <w:rFonts w:ascii="標楷體" w:eastAsia="標楷體"/>
          <w:sz w:val="32"/>
        </w:rPr>
      </w:pPr>
      <w:r>
        <w:rPr>
          <w:rFonts w:ascii="標楷體" w:eastAsia="標楷體" w:hint="eastAsia"/>
          <w:sz w:val="32"/>
        </w:rPr>
        <w:t>證券商開辦網際網路及語音下單委託業務前</w:t>
      </w:r>
      <w:r>
        <w:rPr>
          <w:rFonts w:ascii="標楷體" w:eastAsia="標楷體"/>
          <w:sz w:val="32"/>
        </w:rPr>
        <w:t>，</w:t>
      </w:r>
      <w:r>
        <w:rPr>
          <w:rFonts w:ascii="標楷體" w:eastAsia="標楷體" w:hint="eastAsia"/>
          <w:sz w:val="32"/>
        </w:rPr>
        <w:t>請先函報下列資料至本公司備查：</w:t>
      </w:r>
    </w:p>
    <w:p w:rsidR="008A3517" w:rsidRDefault="008A3517">
      <w:pPr>
        <w:ind w:left="420"/>
        <w:rPr>
          <w:rFonts w:ascii="標楷體" w:eastAsia="標楷體"/>
          <w:sz w:val="32"/>
        </w:rPr>
      </w:pPr>
      <w:r>
        <w:rPr>
          <w:rFonts w:ascii="標楷體" w:eastAsia="標楷體" w:hint="eastAsia"/>
          <w:sz w:val="32"/>
        </w:rPr>
        <w:t xml:space="preserve"> (一).開辦日期</w:t>
      </w:r>
      <w:r>
        <w:rPr>
          <w:rFonts w:ascii="標楷體" w:eastAsia="標楷體"/>
          <w:sz w:val="32"/>
        </w:rPr>
        <w:t>。</w:t>
      </w:r>
    </w:p>
    <w:p w:rsidR="008A3517" w:rsidRDefault="008A3517">
      <w:pPr>
        <w:ind w:left="420"/>
        <w:rPr>
          <w:rFonts w:ascii="標楷體" w:eastAsia="標楷體"/>
          <w:sz w:val="32"/>
        </w:rPr>
      </w:pPr>
      <w:r>
        <w:rPr>
          <w:rFonts w:ascii="標楷體" w:eastAsia="標楷體" w:hint="eastAsia"/>
          <w:sz w:val="32"/>
        </w:rPr>
        <w:t xml:space="preserve"> (二).網際網路委</w:t>
      </w:r>
      <w:r w:rsidR="00DD7984">
        <w:rPr>
          <w:rFonts w:ascii="標楷體" w:eastAsia="標楷體" w:hint="eastAsia"/>
          <w:sz w:val="32"/>
        </w:rPr>
        <w:t>託</w:t>
      </w:r>
      <w:r>
        <w:rPr>
          <w:rFonts w:ascii="標楷體" w:eastAsia="標楷體" w:hint="eastAsia"/>
          <w:sz w:val="32"/>
        </w:rPr>
        <w:t>或語音下單流程及相關單據</w:t>
      </w:r>
      <w:r>
        <w:rPr>
          <w:rFonts w:ascii="標楷體" w:eastAsia="標楷體"/>
          <w:sz w:val="32"/>
        </w:rPr>
        <w:t>。</w:t>
      </w:r>
    </w:p>
    <w:p w:rsidR="008A3517" w:rsidRDefault="008A3517">
      <w:pPr>
        <w:ind w:left="420"/>
        <w:rPr>
          <w:rFonts w:ascii="標楷體" w:eastAsia="標楷體"/>
          <w:sz w:val="32"/>
        </w:rPr>
      </w:pPr>
      <w:r>
        <w:rPr>
          <w:rFonts w:ascii="標楷體" w:eastAsia="標楷體" w:hint="eastAsia"/>
          <w:sz w:val="32"/>
        </w:rPr>
        <w:t xml:space="preserve"> (三).網址或語音下單電話號碼</w:t>
      </w:r>
      <w:r>
        <w:rPr>
          <w:rFonts w:ascii="標楷體" w:eastAsia="標楷體"/>
          <w:sz w:val="32"/>
        </w:rPr>
        <w:t>。</w:t>
      </w:r>
    </w:p>
    <w:p w:rsidR="008A3517" w:rsidRDefault="008A3517">
      <w:pPr>
        <w:ind w:left="420"/>
        <w:rPr>
          <w:rFonts w:ascii="標楷體" w:eastAsia="標楷體"/>
          <w:sz w:val="32"/>
        </w:rPr>
      </w:pPr>
      <w:r>
        <w:rPr>
          <w:rFonts w:ascii="標楷體" w:eastAsia="標楷體" w:hint="eastAsia"/>
          <w:sz w:val="32"/>
        </w:rPr>
        <w:t xml:space="preserve"> (四).連絡人之姓名</w:t>
      </w:r>
      <w:r>
        <w:rPr>
          <w:rFonts w:ascii="標楷體" w:eastAsia="標楷體"/>
          <w:sz w:val="32"/>
        </w:rPr>
        <w:t>、</w:t>
      </w:r>
      <w:r>
        <w:rPr>
          <w:rFonts w:ascii="標楷體" w:eastAsia="標楷體" w:hint="eastAsia"/>
          <w:sz w:val="32"/>
        </w:rPr>
        <w:t>電話</w:t>
      </w:r>
      <w:r>
        <w:rPr>
          <w:rFonts w:ascii="標楷體" w:eastAsia="標楷體"/>
          <w:sz w:val="32"/>
        </w:rPr>
        <w:t>、</w:t>
      </w:r>
      <w:r>
        <w:rPr>
          <w:rFonts w:ascii="標楷體" w:eastAsia="標楷體" w:hint="eastAsia"/>
          <w:sz w:val="32"/>
        </w:rPr>
        <w:t>傳真電話及 E-mail 網址</w:t>
      </w:r>
      <w:r>
        <w:rPr>
          <w:rFonts w:ascii="標楷體" w:eastAsia="標楷體"/>
          <w:sz w:val="32"/>
        </w:rPr>
        <w:t>。</w:t>
      </w:r>
    </w:p>
    <w:p w:rsidR="008A3517" w:rsidRDefault="008A3517">
      <w:pPr>
        <w:tabs>
          <w:tab w:val="left" w:pos="900"/>
        </w:tabs>
        <w:ind w:left="540"/>
        <w:rPr>
          <w:rFonts w:ascii="標楷體" w:eastAsia="標楷體"/>
          <w:sz w:val="28"/>
        </w:rPr>
      </w:pPr>
      <w:r>
        <w:rPr>
          <w:rFonts w:ascii="標楷體" w:eastAsia="標楷體" w:hint="eastAsia"/>
          <w:sz w:val="32"/>
        </w:rPr>
        <w:t>「業務章則」已併入「內部控制制度及內部稽核制度」，不需再修正</w:t>
      </w:r>
      <w:r>
        <w:rPr>
          <w:rFonts w:ascii="標楷體" w:eastAsia="標楷體"/>
          <w:sz w:val="32"/>
        </w:rPr>
        <w:t>、</w:t>
      </w:r>
      <w:r>
        <w:rPr>
          <w:rFonts w:ascii="標楷體" w:eastAsia="標楷體" w:hint="eastAsia"/>
          <w:sz w:val="32"/>
        </w:rPr>
        <w:t>有關修正「內部控制制度及內部稽核制度」應於開辦前函報本公司核備</w:t>
      </w:r>
      <w:r>
        <w:rPr>
          <w:rFonts w:ascii="標楷體" w:eastAsia="標楷體"/>
          <w:sz w:val="32"/>
        </w:rPr>
        <w:t>，</w:t>
      </w:r>
      <w:r>
        <w:rPr>
          <w:rFonts w:ascii="標楷體" w:eastAsia="標楷體" w:hint="eastAsia"/>
          <w:sz w:val="32"/>
        </w:rPr>
        <w:t>請參考本公司</w:t>
      </w:r>
      <w:r>
        <w:rPr>
          <w:rFonts w:eastAsia="標楷體" w:hint="eastAsia"/>
          <w:sz w:val="32"/>
        </w:rPr>
        <w:t>88</w:t>
      </w:r>
      <w:r>
        <w:rPr>
          <w:rFonts w:eastAsia="標楷體" w:hint="eastAsia"/>
          <w:sz w:val="32"/>
        </w:rPr>
        <w:t>年</w:t>
      </w:r>
      <w:r>
        <w:rPr>
          <w:rFonts w:eastAsia="標楷體" w:hint="eastAsia"/>
          <w:sz w:val="32"/>
        </w:rPr>
        <w:t>1</w:t>
      </w:r>
      <w:r>
        <w:rPr>
          <w:rFonts w:eastAsia="標楷體" w:hint="eastAsia"/>
          <w:sz w:val="32"/>
        </w:rPr>
        <w:t>月</w:t>
      </w:r>
      <w:r>
        <w:rPr>
          <w:rFonts w:eastAsia="標楷體" w:hint="eastAsia"/>
          <w:sz w:val="32"/>
        </w:rPr>
        <w:t>30</w:t>
      </w:r>
      <w:r>
        <w:rPr>
          <w:rFonts w:eastAsia="標楷體" w:hint="eastAsia"/>
          <w:sz w:val="32"/>
        </w:rPr>
        <w:t>日台證</w:t>
      </w:r>
      <w:r>
        <w:rPr>
          <w:rFonts w:eastAsia="標楷體" w:hint="eastAsia"/>
          <w:sz w:val="32"/>
        </w:rPr>
        <w:t>(88)</w:t>
      </w:r>
      <w:r>
        <w:rPr>
          <w:rFonts w:eastAsia="標楷體" w:hint="eastAsia"/>
          <w:sz w:val="32"/>
        </w:rPr>
        <w:t>稽字第</w:t>
      </w:r>
      <w:r>
        <w:rPr>
          <w:rFonts w:eastAsia="標楷體" w:hint="eastAsia"/>
          <w:sz w:val="32"/>
        </w:rPr>
        <w:t>02933</w:t>
      </w:r>
      <w:r>
        <w:rPr>
          <w:rFonts w:eastAsia="標楷體" w:hint="eastAsia"/>
          <w:sz w:val="32"/>
        </w:rPr>
        <w:t>號函及</w:t>
      </w:r>
      <w:r>
        <w:rPr>
          <w:rFonts w:eastAsia="標楷體" w:hint="eastAsia"/>
          <w:sz w:val="32"/>
        </w:rPr>
        <w:t>88</w:t>
      </w:r>
      <w:r>
        <w:rPr>
          <w:rFonts w:eastAsia="標楷體" w:hint="eastAsia"/>
          <w:sz w:val="32"/>
        </w:rPr>
        <w:t>年</w:t>
      </w:r>
      <w:r>
        <w:rPr>
          <w:rFonts w:eastAsia="標楷體" w:hint="eastAsia"/>
          <w:sz w:val="32"/>
        </w:rPr>
        <w:t>9</w:t>
      </w:r>
      <w:r>
        <w:rPr>
          <w:rFonts w:eastAsia="標楷體" w:hint="eastAsia"/>
          <w:sz w:val="32"/>
        </w:rPr>
        <w:t>月</w:t>
      </w:r>
      <w:r>
        <w:rPr>
          <w:rFonts w:eastAsia="標楷體" w:hint="eastAsia"/>
          <w:sz w:val="32"/>
        </w:rPr>
        <w:t>1</w:t>
      </w:r>
      <w:r>
        <w:rPr>
          <w:rFonts w:eastAsia="標楷體" w:hint="eastAsia"/>
          <w:sz w:val="32"/>
        </w:rPr>
        <w:t>日台證</w:t>
      </w:r>
      <w:r>
        <w:rPr>
          <w:rFonts w:eastAsia="標楷體" w:hint="eastAsia"/>
          <w:sz w:val="32"/>
        </w:rPr>
        <w:t>(88)</w:t>
      </w:r>
      <w:r>
        <w:rPr>
          <w:rFonts w:eastAsia="標楷體" w:hint="eastAsia"/>
          <w:sz w:val="32"/>
        </w:rPr>
        <w:t>交字第</w:t>
      </w:r>
      <w:r>
        <w:rPr>
          <w:rFonts w:eastAsia="標楷體" w:hint="eastAsia"/>
          <w:sz w:val="32"/>
        </w:rPr>
        <w:t>26691</w:t>
      </w:r>
      <w:r>
        <w:rPr>
          <w:rFonts w:eastAsia="標楷體" w:hint="eastAsia"/>
          <w:sz w:val="32"/>
        </w:rPr>
        <w:t>號函。</w:t>
      </w:r>
    </w:p>
    <w:p w:rsidR="008A3517" w:rsidRDefault="008A3517">
      <w:pPr>
        <w:ind w:left="420"/>
        <w:rPr>
          <w:rFonts w:ascii="標楷體" w:eastAsia="標楷體"/>
          <w:sz w:val="28"/>
        </w:rPr>
      </w:pPr>
    </w:p>
    <w:p w:rsidR="008A3517" w:rsidRDefault="008A3517">
      <w:pPr>
        <w:numPr>
          <w:ilvl w:val="0"/>
          <w:numId w:val="3"/>
        </w:numPr>
        <w:rPr>
          <w:rFonts w:eastAsia="標楷體"/>
          <w:sz w:val="32"/>
        </w:rPr>
      </w:pPr>
      <w:r>
        <w:rPr>
          <w:rFonts w:ascii="標楷體" w:eastAsia="標楷體" w:hint="eastAsia"/>
          <w:sz w:val="32"/>
        </w:rPr>
        <w:t>每個月</w:t>
      </w:r>
      <w:r>
        <w:rPr>
          <w:rFonts w:ascii="標楷體" w:eastAsia="標楷體" w:hint="eastAsia"/>
          <w:b/>
          <w:i/>
          <w:sz w:val="32"/>
          <w:u w:val="single"/>
        </w:rPr>
        <w:t>五</w:t>
      </w:r>
      <w:r>
        <w:rPr>
          <w:rFonts w:ascii="標楷體" w:eastAsia="標楷體" w:hint="eastAsia"/>
          <w:i/>
          <w:sz w:val="32"/>
          <w:u w:val="single"/>
        </w:rPr>
        <w:t>日</w:t>
      </w:r>
      <w:r>
        <w:rPr>
          <w:rFonts w:ascii="標楷體" w:eastAsia="標楷體" w:hint="eastAsia"/>
          <w:sz w:val="32"/>
        </w:rPr>
        <w:t>前</w:t>
      </w:r>
      <w:r>
        <w:rPr>
          <w:rFonts w:ascii="標楷體" w:eastAsia="標楷體"/>
          <w:sz w:val="32"/>
        </w:rPr>
        <w:t>，</w:t>
      </w:r>
      <w:r>
        <w:rPr>
          <w:rFonts w:ascii="標楷體" w:eastAsia="標楷體" w:hint="eastAsia"/>
          <w:sz w:val="32"/>
        </w:rPr>
        <w:t>請將上個月在本公司</w:t>
      </w:r>
      <w:r>
        <w:rPr>
          <w:rFonts w:ascii="標楷體" w:eastAsia="標楷體" w:hint="eastAsia"/>
          <w:b/>
          <w:i/>
          <w:sz w:val="32"/>
          <w:u w:val="single"/>
        </w:rPr>
        <w:t>集中市場</w:t>
      </w:r>
      <w:r>
        <w:rPr>
          <w:rFonts w:ascii="標楷體" w:eastAsia="標楷體" w:hint="eastAsia"/>
          <w:sz w:val="32"/>
        </w:rPr>
        <w:t>之電子式交易交易資料至本公司「證券商網際網路申報系統」之網站逕行申報，請參考本公司</w:t>
      </w:r>
      <w:r>
        <w:rPr>
          <w:rFonts w:eastAsia="標楷體" w:hint="eastAsia"/>
          <w:sz w:val="32"/>
        </w:rPr>
        <w:t>89</w:t>
      </w:r>
      <w:r>
        <w:rPr>
          <w:rFonts w:eastAsia="標楷體" w:hint="eastAsia"/>
          <w:sz w:val="32"/>
        </w:rPr>
        <w:t>年</w:t>
      </w:r>
      <w:r>
        <w:rPr>
          <w:rFonts w:eastAsia="標楷體" w:hint="eastAsia"/>
          <w:sz w:val="32"/>
        </w:rPr>
        <w:t>11</w:t>
      </w:r>
      <w:r>
        <w:rPr>
          <w:rFonts w:eastAsia="標楷體" w:hint="eastAsia"/>
          <w:sz w:val="32"/>
        </w:rPr>
        <w:t>月</w:t>
      </w:r>
      <w:r>
        <w:rPr>
          <w:rFonts w:eastAsia="標楷體" w:hint="eastAsia"/>
          <w:sz w:val="32"/>
        </w:rPr>
        <w:t>23</w:t>
      </w:r>
      <w:r>
        <w:rPr>
          <w:rFonts w:eastAsia="標楷體" w:hint="eastAsia"/>
          <w:sz w:val="32"/>
        </w:rPr>
        <w:t>日台證</w:t>
      </w:r>
      <w:r>
        <w:rPr>
          <w:rFonts w:eastAsia="標楷體" w:hint="eastAsia"/>
          <w:sz w:val="32"/>
        </w:rPr>
        <w:t>(89)</w:t>
      </w:r>
      <w:r>
        <w:rPr>
          <w:rFonts w:eastAsia="標楷體" w:hint="eastAsia"/>
          <w:sz w:val="32"/>
        </w:rPr>
        <w:t>交字第</w:t>
      </w:r>
      <w:r>
        <w:rPr>
          <w:rFonts w:eastAsia="標楷體" w:hint="eastAsia"/>
          <w:sz w:val="32"/>
        </w:rPr>
        <w:t>201501</w:t>
      </w:r>
      <w:r>
        <w:rPr>
          <w:rFonts w:eastAsia="標楷體" w:hint="eastAsia"/>
          <w:sz w:val="32"/>
        </w:rPr>
        <w:t>號函</w:t>
      </w:r>
      <w:r>
        <w:rPr>
          <w:rFonts w:eastAsia="標楷體"/>
          <w:sz w:val="32"/>
        </w:rPr>
        <w:t>。</w:t>
      </w:r>
    </w:p>
    <w:p w:rsidR="008A3517" w:rsidRDefault="008A3517">
      <w:pPr>
        <w:rPr>
          <w:rFonts w:eastAsia="標楷體"/>
          <w:sz w:val="32"/>
        </w:rPr>
      </w:pPr>
    </w:p>
    <w:p w:rsidR="008A3517" w:rsidRDefault="008A3517">
      <w:pPr>
        <w:numPr>
          <w:ilvl w:val="0"/>
          <w:numId w:val="3"/>
        </w:numPr>
        <w:rPr>
          <w:rFonts w:eastAsia="標楷體"/>
          <w:sz w:val="32"/>
        </w:rPr>
      </w:pPr>
      <w:r>
        <w:rPr>
          <w:rFonts w:eastAsia="標楷體" w:hint="eastAsia"/>
          <w:sz w:val="32"/>
        </w:rPr>
        <w:t>其他應注意之規定請參考本公司</w:t>
      </w:r>
      <w:r>
        <w:rPr>
          <w:rFonts w:eastAsia="標楷體" w:hint="eastAsia"/>
          <w:sz w:val="32"/>
        </w:rPr>
        <w:t>87</w:t>
      </w:r>
      <w:r>
        <w:rPr>
          <w:rFonts w:eastAsia="標楷體" w:hint="eastAsia"/>
          <w:sz w:val="32"/>
        </w:rPr>
        <w:t>年</w:t>
      </w:r>
      <w:r>
        <w:rPr>
          <w:rFonts w:eastAsia="標楷體" w:hint="eastAsia"/>
          <w:sz w:val="32"/>
        </w:rPr>
        <w:t>8</w:t>
      </w:r>
      <w:r>
        <w:rPr>
          <w:rFonts w:eastAsia="標楷體" w:hint="eastAsia"/>
          <w:sz w:val="32"/>
        </w:rPr>
        <w:t>月</w:t>
      </w:r>
      <w:r>
        <w:rPr>
          <w:rFonts w:eastAsia="標楷體" w:hint="eastAsia"/>
          <w:sz w:val="32"/>
        </w:rPr>
        <w:t>20</w:t>
      </w:r>
      <w:r>
        <w:rPr>
          <w:rFonts w:eastAsia="標楷體" w:hint="eastAsia"/>
          <w:sz w:val="32"/>
        </w:rPr>
        <w:t>日台證</w:t>
      </w:r>
      <w:r>
        <w:rPr>
          <w:rFonts w:eastAsia="標楷體" w:hint="eastAsia"/>
          <w:sz w:val="32"/>
        </w:rPr>
        <w:t>(87)</w:t>
      </w:r>
      <w:r>
        <w:rPr>
          <w:rFonts w:eastAsia="標楷體" w:hint="eastAsia"/>
          <w:sz w:val="32"/>
        </w:rPr>
        <w:t>交字第</w:t>
      </w:r>
      <w:r>
        <w:rPr>
          <w:rFonts w:eastAsia="標楷體" w:hint="eastAsia"/>
          <w:sz w:val="32"/>
        </w:rPr>
        <w:t>27455</w:t>
      </w:r>
      <w:r>
        <w:rPr>
          <w:rFonts w:eastAsia="標楷體" w:hint="eastAsia"/>
          <w:sz w:val="32"/>
        </w:rPr>
        <w:t>號函</w:t>
      </w:r>
      <w:r>
        <w:rPr>
          <w:rFonts w:eastAsia="標楷體"/>
          <w:sz w:val="32"/>
        </w:rPr>
        <w:t>。</w:t>
      </w:r>
    </w:p>
    <w:p w:rsidR="008A3517" w:rsidRDefault="008A3517">
      <w:pPr>
        <w:rPr>
          <w:rFonts w:eastAsia="標楷體"/>
          <w:sz w:val="32"/>
        </w:rPr>
      </w:pPr>
    </w:p>
    <w:p w:rsidR="008A3517" w:rsidRDefault="008A3517">
      <w:pPr>
        <w:numPr>
          <w:ilvl w:val="0"/>
          <w:numId w:val="3"/>
        </w:numPr>
        <w:rPr>
          <w:rFonts w:eastAsia="標楷體"/>
          <w:sz w:val="32"/>
        </w:rPr>
      </w:pPr>
      <w:r>
        <w:rPr>
          <w:rFonts w:eastAsia="標楷體" w:hint="eastAsia"/>
          <w:sz w:val="32"/>
        </w:rPr>
        <w:t>有關網際網路委託之委託書製作</w:t>
      </w:r>
      <w:r>
        <w:rPr>
          <w:rFonts w:eastAsia="標楷體"/>
          <w:sz w:val="32"/>
        </w:rPr>
        <w:t>，</w:t>
      </w:r>
      <w:r>
        <w:rPr>
          <w:rFonts w:eastAsia="標楷體" w:hint="eastAsia"/>
          <w:sz w:val="32"/>
        </w:rPr>
        <w:t>請參考本公司</w:t>
      </w:r>
      <w:r>
        <w:rPr>
          <w:rFonts w:eastAsia="標楷體" w:hint="eastAsia"/>
          <w:sz w:val="32"/>
        </w:rPr>
        <w:t>88.1.26</w:t>
      </w:r>
      <w:r>
        <w:rPr>
          <w:rFonts w:eastAsia="標楷體" w:hint="eastAsia"/>
          <w:sz w:val="32"/>
        </w:rPr>
        <w:t>台證</w:t>
      </w:r>
      <w:r>
        <w:rPr>
          <w:rFonts w:eastAsia="標楷體" w:hint="eastAsia"/>
          <w:sz w:val="32"/>
        </w:rPr>
        <w:t xml:space="preserve">(88) </w:t>
      </w:r>
      <w:r>
        <w:rPr>
          <w:rFonts w:eastAsia="標楷體" w:hint="eastAsia"/>
          <w:sz w:val="32"/>
        </w:rPr>
        <w:t>交字第</w:t>
      </w:r>
      <w:r>
        <w:rPr>
          <w:rFonts w:eastAsia="標楷體" w:hint="eastAsia"/>
          <w:sz w:val="32"/>
        </w:rPr>
        <w:t>00848</w:t>
      </w:r>
      <w:r>
        <w:rPr>
          <w:rFonts w:eastAsia="標楷體" w:hint="eastAsia"/>
          <w:sz w:val="32"/>
        </w:rPr>
        <w:t>號函</w:t>
      </w:r>
      <w:r>
        <w:rPr>
          <w:rFonts w:eastAsia="標楷體"/>
          <w:sz w:val="32"/>
        </w:rPr>
        <w:t>。</w:t>
      </w:r>
    </w:p>
    <w:p w:rsidR="008A3517" w:rsidRDefault="008A3517">
      <w:pPr>
        <w:rPr>
          <w:rFonts w:eastAsia="標楷體"/>
          <w:sz w:val="32"/>
        </w:rPr>
      </w:pPr>
    </w:p>
    <w:p w:rsidR="008A3517" w:rsidRDefault="008A3517">
      <w:pPr>
        <w:numPr>
          <w:ilvl w:val="0"/>
          <w:numId w:val="3"/>
        </w:numPr>
        <w:rPr>
          <w:rFonts w:eastAsia="標楷體"/>
          <w:sz w:val="32"/>
        </w:rPr>
      </w:pPr>
      <w:r>
        <w:rPr>
          <w:rFonts w:eastAsia="標楷體" w:hint="eastAsia"/>
          <w:sz w:val="32"/>
        </w:rPr>
        <w:t>有關應修改內稽內控部分</w:t>
      </w:r>
      <w:r>
        <w:rPr>
          <w:rFonts w:eastAsia="標楷體"/>
          <w:sz w:val="32"/>
        </w:rPr>
        <w:t>，</w:t>
      </w:r>
      <w:r>
        <w:rPr>
          <w:rFonts w:eastAsia="標楷體" w:hint="eastAsia"/>
          <w:sz w:val="32"/>
        </w:rPr>
        <w:t>請參考本公司</w:t>
      </w:r>
      <w:r>
        <w:rPr>
          <w:rFonts w:eastAsia="標楷體" w:hint="eastAsia"/>
          <w:sz w:val="32"/>
        </w:rPr>
        <w:t>88.1.30</w:t>
      </w:r>
      <w:r>
        <w:rPr>
          <w:rFonts w:eastAsia="標楷體" w:hint="eastAsia"/>
          <w:sz w:val="32"/>
        </w:rPr>
        <w:t>台證</w:t>
      </w:r>
      <w:r>
        <w:rPr>
          <w:rFonts w:eastAsia="標楷體" w:hint="eastAsia"/>
          <w:sz w:val="32"/>
        </w:rPr>
        <w:t>(88)</w:t>
      </w:r>
      <w:r>
        <w:rPr>
          <w:rFonts w:eastAsia="標楷體" w:hint="eastAsia"/>
          <w:sz w:val="32"/>
        </w:rPr>
        <w:t>稽字第</w:t>
      </w:r>
      <w:r>
        <w:rPr>
          <w:rFonts w:eastAsia="標楷體" w:hint="eastAsia"/>
          <w:sz w:val="32"/>
        </w:rPr>
        <w:t>02933</w:t>
      </w:r>
      <w:r>
        <w:rPr>
          <w:rFonts w:eastAsia="標楷體" w:hint="eastAsia"/>
          <w:sz w:val="32"/>
        </w:rPr>
        <w:t>號函</w:t>
      </w:r>
      <w:r>
        <w:rPr>
          <w:rFonts w:eastAsia="標楷體"/>
          <w:sz w:val="32"/>
        </w:rPr>
        <w:t>。</w:t>
      </w:r>
    </w:p>
    <w:p w:rsidR="008A3517" w:rsidRDefault="008A3517">
      <w:pPr>
        <w:rPr>
          <w:rFonts w:eastAsia="標楷體"/>
          <w:sz w:val="32"/>
        </w:rPr>
      </w:pPr>
    </w:p>
    <w:p w:rsidR="008A3517" w:rsidRDefault="008A3517">
      <w:pPr>
        <w:numPr>
          <w:ilvl w:val="0"/>
          <w:numId w:val="3"/>
        </w:numPr>
        <w:rPr>
          <w:rFonts w:eastAsia="標楷體"/>
          <w:sz w:val="32"/>
        </w:rPr>
      </w:pPr>
      <w:r>
        <w:rPr>
          <w:rFonts w:eastAsia="標楷體" w:hint="eastAsia"/>
          <w:sz w:val="32"/>
        </w:rPr>
        <w:t>有關各證券商網站提供即時交易資訊</w:t>
      </w:r>
      <w:r>
        <w:rPr>
          <w:rFonts w:eastAsia="標楷體"/>
          <w:sz w:val="32"/>
        </w:rPr>
        <w:t>，</w:t>
      </w:r>
      <w:r>
        <w:rPr>
          <w:rFonts w:eastAsia="標楷體" w:hint="eastAsia"/>
          <w:sz w:val="32"/>
        </w:rPr>
        <w:t>請參考本公司</w:t>
      </w:r>
      <w:r>
        <w:rPr>
          <w:rFonts w:eastAsia="標楷體" w:hint="eastAsia"/>
          <w:sz w:val="32"/>
        </w:rPr>
        <w:t>87.11.3</w:t>
      </w:r>
      <w:r>
        <w:rPr>
          <w:rFonts w:eastAsia="標楷體" w:hint="eastAsia"/>
          <w:sz w:val="32"/>
        </w:rPr>
        <w:t>台證</w:t>
      </w:r>
      <w:r>
        <w:rPr>
          <w:rFonts w:eastAsia="標楷體" w:hint="eastAsia"/>
          <w:sz w:val="32"/>
        </w:rPr>
        <w:t xml:space="preserve">(87) </w:t>
      </w:r>
      <w:r>
        <w:rPr>
          <w:rFonts w:eastAsia="標楷體" w:hint="eastAsia"/>
          <w:sz w:val="32"/>
        </w:rPr>
        <w:t>資字第</w:t>
      </w:r>
      <w:r>
        <w:rPr>
          <w:rFonts w:eastAsia="標楷體" w:hint="eastAsia"/>
          <w:sz w:val="32"/>
        </w:rPr>
        <w:t>36896</w:t>
      </w:r>
      <w:r>
        <w:rPr>
          <w:rFonts w:eastAsia="標楷體" w:hint="eastAsia"/>
          <w:sz w:val="32"/>
        </w:rPr>
        <w:t>號函</w:t>
      </w:r>
      <w:r>
        <w:rPr>
          <w:rFonts w:eastAsia="標楷體"/>
          <w:sz w:val="32"/>
        </w:rPr>
        <w:t>。</w:t>
      </w:r>
    </w:p>
    <w:p w:rsidR="008A3517" w:rsidRDefault="008A3517">
      <w:pPr>
        <w:rPr>
          <w:rFonts w:eastAsia="標楷體"/>
          <w:sz w:val="32"/>
        </w:rPr>
      </w:pPr>
    </w:p>
    <w:p w:rsidR="008A3517" w:rsidRDefault="008A3517">
      <w:pPr>
        <w:numPr>
          <w:ilvl w:val="0"/>
          <w:numId w:val="5"/>
        </w:numPr>
        <w:rPr>
          <w:rFonts w:eastAsia="標楷體"/>
          <w:sz w:val="28"/>
        </w:rPr>
      </w:pPr>
      <w:r>
        <w:rPr>
          <w:rFonts w:eastAsia="標楷體" w:hint="eastAsia"/>
          <w:sz w:val="32"/>
        </w:rPr>
        <w:t>有關開辦語音下單之相關規定請參考本公司</w:t>
      </w:r>
      <w:r>
        <w:rPr>
          <w:rFonts w:eastAsia="標楷體" w:hint="eastAsia"/>
          <w:sz w:val="32"/>
        </w:rPr>
        <w:t>88.9.1</w:t>
      </w:r>
      <w:r>
        <w:rPr>
          <w:rFonts w:eastAsia="標楷體" w:hint="eastAsia"/>
          <w:sz w:val="32"/>
        </w:rPr>
        <w:t>台證</w:t>
      </w:r>
      <w:r>
        <w:rPr>
          <w:rFonts w:eastAsia="標楷體" w:hint="eastAsia"/>
          <w:sz w:val="32"/>
        </w:rPr>
        <w:t>(88)</w:t>
      </w:r>
      <w:r>
        <w:rPr>
          <w:rFonts w:eastAsia="標楷體" w:hint="eastAsia"/>
          <w:sz w:val="32"/>
        </w:rPr>
        <w:t>交字第</w:t>
      </w:r>
      <w:r>
        <w:rPr>
          <w:rFonts w:eastAsia="標楷體" w:hint="eastAsia"/>
          <w:sz w:val="32"/>
        </w:rPr>
        <w:t>26691</w:t>
      </w:r>
      <w:r>
        <w:rPr>
          <w:rFonts w:eastAsia="標楷體" w:hint="eastAsia"/>
          <w:sz w:val="32"/>
        </w:rPr>
        <w:t>號函。</w:t>
      </w:r>
    </w:p>
    <w:p w:rsidR="008A3517" w:rsidRDefault="008A3517">
      <w:pPr>
        <w:rPr>
          <w:rFonts w:eastAsia="標楷體"/>
          <w:sz w:val="28"/>
        </w:rPr>
      </w:pPr>
    </w:p>
    <w:p w:rsidR="008A3517" w:rsidRDefault="008A3517">
      <w:pPr>
        <w:numPr>
          <w:ilvl w:val="0"/>
          <w:numId w:val="5"/>
        </w:numPr>
        <w:rPr>
          <w:rFonts w:eastAsia="標楷體"/>
          <w:sz w:val="32"/>
        </w:rPr>
      </w:pPr>
      <w:r>
        <w:rPr>
          <w:rFonts w:eastAsia="標楷體" w:hint="eastAsia"/>
          <w:sz w:val="32"/>
        </w:rPr>
        <w:t>有關認證及其他關規定請參考本公司</w:t>
      </w:r>
      <w:r>
        <w:rPr>
          <w:rFonts w:eastAsia="標楷體" w:hint="eastAsia"/>
          <w:sz w:val="32"/>
        </w:rPr>
        <w:t>89.8.11</w:t>
      </w:r>
      <w:r>
        <w:rPr>
          <w:rFonts w:eastAsia="標楷體" w:hint="eastAsia"/>
          <w:sz w:val="32"/>
        </w:rPr>
        <w:t>台證</w:t>
      </w:r>
      <w:r>
        <w:rPr>
          <w:rFonts w:eastAsia="標楷體" w:hint="eastAsia"/>
          <w:sz w:val="32"/>
        </w:rPr>
        <w:t>(89)</w:t>
      </w:r>
      <w:r>
        <w:rPr>
          <w:rFonts w:eastAsia="標楷體" w:hint="eastAsia"/>
          <w:sz w:val="32"/>
        </w:rPr>
        <w:t>交字第</w:t>
      </w:r>
      <w:r>
        <w:rPr>
          <w:rFonts w:eastAsia="標楷體" w:hint="eastAsia"/>
          <w:sz w:val="32"/>
        </w:rPr>
        <w:t>201030</w:t>
      </w:r>
      <w:r>
        <w:rPr>
          <w:rFonts w:eastAsia="標楷體" w:hint="eastAsia"/>
          <w:sz w:val="32"/>
        </w:rPr>
        <w:t>號函、</w:t>
      </w:r>
      <w:r>
        <w:rPr>
          <w:rFonts w:eastAsia="標楷體" w:hint="eastAsia"/>
          <w:sz w:val="32"/>
        </w:rPr>
        <w:t>90.1.31</w:t>
      </w:r>
      <w:r>
        <w:rPr>
          <w:rFonts w:eastAsia="標楷體" w:hint="eastAsia"/>
          <w:sz w:val="32"/>
        </w:rPr>
        <w:t>台證</w:t>
      </w:r>
      <w:r>
        <w:rPr>
          <w:rFonts w:eastAsia="標楷體" w:hint="eastAsia"/>
          <w:sz w:val="32"/>
        </w:rPr>
        <w:t>(90)</w:t>
      </w:r>
      <w:r>
        <w:rPr>
          <w:rFonts w:eastAsia="標楷體" w:hint="eastAsia"/>
          <w:sz w:val="32"/>
        </w:rPr>
        <w:t>交字第</w:t>
      </w:r>
      <w:r>
        <w:rPr>
          <w:rFonts w:eastAsia="標楷體" w:hint="eastAsia"/>
          <w:sz w:val="32"/>
        </w:rPr>
        <w:t>001881</w:t>
      </w:r>
      <w:r>
        <w:rPr>
          <w:rFonts w:eastAsia="標楷體" w:hint="eastAsia"/>
          <w:sz w:val="32"/>
        </w:rPr>
        <w:t>號函、</w:t>
      </w:r>
      <w:r>
        <w:rPr>
          <w:rFonts w:ascii="標楷體" w:eastAsia="標楷體" w:hint="eastAsia"/>
          <w:sz w:val="28"/>
        </w:rPr>
        <w:t>90.6.19日</w:t>
      </w:r>
      <w:r>
        <w:rPr>
          <w:rFonts w:eastAsia="標楷體" w:hint="eastAsia"/>
          <w:sz w:val="32"/>
        </w:rPr>
        <w:t>台證</w:t>
      </w:r>
      <w:r>
        <w:rPr>
          <w:rFonts w:eastAsia="標楷體" w:hint="eastAsia"/>
          <w:sz w:val="32"/>
        </w:rPr>
        <w:lastRenderedPageBreak/>
        <w:t>(90)</w:t>
      </w:r>
      <w:r>
        <w:rPr>
          <w:rFonts w:eastAsia="標楷體" w:hint="eastAsia"/>
          <w:sz w:val="32"/>
        </w:rPr>
        <w:t>交字第</w:t>
      </w:r>
      <w:r>
        <w:rPr>
          <w:rFonts w:eastAsia="標楷體" w:hint="eastAsia"/>
          <w:sz w:val="32"/>
        </w:rPr>
        <w:t>200726</w:t>
      </w:r>
      <w:r>
        <w:rPr>
          <w:rFonts w:eastAsia="標楷體" w:hint="eastAsia"/>
          <w:sz w:val="32"/>
        </w:rPr>
        <w:t>號函</w:t>
      </w:r>
      <w:r>
        <w:rPr>
          <w:rFonts w:ascii="標楷體" w:eastAsia="標楷體" w:hint="eastAsia"/>
          <w:sz w:val="28"/>
        </w:rPr>
        <w:t>、90.9.10日</w:t>
      </w:r>
      <w:r>
        <w:rPr>
          <w:rFonts w:eastAsia="標楷體" w:hint="eastAsia"/>
          <w:sz w:val="32"/>
        </w:rPr>
        <w:t>台證</w:t>
      </w:r>
      <w:r>
        <w:rPr>
          <w:rFonts w:eastAsia="標楷體" w:hint="eastAsia"/>
          <w:sz w:val="32"/>
        </w:rPr>
        <w:t>(90)</w:t>
      </w:r>
      <w:r>
        <w:rPr>
          <w:rFonts w:eastAsia="標楷體" w:hint="eastAsia"/>
          <w:sz w:val="32"/>
        </w:rPr>
        <w:t>交字第</w:t>
      </w:r>
      <w:r>
        <w:rPr>
          <w:rFonts w:eastAsia="標楷體" w:hint="eastAsia"/>
          <w:sz w:val="32"/>
        </w:rPr>
        <w:t>201014</w:t>
      </w:r>
      <w:r>
        <w:rPr>
          <w:rFonts w:eastAsia="標楷體" w:hint="eastAsia"/>
          <w:sz w:val="32"/>
        </w:rPr>
        <w:t>號函。</w:t>
      </w:r>
    </w:p>
    <w:p w:rsidR="008A3517" w:rsidRDefault="008A3517">
      <w:pPr>
        <w:rPr>
          <w:rFonts w:eastAsia="標楷體"/>
          <w:sz w:val="28"/>
        </w:rPr>
      </w:pPr>
    </w:p>
    <w:p w:rsidR="008A3517" w:rsidRDefault="008A3517">
      <w:pPr>
        <w:numPr>
          <w:ilvl w:val="0"/>
          <w:numId w:val="5"/>
        </w:numPr>
        <w:rPr>
          <w:rFonts w:eastAsia="標楷體"/>
          <w:sz w:val="28"/>
        </w:rPr>
      </w:pPr>
      <w:r>
        <w:rPr>
          <w:rFonts w:eastAsia="標楷體" w:hint="eastAsia"/>
          <w:sz w:val="32"/>
        </w:rPr>
        <w:t>有關</w:t>
      </w:r>
      <w:r>
        <w:rPr>
          <w:rFonts w:ascii="標楷體" w:eastAsia="標楷體" w:hAnsi="MS Sans Serif" w:hint="eastAsia"/>
          <w:sz w:val="32"/>
          <w:szCs w:val="29"/>
        </w:rPr>
        <w:t>電子郵寄對帳單</w:t>
      </w:r>
      <w:r>
        <w:rPr>
          <w:rFonts w:eastAsia="標楷體" w:hint="eastAsia"/>
          <w:sz w:val="32"/>
        </w:rPr>
        <w:t>請參考本公司</w:t>
      </w:r>
      <w:r>
        <w:rPr>
          <w:rFonts w:eastAsia="標楷體" w:hint="eastAsia"/>
          <w:sz w:val="32"/>
        </w:rPr>
        <w:t>90.11.1</w:t>
      </w:r>
      <w:r>
        <w:rPr>
          <w:rFonts w:eastAsia="標楷體" w:hint="eastAsia"/>
          <w:sz w:val="32"/>
        </w:rPr>
        <w:t>台證</w:t>
      </w:r>
      <w:r>
        <w:rPr>
          <w:rFonts w:eastAsia="標楷體" w:hint="eastAsia"/>
          <w:sz w:val="32"/>
        </w:rPr>
        <w:t>(90)</w:t>
      </w:r>
      <w:r>
        <w:rPr>
          <w:rFonts w:eastAsia="標楷體" w:hint="eastAsia"/>
          <w:sz w:val="32"/>
        </w:rPr>
        <w:t>稽字第</w:t>
      </w:r>
      <w:r>
        <w:rPr>
          <w:rFonts w:eastAsia="標楷體" w:hint="eastAsia"/>
          <w:sz w:val="32"/>
        </w:rPr>
        <w:t>300529</w:t>
      </w:r>
      <w:r>
        <w:rPr>
          <w:rFonts w:eastAsia="標楷體" w:hint="eastAsia"/>
          <w:sz w:val="32"/>
        </w:rPr>
        <w:t>號函。</w:t>
      </w:r>
    </w:p>
    <w:p w:rsidR="008A3517" w:rsidRDefault="008A3517">
      <w:pPr>
        <w:rPr>
          <w:rFonts w:eastAsia="標楷體"/>
          <w:sz w:val="28"/>
        </w:rPr>
      </w:pPr>
    </w:p>
    <w:p w:rsidR="008A3517" w:rsidRDefault="008A3517">
      <w:pPr>
        <w:numPr>
          <w:ilvl w:val="0"/>
          <w:numId w:val="5"/>
        </w:numPr>
        <w:rPr>
          <w:rFonts w:eastAsia="標楷體"/>
          <w:sz w:val="28"/>
        </w:rPr>
      </w:pPr>
      <w:r>
        <w:rPr>
          <w:rFonts w:eastAsia="標楷體" w:hint="eastAsia"/>
          <w:sz w:val="32"/>
        </w:rPr>
        <w:t>有關電子式交易委託買賣無紙化、電腦系統容量及備援暨委外建置等之規定請參考本公司</w:t>
      </w:r>
      <w:r>
        <w:rPr>
          <w:rFonts w:ascii="標楷體" w:eastAsia="標楷體" w:hint="eastAsia"/>
          <w:sz w:val="32"/>
        </w:rPr>
        <w:t>91年六月十九日台證(91)交字第200871號函。</w:t>
      </w:r>
    </w:p>
    <w:p w:rsidR="008A3517" w:rsidRDefault="008A3517">
      <w:pPr>
        <w:rPr>
          <w:rFonts w:eastAsia="標楷體"/>
          <w:sz w:val="28"/>
        </w:rPr>
      </w:pPr>
    </w:p>
    <w:p w:rsidR="008A3517" w:rsidRDefault="008A3517">
      <w:pPr>
        <w:numPr>
          <w:ilvl w:val="0"/>
          <w:numId w:val="5"/>
        </w:numPr>
        <w:tabs>
          <w:tab w:val="clear" w:pos="420"/>
          <w:tab w:val="num" w:pos="720"/>
        </w:tabs>
        <w:ind w:left="720" w:hanging="720"/>
        <w:rPr>
          <w:rFonts w:eastAsia="標楷體"/>
          <w:sz w:val="28"/>
        </w:rPr>
      </w:pPr>
      <w:r>
        <w:rPr>
          <w:rFonts w:ascii="標楷體" w:eastAsia="標楷體" w:hint="eastAsia"/>
          <w:sz w:val="32"/>
        </w:rPr>
        <w:t>有關修正本公司『交易資訊使用管理辦法』、收費標準及相關使用交易資訊契約請參考本公司94.7</w:t>
      </w:r>
      <w:r>
        <w:rPr>
          <w:rFonts w:eastAsia="標楷體" w:hint="eastAsia"/>
          <w:sz w:val="32"/>
          <w:szCs w:val="32"/>
        </w:rPr>
        <w:t>.29</w:t>
      </w:r>
      <w:r>
        <w:rPr>
          <w:rFonts w:eastAsia="標楷體" w:hint="eastAsia"/>
          <w:sz w:val="32"/>
          <w:szCs w:val="32"/>
        </w:rPr>
        <w:t>台證資字</w:t>
      </w:r>
      <w:r>
        <w:rPr>
          <w:rFonts w:ascii="標楷體" w:eastAsia="標楷體" w:hint="eastAsia"/>
          <w:sz w:val="32"/>
        </w:rPr>
        <w:t>第0940021370號函。</w:t>
      </w:r>
    </w:p>
    <w:p w:rsidR="008A3517" w:rsidRDefault="008A3517">
      <w:pPr>
        <w:rPr>
          <w:rFonts w:eastAsia="標楷體"/>
          <w:sz w:val="28"/>
        </w:rPr>
      </w:pPr>
    </w:p>
    <w:p w:rsidR="008A3517" w:rsidRDefault="008A3517">
      <w:pPr>
        <w:numPr>
          <w:ilvl w:val="0"/>
          <w:numId w:val="5"/>
        </w:numPr>
        <w:tabs>
          <w:tab w:val="clear" w:pos="420"/>
          <w:tab w:val="num" w:pos="720"/>
        </w:tabs>
        <w:ind w:left="720" w:hanging="720"/>
        <w:rPr>
          <w:rFonts w:eastAsia="標楷體"/>
          <w:sz w:val="28"/>
        </w:rPr>
      </w:pPr>
      <w:r>
        <w:rPr>
          <w:rFonts w:ascii="標楷體" w:eastAsia="標楷體" w:hint="eastAsia"/>
          <w:sz w:val="32"/>
        </w:rPr>
        <w:t>為改善證券集中市場、櫃檯買賣中心電子式下單資訊品質，自95年4月1日起調整證券商每月電子式交易資料申報方式</w:t>
      </w:r>
      <w:r>
        <w:rPr>
          <w:rFonts w:ascii="標楷體" w:eastAsia="標楷體" w:hAnsi="標楷體" w:hint="eastAsia"/>
          <w:sz w:val="32"/>
        </w:rPr>
        <w:t>，自95年4月1日起，證券商於每月第四個營業日（含）前，應將其前一月在本公司集中市場與櫃買中心之電子式交易資料，一併以主機連線方式向本公司完成申報，</w:t>
      </w:r>
      <w:r>
        <w:rPr>
          <w:rFonts w:ascii="標楷體" w:eastAsia="標楷體" w:hint="eastAsia"/>
          <w:sz w:val="32"/>
        </w:rPr>
        <w:t>請參考本公司95年2月8日台證交字第0950200175號函及95年2月15日台證規字第0950500022號函。</w:t>
      </w:r>
    </w:p>
    <w:p w:rsidR="008A3517" w:rsidRDefault="008A3517">
      <w:pPr>
        <w:rPr>
          <w:rFonts w:eastAsia="標楷體"/>
          <w:sz w:val="28"/>
        </w:rPr>
      </w:pPr>
    </w:p>
    <w:p w:rsidR="008A3517" w:rsidRDefault="008A3517">
      <w:pPr>
        <w:ind w:left="840" w:hanging="840"/>
        <w:rPr>
          <w:rFonts w:ascii="標楷體" w:eastAsia="標楷體" w:hAnsi="標楷體"/>
          <w:sz w:val="32"/>
        </w:rPr>
      </w:pPr>
      <w:r>
        <w:rPr>
          <w:rFonts w:eastAsia="標楷體" w:hint="eastAsia"/>
          <w:sz w:val="28"/>
        </w:rPr>
        <w:t>十三</w:t>
      </w:r>
      <w:r>
        <w:rPr>
          <w:rFonts w:eastAsia="標楷體" w:hint="eastAsia"/>
          <w:sz w:val="28"/>
        </w:rPr>
        <w:t xml:space="preserve">. </w:t>
      </w:r>
      <w:r>
        <w:rPr>
          <w:rFonts w:eastAsia="標楷體" w:hint="eastAsia"/>
          <w:sz w:val="32"/>
        </w:rPr>
        <w:t>有關本公司「證券商採用數位簽章注意要點」第二點、第六點修正條文請參考本公司</w:t>
      </w:r>
      <w:r>
        <w:rPr>
          <w:rFonts w:ascii="標楷體" w:eastAsia="標楷體" w:hAnsi="標楷體" w:hint="eastAsia"/>
          <w:sz w:val="32"/>
        </w:rPr>
        <w:t>95年4月19日台證交字第0950007879號函。</w:t>
      </w:r>
    </w:p>
    <w:p w:rsidR="008A3517" w:rsidRDefault="008A3517">
      <w:pPr>
        <w:pStyle w:val="HTML"/>
        <w:rPr>
          <w:rFonts w:ascii="標楷體" w:eastAsia="標楷體" w:hAnsi="標楷體"/>
          <w:sz w:val="32"/>
        </w:rPr>
      </w:pPr>
    </w:p>
    <w:p w:rsidR="008A3517" w:rsidRDefault="008A3517">
      <w:pPr>
        <w:ind w:left="840" w:hanging="840"/>
        <w:rPr>
          <w:rFonts w:ascii="標楷體" w:eastAsia="標楷體" w:hAnsi="標楷體"/>
          <w:sz w:val="32"/>
        </w:rPr>
      </w:pPr>
      <w:r>
        <w:rPr>
          <w:rFonts w:ascii="標楷體" w:eastAsia="標楷體" w:hAnsi="標楷體" w:hint="eastAsia"/>
          <w:sz w:val="32"/>
        </w:rPr>
        <w:t xml:space="preserve">十四. </w:t>
      </w:r>
      <w:r>
        <w:rPr>
          <w:rFonts w:ascii="標楷體" w:eastAsia="標楷體" w:hAnsi="標楷體"/>
          <w:sz w:val="32"/>
        </w:rPr>
        <w:t>為維護電子式交易的安全與秩序，本公司營業細則規定，除語音下單外，證券經紀商與採行電子式交易型態之委託人間，其有價證券買賣委託等電子文件之傳輸，應使用憑證機構所簽發之電子簽章簽署。證券商提供行動下單服務，應確實遵照上述規定辦理。</w:t>
      </w:r>
      <w:r>
        <w:rPr>
          <w:rFonts w:ascii="標楷體" w:eastAsia="標楷體" w:hAnsi="標楷體" w:hint="eastAsia"/>
          <w:sz w:val="32"/>
        </w:rPr>
        <w:t>請參考本公司95年5月22日台證交字第</w:t>
      </w:r>
      <w:r>
        <w:rPr>
          <w:rFonts w:ascii="標楷體" w:hAnsi="標楷體" w:hint="eastAsia"/>
          <w:sz w:val="32"/>
        </w:rPr>
        <w:t>0950200671</w:t>
      </w:r>
      <w:r>
        <w:rPr>
          <w:rFonts w:ascii="標楷體" w:eastAsia="標楷體" w:hAnsi="標楷體" w:hint="eastAsia"/>
          <w:sz w:val="32"/>
        </w:rPr>
        <w:t>號函。</w:t>
      </w:r>
    </w:p>
    <w:p w:rsidR="008A3517" w:rsidRDefault="008A3517">
      <w:pPr>
        <w:pStyle w:val="HTML"/>
        <w:rPr>
          <w:rFonts w:ascii="標楷體" w:eastAsia="標楷體" w:hAnsi="標楷體"/>
          <w:sz w:val="32"/>
        </w:rPr>
      </w:pPr>
    </w:p>
    <w:p w:rsidR="008A3517" w:rsidRDefault="008A3517">
      <w:pPr>
        <w:pStyle w:val="HTML"/>
        <w:ind w:left="960" w:hanging="960"/>
        <w:rPr>
          <w:rFonts w:ascii="標楷體" w:eastAsia="標楷體" w:hAnsi="標楷體"/>
          <w:sz w:val="32"/>
        </w:rPr>
      </w:pPr>
      <w:r>
        <w:rPr>
          <w:rFonts w:ascii="標楷體" w:eastAsia="標楷體" w:hAnsi="標楷體" w:hint="eastAsia"/>
          <w:sz w:val="32"/>
        </w:rPr>
        <w:t>十五.</w:t>
      </w:r>
      <w:r>
        <w:rPr>
          <w:rFonts w:ascii="標楷體" w:eastAsia="標楷體" w:hAnsi="標楷體"/>
          <w:sz w:val="32"/>
        </w:rPr>
        <w:t xml:space="preserve"> 為降低證券商營業風險，維護證券市場交易安全，證券商提供行動下單服務，應確實遵照</w:t>
      </w:r>
      <w:r>
        <w:rPr>
          <w:rFonts w:ascii="標楷體" w:eastAsia="標楷體" w:hAnsi="標楷體" w:hint="eastAsia"/>
          <w:sz w:val="32"/>
        </w:rPr>
        <w:t>相關</w:t>
      </w:r>
      <w:r>
        <w:rPr>
          <w:rFonts w:ascii="標楷體" w:eastAsia="標楷體" w:hAnsi="標楷體"/>
          <w:sz w:val="32"/>
        </w:rPr>
        <w:t>規定辦理；已提供行動下單服務之證券商，應於95年8月31日前完成行動下單系統之電子</w:t>
      </w:r>
      <w:r>
        <w:rPr>
          <w:rFonts w:ascii="標楷體" w:eastAsia="標楷體" w:hAnsi="標楷體"/>
          <w:sz w:val="32"/>
        </w:rPr>
        <w:lastRenderedPageBreak/>
        <w:t>簽章驗證機制。</w:t>
      </w:r>
      <w:r>
        <w:rPr>
          <w:rFonts w:ascii="標楷體" w:eastAsia="標楷體" w:hAnsi="標楷體" w:hint="eastAsia"/>
          <w:sz w:val="32"/>
        </w:rPr>
        <w:t>請參考本公司</w:t>
      </w:r>
      <w:r>
        <w:rPr>
          <w:rFonts w:ascii="標楷體" w:eastAsia="標楷體" w:hAnsi="標楷體"/>
          <w:sz w:val="32"/>
        </w:rPr>
        <w:t>95年5月22日台證交字第0950200671號</w:t>
      </w:r>
      <w:r>
        <w:rPr>
          <w:rFonts w:ascii="標楷體" w:eastAsia="標楷體" w:hAnsi="標楷體" w:hint="eastAsia"/>
          <w:sz w:val="32"/>
        </w:rPr>
        <w:t>函。</w:t>
      </w:r>
    </w:p>
    <w:p w:rsidR="008A3517" w:rsidRDefault="008A3517">
      <w:pPr>
        <w:pStyle w:val="HTML"/>
        <w:ind w:left="960" w:hanging="960"/>
        <w:rPr>
          <w:rFonts w:ascii="標楷體" w:eastAsia="標楷體" w:hAnsi="標楷體"/>
          <w:sz w:val="32"/>
        </w:rPr>
      </w:pPr>
      <w:r>
        <w:rPr>
          <w:rFonts w:ascii="標楷體" w:eastAsia="標楷體" w:hAnsi="標楷體" w:hint="eastAsia"/>
          <w:sz w:val="32"/>
        </w:rPr>
        <w:t xml:space="preserve">十六. </w:t>
      </w:r>
      <w:r>
        <w:rPr>
          <w:rFonts w:eastAsia="標楷體" w:hint="eastAsia"/>
          <w:sz w:val="32"/>
        </w:rPr>
        <w:t>有關本公司</w:t>
      </w:r>
      <w:r>
        <w:rPr>
          <w:rFonts w:ascii="標楷體" w:eastAsia="標楷體"/>
          <w:sz w:val="32"/>
        </w:rPr>
        <w:t>「證券商、期貨商電子憑證交付作業要點」</w:t>
      </w:r>
      <w:r>
        <w:rPr>
          <w:rFonts w:eastAsia="標楷體" w:hint="eastAsia"/>
          <w:sz w:val="32"/>
        </w:rPr>
        <w:t>修正</w:t>
      </w:r>
      <w:r>
        <w:rPr>
          <w:rFonts w:ascii="標楷體" w:eastAsia="標楷體" w:hint="eastAsia"/>
          <w:sz w:val="32"/>
        </w:rPr>
        <w:t>部分</w:t>
      </w:r>
      <w:r>
        <w:rPr>
          <w:rFonts w:eastAsia="標楷體" w:hint="eastAsia"/>
          <w:sz w:val="32"/>
        </w:rPr>
        <w:t>條文，請參考本公司</w:t>
      </w:r>
      <w:r>
        <w:rPr>
          <w:rFonts w:ascii="標楷體" w:eastAsia="標楷體" w:hAnsi="標楷體" w:hint="eastAsia"/>
          <w:sz w:val="32"/>
        </w:rPr>
        <w:t>96年1月12日台證交字第0960000285號函。</w:t>
      </w:r>
    </w:p>
    <w:p w:rsidR="0063385B" w:rsidRDefault="0063385B">
      <w:pPr>
        <w:pStyle w:val="HTML"/>
        <w:ind w:left="960" w:hanging="960"/>
        <w:rPr>
          <w:rFonts w:ascii="標楷體" w:eastAsia="標楷體" w:hAnsi="標楷體"/>
          <w:sz w:val="32"/>
        </w:rPr>
      </w:pPr>
    </w:p>
    <w:p w:rsidR="008A3517" w:rsidRDefault="008A3517">
      <w:pPr>
        <w:pStyle w:val="HTML"/>
        <w:ind w:left="960" w:hanging="960"/>
        <w:rPr>
          <w:rFonts w:ascii="標楷體" w:eastAsia="標楷體" w:hAnsi="標楷體"/>
          <w:sz w:val="32"/>
        </w:rPr>
      </w:pPr>
      <w:r>
        <w:rPr>
          <w:rFonts w:ascii="標楷體" w:eastAsia="標楷體" w:hAnsi="標楷體" w:hint="eastAsia"/>
          <w:sz w:val="32"/>
        </w:rPr>
        <w:t>十七.</w:t>
      </w:r>
      <w:r>
        <w:rPr>
          <w:rFonts w:ascii="標楷體" w:eastAsia="標楷體" w:cs="標楷體" w:hint="eastAsia"/>
          <w:sz w:val="32"/>
          <w:szCs w:val="32"/>
          <w:lang w:val="zh-TW"/>
        </w:rPr>
        <w:t xml:space="preserve"> 公告本公司「營業細則」第</w:t>
      </w:r>
      <w:r>
        <w:rPr>
          <w:rFonts w:ascii="標楷體" w:eastAsia="標楷體" w:cs="標楷體"/>
          <w:sz w:val="32"/>
          <w:szCs w:val="32"/>
          <w:lang w:val="zh-TW"/>
        </w:rPr>
        <w:t>75</w:t>
      </w:r>
      <w:r>
        <w:rPr>
          <w:rFonts w:ascii="標楷體" w:eastAsia="標楷體" w:cs="標楷體" w:hint="eastAsia"/>
          <w:sz w:val="32"/>
          <w:szCs w:val="32"/>
          <w:lang w:val="zh-TW"/>
        </w:rPr>
        <w:t>條、「證券經紀商受託契約準則」第</w:t>
      </w:r>
      <w:r>
        <w:rPr>
          <w:rFonts w:ascii="標楷體" w:eastAsia="標楷體" w:cs="標楷體"/>
          <w:sz w:val="32"/>
          <w:szCs w:val="32"/>
          <w:lang w:val="zh-TW"/>
        </w:rPr>
        <w:t>4</w:t>
      </w:r>
      <w:r>
        <w:rPr>
          <w:rFonts w:ascii="標楷體" w:eastAsia="標楷體" w:cs="標楷體" w:hint="eastAsia"/>
          <w:sz w:val="32"/>
          <w:szCs w:val="32"/>
          <w:lang w:val="zh-TW"/>
        </w:rPr>
        <w:t>條及「證券經紀商辦理電子式專屬線路下單（</w:t>
      </w:r>
      <w:r>
        <w:rPr>
          <w:rFonts w:ascii="標楷體" w:eastAsia="標楷體" w:cs="標楷體"/>
          <w:sz w:val="32"/>
          <w:szCs w:val="32"/>
          <w:lang w:val="zh-TW"/>
        </w:rPr>
        <w:t>DIRECT MARKET ACCESS</w:t>
      </w:r>
      <w:r>
        <w:rPr>
          <w:rFonts w:ascii="標楷體" w:eastAsia="標楷體" w:cs="標楷體" w:hint="eastAsia"/>
          <w:sz w:val="32"/>
          <w:szCs w:val="32"/>
          <w:lang w:val="zh-TW"/>
        </w:rPr>
        <w:t>）作業要點」第貳條之修正條文，開放證券經紀商辦理電子式專屬線路下單業務得免用電子憑證，</w:t>
      </w:r>
      <w:r>
        <w:rPr>
          <w:rFonts w:eastAsia="標楷體" w:hint="eastAsia"/>
          <w:sz w:val="32"/>
        </w:rPr>
        <w:t>請參考本公司</w:t>
      </w:r>
      <w:r>
        <w:rPr>
          <w:rFonts w:ascii="標楷體" w:eastAsia="標楷體" w:hAnsi="標楷體" w:hint="eastAsia"/>
          <w:sz w:val="32"/>
        </w:rPr>
        <w:t>98年9月23日</w:t>
      </w:r>
      <w:r>
        <w:rPr>
          <w:rFonts w:ascii="標楷體" w:eastAsia="標楷體" w:cs="標楷體" w:hint="eastAsia"/>
          <w:sz w:val="32"/>
          <w:szCs w:val="32"/>
          <w:lang w:val="zh-TW"/>
        </w:rPr>
        <w:t>臺證交字第</w:t>
      </w:r>
      <w:r>
        <w:rPr>
          <w:rFonts w:ascii="標楷體" w:eastAsia="標楷體" w:cs="標楷體"/>
          <w:sz w:val="32"/>
          <w:szCs w:val="32"/>
          <w:lang w:val="zh-TW"/>
        </w:rPr>
        <w:t>0980206236</w:t>
      </w:r>
      <w:r>
        <w:rPr>
          <w:rFonts w:ascii="標楷體" w:eastAsia="標楷體" w:cs="標楷體" w:hint="eastAsia"/>
          <w:sz w:val="32"/>
          <w:szCs w:val="32"/>
          <w:lang w:val="zh-TW"/>
        </w:rPr>
        <w:t>號</w:t>
      </w:r>
      <w:r>
        <w:rPr>
          <w:rFonts w:ascii="標楷體" w:eastAsia="標楷體" w:hAnsi="標楷體" w:hint="eastAsia"/>
          <w:sz w:val="32"/>
        </w:rPr>
        <w:t>函。</w:t>
      </w:r>
    </w:p>
    <w:p w:rsidR="0063385B" w:rsidRDefault="0063385B">
      <w:pPr>
        <w:pStyle w:val="HTML"/>
        <w:ind w:left="960" w:hanging="960"/>
        <w:rPr>
          <w:rFonts w:ascii="標楷體" w:eastAsia="標楷體" w:hAnsi="標楷體"/>
          <w:sz w:val="32"/>
        </w:rPr>
      </w:pPr>
    </w:p>
    <w:p w:rsidR="00204FD1" w:rsidRDefault="00204FD1" w:rsidP="00204FD1">
      <w:pPr>
        <w:pStyle w:val="HTML"/>
        <w:ind w:left="960" w:hanging="960"/>
        <w:rPr>
          <w:rFonts w:ascii="標楷體" w:eastAsia="標楷體" w:hAnsi="標楷體" w:cs="細明體"/>
          <w:sz w:val="32"/>
          <w:szCs w:val="32"/>
        </w:rPr>
      </w:pPr>
      <w:r>
        <w:rPr>
          <w:rFonts w:ascii="標楷體" w:eastAsia="標楷體" w:hAnsi="標楷體" w:hint="eastAsia"/>
          <w:sz w:val="32"/>
        </w:rPr>
        <w:t>十八.</w:t>
      </w:r>
      <w:r w:rsidRPr="00204FD1">
        <w:rPr>
          <w:rFonts w:hAnsi="細明體" w:cs="細明體"/>
          <w:szCs w:val="24"/>
        </w:rPr>
        <w:t xml:space="preserve"> </w:t>
      </w:r>
      <w:r w:rsidRPr="00204FD1">
        <w:rPr>
          <w:rFonts w:ascii="標楷體" w:eastAsia="標楷體" w:hAnsi="標楷體" w:cs="細明體"/>
          <w:sz w:val="32"/>
          <w:szCs w:val="32"/>
        </w:rPr>
        <w:t>為提醒投資人注意已達處置標準有價證券之交易風險，自100年11月10日起，請  貴公司暨分支機構於接受投資人買賣達處置標準之有價證券時，告知投資人有價證券受處置之訊息</w:t>
      </w:r>
      <w:r>
        <w:rPr>
          <w:rFonts w:ascii="標楷體" w:eastAsia="標楷體" w:cs="標楷體" w:hint="eastAsia"/>
          <w:sz w:val="32"/>
          <w:szCs w:val="32"/>
          <w:lang w:val="zh-TW"/>
        </w:rPr>
        <w:t>，</w:t>
      </w:r>
      <w:r>
        <w:rPr>
          <w:rFonts w:eastAsia="標楷體" w:hint="eastAsia"/>
          <w:sz w:val="32"/>
        </w:rPr>
        <w:t>請參考本公司</w:t>
      </w:r>
      <w:r w:rsidRPr="00204FD1">
        <w:rPr>
          <w:rFonts w:ascii="標楷體" w:eastAsia="標楷體" w:hAnsi="標楷體" w:cs="細明體"/>
          <w:color w:val="auto"/>
          <w:sz w:val="32"/>
          <w:szCs w:val="32"/>
        </w:rPr>
        <w:t>100年5月6日</w:t>
      </w:r>
      <w:r w:rsidRPr="00204FD1">
        <w:rPr>
          <w:rFonts w:ascii="標楷體" w:eastAsia="標楷體" w:hAnsi="標楷體" w:cs="細明體"/>
          <w:sz w:val="32"/>
          <w:szCs w:val="32"/>
        </w:rPr>
        <w:t>臺證監字第1000401511號</w:t>
      </w:r>
      <w:r>
        <w:rPr>
          <w:rFonts w:ascii="標楷體" w:eastAsia="標楷體" w:hAnsi="標楷體" w:cs="細明體" w:hint="eastAsia"/>
          <w:sz w:val="32"/>
          <w:szCs w:val="32"/>
        </w:rPr>
        <w:t>。</w:t>
      </w:r>
    </w:p>
    <w:p w:rsidR="00750810" w:rsidRPr="00204FD1" w:rsidRDefault="00750810" w:rsidP="00204FD1">
      <w:pPr>
        <w:pStyle w:val="HTML"/>
        <w:ind w:left="960" w:hanging="960"/>
        <w:rPr>
          <w:rFonts w:hAnsi="細明體" w:cs="細明體"/>
          <w:szCs w:val="24"/>
        </w:rPr>
      </w:pPr>
    </w:p>
    <w:p w:rsidR="005F6BA4" w:rsidRDefault="00750810" w:rsidP="005F6BA4">
      <w:pPr>
        <w:pStyle w:val="HTML"/>
        <w:ind w:left="960" w:hanging="960"/>
        <w:rPr>
          <w:rFonts w:ascii="標楷體" w:eastAsia="標楷體" w:hAnsi="標楷體"/>
          <w:sz w:val="32"/>
        </w:rPr>
      </w:pPr>
      <w:r>
        <w:rPr>
          <w:rFonts w:ascii="標楷體" w:eastAsia="標楷體" w:hAnsi="標楷體" w:hint="eastAsia"/>
          <w:sz w:val="32"/>
        </w:rPr>
        <w:t>十九.</w:t>
      </w:r>
      <w:r w:rsidR="005F6BA4" w:rsidRPr="005F6BA4">
        <w:rPr>
          <w:rFonts w:hint="eastAsia"/>
        </w:rPr>
        <w:t xml:space="preserve"> </w:t>
      </w:r>
      <w:r w:rsidR="005F6BA4" w:rsidRPr="005F6BA4">
        <w:rPr>
          <w:rFonts w:ascii="標楷體" w:eastAsia="標楷體" w:hAnsi="標楷體" w:hint="eastAsia"/>
          <w:sz w:val="32"/>
        </w:rPr>
        <w:t>證券經紀商辦理客戶電子式專屬線路（簡稱DMA）下單業務，有關透過DMA代理多人下單，請確實依</w:t>
      </w:r>
      <w:r w:rsidR="005F6BA4">
        <w:rPr>
          <w:rFonts w:ascii="標楷體" w:eastAsia="標楷體" w:hAnsi="標楷體" w:hint="eastAsia"/>
          <w:sz w:val="32"/>
        </w:rPr>
        <w:t>規定</w:t>
      </w:r>
      <w:r w:rsidR="005F6BA4" w:rsidRPr="005F6BA4">
        <w:rPr>
          <w:rFonts w:ascii="標楷體" w:eastAsia="標楷體" w:hAnsi="標楷體" w:hint="eastAsia"/>
          <w:sz w:val="32"/>
        </w:rPr>
        <w:t>方式，落實有效辨識投資人身分。</w:t>
      </w:r>
    </w:p>
    <w:p w:rsidR="005F6BA4" w:rsidRDefault="005F6BA4" w:rsidP="005F6BA4">
      <w:pPr>
        <w:pStyle w:val="HTML"/>
        <w:ind w:leftChars="400" w:left="1918" w:hanging="958"/>
        <w:rPr>
          <w:rFonts w:ascii="標楷體" w:eastAsia="標楷體" w:hAnsi="標楷體"/>
          <w:sz w:val="32"/>
        </w:rPr>
      </w:pPr>
      <w:r w:rsidRPr="005F6BA4">
        <w:rPr>
          <w:rFonts w:ascii="標楷體" w:eastAsia="標楷體" w:hAnsi="標楷體" w:hint="eastAsia"/>
          <w:sz w:val="32"/>
        </w:rPr>
        <w:t>請參考本公司101年1月4日臺證交字第1000039674號</w:t>
      </w:r>
      <w:r>
        <w:rPr>
          <w:rFonts w:ascii="標楷體" w:eastAsia="標楷體" w:hAnsi="標楷體" w:hint="eastAsia"/>
          <w:sz w:val="32"/>
        </w:rPr>
        <w:t>。</w:t>
      </w:r>
    </w:p>
    <w:p w:rsidR="00776EDB" w:rsidRDefault="00776EDB" w:rsidP="005F6BA4">
      <w:pPr>
        <w:pStyle w:val="HTML"/>
        <w:ind w:leftChars="400" w:left="1918" w:hanging="958"/>
        <w:rPr>
          <w:rFonts w:ascii="標楷體" w:eastAsia="標楷體" w:hAnsi="標楷體"/>
          <w:sz w:val="32"/>
        </w:rPr>
      </w:pPr>
    </w:p>
    <w:p w:rsidR="00776EDB" w:rsidRDefault="00776EDB" w:rsidP="00A30290">
      <w:pPr>
        <w:autoSpaceDE w:val="0"/>
        <w:autoSpaceDN w:val="0"/>
        <w:adjustRightInd w:val="0"/>
        <w:ind w:left="992" w:hangingChars="310" w:hanging="992"/>
        <w:rPr>
          <w:rFonts w:ascii="標楷體" w:eastAsia="標楷體" w:cs="標楷體"/>
          <w:kern w:val="0"/>
          <w:szCs w:val="24"/>
          <w:lang w:val="zh-TW"/>
        </w:rPr>
      </w:pPr>
      <w:r>
        <w:rPr>
          <w:rFonts w:ascii="標楷體" w:eastAsia="標楷體" w:hAnsi="標楷體" w:hint="eastAsia"/>
          <w:sz w:val="32"/>
        </w:rPr>
        <w:t>二十.</w:t>
      </w:r>
      <w:r w:rsidRPr="00776EDB">
        <w:rPr>
          <w:rFonts w:ascii="標楷體" w:eastAsia="標楷體" w:cs="標楷體" w:hint="eastAsia"/>
          <w:sz w:val="32"/>
          <w:szCs w:val="32"/>
          <w:lang w:val="zh-TW"/>
        </w:rPr>
        <w:t xml:space="preserve"> </w:t>
      </w:r>
      <w:r>
        <w:rPr>
          <w:rFonts w:ascii="標楷體" w:eastAsia="標楷體" w:cs="標楷體" w:hint="eastAsia"/>
          <w:kern w:val="0"/>
          <w:sz w:val="32"/>
          <w:szCs w:val="32"/>
          <w:lang w:val="zh-TW"/>
        </w:rPr>
        <w:t>「證券商受理投資人使用應用程式介面</w:t>
      </w:r>
      <w:r>
        <w:rPr>
          <w:rFonts w:ascii="標楷體" w:eastAsia="標楷體" w:cs="標楷體"/>
          <w:kern w:val="0"/>
          <w:sz w:val="32"/>
          <w:szCs w:val="32"/>
          <w:lang w:val="zh-TW"/>
        </w:rPr>
        <w:t>(API)</w:t>
      </w:r>
      <w:r>
        <w:rPr>
          <w:rFonts w:ascii="標楷體" w:eastAsia="標楷體" w:cs="標楷體" w:hint="eastAsia"/>
          <w:kern w:val="0"/>
          <w:sz w:val="32"/>
          <w:szCs w:val="32"/>
          <w:lang w:val="zh-TW"/>
        </w:rPr>
        <w:t>服務作業規範」</w:t>
      </w:r>
      <w:r>
        <w:rPr>
          <w:rFonts w:ascii="標楷體" w:eastAsia="標楷體" w:cs="標楷體" w:hint="eastAsia"/>
          <w:sz w:val="32"/>
          <w:szCs w:val="32"/>
          <w:lang w:val="zh-TW"/>
        </w:rPr>
        <w:t xml:space="preserve">。 </w:t>
      </w:r>
      <w:r w:rsidRPr="005F6BA4">
        <w:rPr>
          <w:rFonts w:ascii="標楷體" w:eastAsia="標楷體" w:hAnsi="標楷體" w:hint="eastAsia"/>
          <w:sz w:val="32"/>
        </w:rPr>
        <w:t>請參考本公</w:t>
      </w:r>
      <w:r w:rsidRPr="00776EDB">
        <w:rPr>
          <w:rFonts w:ascii="標楷體" w:eastAsia="標楷體" w:cs="標楷體" w:hint="eastAsia"/>
          <w:kern w:val="0"/>
          <w:sz w:val="32"/>
          <w:szCs w:val="32"/>
          <w:lang w:val="zh-TW"/>
        </w:rPr>
        <w:t>司</w:t>
      </w:r>
      <w:r w:rsidRPr="00776EDB">
        <w:rPr>
          <w:rFonts w:ascii="標楷體" w:eastAsia="標楷體" w:cs="標楷體"/>
          <w:kern w:val="0"/>
          <w:sz w:val="32"/>
          <w:szCs w:val="32"/>
          <w:lang w:val="zh-TW"/>
        </w:rPr>
        <w:t>104</w:t>
      </w:r>
      <w:r w:rsidRPr="00776EDB">
        <w:rPr>
          <w:rFonts w:ascii="標楷體" w:eastAsia="標楷體" w:cs="標楷體" w:hint="eastAsia"/>
          <w:kern w:val="0"/>
          <w:sz w:val="32"/>
          <w:szCs w:val="32"/>
          <w:lang w:val="zh-TW"/>
        </w:rPr>
        <w:t>年</w:t>
      </w:r>
      <w:r w:rsidRPr="00776EDB">
        <w:rPr>
          <w:rFonts w:ascii="標楷體" w:eastAsia="標楷體" w:cs="標楷體"/>
          <w:kern w:val="0"/>
          <w:sz w:val="32"/>
          <w:szCs w:val="32"/>
          <w:lang w:val="zh-TW"/>
        </w:rPr>
        <w:t>7</w:t>
      </w:r>
      <w:r w:rsidRPr="00776EDB">
        <w:rPr>
          <w:rFonts w:ascii="標楷體" w:eastAsia="標楷體" w:cs="標楷體" w:hint="eastAsia"/>
          <w:kern w:val="0"/>
          <w:sz w:val="32"/>
          <w:szCs w:val="32"/>
          <w:lang w:val="zh-TW"/>
        </w:rPr>
        <w:t>月</w:t>
      </w:r>
      <w:r w:rsidRPr="00776EDB">
        <w:rPr>
          <w:rFonts w:ascii="標楷體" w:eastAsia="標楷體" w:cs="標楷體"/>
          <w:kern w:val="0"/>
          <w:sz w:val="32"/>
          <w:szCs w:val="32"/>
          <w:lang w:val="zh-TW"/>
        </w:rPr>
        <w:t>15</w:t>
      </w:r>
      <w:r w:rsidRPr="00776EDB">
        <w:rPr>
          <w:rFonts w:ascii="標楷體" w:eastAsia="標楷體" w:cs="標楷體" w:hint="eastAsia"/>
          <w:kern w:val="0"/>
          <w:sz w:val="32"/>
          <w:szCs w:val="32"/>
          <w:lang w:val="zh-TW"/>
        </w:rPr>
        <w:t>日臺證輔字第</w:t>
      </w:r>
      <w:r w:rsidRPr="00776EDB">
        <w:rPr>
          <w:rFonts w:ascii="標楷體" w:eastAsia="標楷體" w:cs="標楷體"/>
          <w:kern w:val="0"/>
          <w:sz w:val="32"/>
          <w:szCs w:val="32"/>
          <w:lang w:val="zh-TW"/>
        </w:rPr>
        <w:t>1040013492</w:t>
      </w:r>
      <w:r w:rsidRPr="00776EDB">
        <w:rPr>
          <w:rFonts w:ascii="標楷體" w:eastAsia="標楷體" w:cs="標楷體" w:hint="eastAsia"/>
          <w:kern w:val="0"/>
          <w:sz w:val="32"/>
          <w:szCs w:val="32"/>
          <w:lang w:val="zh-TW"/>
        </w:rPr>
        <w:t>號</w:t>
      </w:r>
      <w:r w:rsidR="00A30290">
        <w:rPr>
          <w:rFonts w:ascii="標楷體" w:eastAsia="標楷體" w:cs="標楷體" w:hint="eastAsia"/>
          <w:kern w:val="0"/>
          <w:sz w:val="32"/>
          <w:szCs w:val="32"/>
          <w:lang w:val="zh-TW"/>
        </w:rPr>
        <w:t>及105年6月1日</w:t>
      </w:r>
      <w:r w:rsidR="00A30290" w:rsidRPr="00A30290">
        <w:rPr>
          <w:rFonts w:ascii="標楷體" w:eastAsia="標楷體" w:cs="標楷體" w:hint="eastAsia"/>
          <w:kern w:val="0"/>
          <w:sz w:val="32"/>
          <w:szCs w:val="32"/>
          <w:lang w:val="zh-TW"/>
        </w:rPr>
        <w:t>臺證輔字第</w:t>
      </w:r>
      <w:r w:rsidR="00A30290" w:rsidRPr="00A30290">
        <w:rPr>
          <w:rFonts w:ascii="標楷體" w:eastAsia="標楷體" w:cs="標楷體"/>
          <w:kern w:val="0"/>
          <w:sz w:val="32"/>
          <w:szCs w:val="32"/>
          <w:lang w:val="zh-TW"/>
        </w:rPr>
        <w:t>1050009898</w:t>
      </w:r>
      <w:r w:rsidR="00A30290" w:rsidRPr="00A30290">
        <w:rPr>
          <w:rFonts w:ascii="標楷體" w:eastAsia="標楷體" w:cs="標楷體" w:hint="eastAsia"/>
          <w:kern w:val="0"/>
          <w:sz w:val="32"/>
          <w:szCs w:val="32"/>
          <w:lang w:val="zh-TW"/>
        </w:rPr>
        <w:t>號</w:t>
      </w:r>
      <w:r>
        <w:rPr>
          <w:rFonts w:ascii="標楷體" w:eastAsia="標楷體" w:cs="標楷體" w:hint="eastAsia"/>
          <w:kern w:val="0"/>
          <w:sz w:val="32"/>
          <w:szCs w:val="32"/>
          <w:lang w:val="zh-TW"/>
        </w:rPr>
        <w:t>。</w:t>
      </w:r>
    </w:p>
    <w:p w:rsidR="00776EDB" w:rsidRPr="005F6BA4" w:rsidRDefault="00776EDB" w:rsidP="00776EDB">
      <w:pPr>
        <w:pStyle w:val="HTML"/>
        <w:ind w:leftChars="100" w:left="1198" w:hanging="958"/>
        <w:rPr>
          <w:rFonts w:ascii="標楷體" w:eastAsia="標楷體" w:hAnsi="標楷體"/>
          <w:sz w:val="32"/>
        </w:rPr>
      </w:pPr>
    </w:p>
    <w:p w:rsidR="00204FD1" w:rsidRPr="00204FD1" w:rsidRDefault="005F6BA4" w:rsidP="005F6BA4">
      <w:pPr>
        <w:pStyle w:val="HTML"/>
        <w:ind w:left="960" w:hanging="960"/>
        <w:rPr>
          <w:rFonts w:ascii="標楷體" w:eastAsia="標楷體" w:hAnsi="標楷體"/>
          <w:sz w:val="32"/>
        </w:rPr>
      </w:pPr>
      <w:r w:rsidRPr="005F6BA4">
        <w:rPr>
          <w:rFonts w:ascii="標楷體" w:eastAsia="標楷體" w:hAnsi="標楷體" w:hint="eastAsia"/>
          <w:sz w:val="32"/>
        </w:rPr>
        <w:t xml:space="preserve">    </w:t>
      </w:r>
    </w:p>
    <w:p w:rsidR="008A3517" w:rsidRDefault="008A3517">
      <w:pPr>
        <w:pStyle w:val="HTML"/>
        <w:ind w:left="960" w:hanging="960"/>
        <w:rPr>
          <w:b/>
          <w:bCs/>
          <w:sz w:val="28"/>
        </w:rPr>
      </w:pPr>
      <w:r>
        <w:rPr>
          <w:sz w:val="28"/>
        </w:rPr>
        <w:br w:type="page"/>
      </w:r>
      <w:bookmarkStart w:id="1" w:name="idx1"/>
      <w:bookmarkEnd w:id="1"/>
      <w:r>
        <w:rPr>
          <w:rFonts w:hint="eastAsia"/>
          <w:b/>
          <w:bCs/>
          <w:sz w:val="28"/>
        </w:rPr>
        <w:lastRenderedPageBreak/>
        <w:t>相關函令：</w:t>
      </w:r>
    </w:p>
    <w:bookmarkStart w:id="2" w:name="_Hlk505681367"/>
    <w:p w:rsidR="008A3517" w:rsidRDefault="009F6E5A">
      <w:pPr>
        <w:rPr>
          <w:rFonts w:ascii="標楷體" w:eastAsia="標楷體"/>
          <w:sz w:val="28"/>
        </w:rPr>
      </w:pPr>
      <w:r>
        <w:rPr>
          <w:rFonts w:ascii="標楷體" w:eastAsia="標楷體"/>
          <w:sz w:val="28"/>
        </w:rPr>
        <w:fldChar w:fldCharType="begin"/>
      </w:r>
      <w:r w:rsidR="008A3517">
        <w:rPr>
          <w:rFonts w:ascii="標楷體" w:eastAsia="標楷體"/>
          <w:sz w:val="28"/>
        </w:rPr>
        <w:instrText>HYPERLINK  \l "A1"</w:instrText>
      </w:r>
      <w:r>
        <w:rPr>
          <w:rFonts w:ascii="標楷體" w:eastAsia="標楷體"/>
          <w:sz w:val="28"/>
        </w:rPr>
        <w:fldChar w:fldCharType="separate"/>
      </w:r>
      <w:r w:rsidR="008A3517">
        <w:rPr>
          <w:rStyle w:val="a4"/>
          <w:rFonts w:ascii="標楷體" w:eastAsia="標楷體" w:hint="eastAsia"/>
          <w:sz w:val="28"/>
        </w:rPr>
        <w:t>一、86年11月06日台證(86)交字第 33308號函</w:t>
      </w:r>
      <w:r w:rsidR="008A3517">
        <w:rPr>
          <w:rStyle w:val="a4"/>
          <w:rFonts w:ascii="標楷體" w:eastAsia="標楷體"/>
          <w:sz w:val="28"/>
        </w:rPr>
        <w:t>。</w:t>
      </w:r>
      <w:bookmarkEnd w:id="2"/>
      <w:r>
        <w:rPr>
          <w:rFonts w:ascii="標楷體" w:eastAsia="標楷體"/>
          <w:sz w:val="28"/>
        </w:rPr>
        <w:fldChar w:fldCharType="end"/>
      </w:r>
    </w:p>
    <w:p w:rsidR="008A3517" w:rsidRDefault="00D4384E">
      <w:pPr>
        <w:rPr>
          <w:rFonts w:ascii="標楷體" w:eastAsia="標楷體"/>
          <w:sz w:val="28"/>
        </w:rPr>
      </w:pPr>
      <w:hyperlink w:anchor="A2" w:history="1">
        <w:r w:rsidR="008A3517">
          <w:rPr>
            <w:rStyle w:val="a4"/>
            <w:rFonts w:ascii="標楷體" w:eastAsia="標楷體" w:hint="eastAsia"/>
            <w:sz w:val="28"/>
          </w:rPr>
          <w:t>二、87年08月20日台證(87)交字第 27455號函</w:t>
        </w:r>
        <w:r w:rsidR="008A3517">
          <w:rPr>
            <w:rStyle w:val="a4"/>
            <w:rFonts w:ascii="標楷體" w:eastAsia="標楷體"/>
            <w:sz w:val="28"/>
          </w:rPr>
          <w:t>。</w:t>
        </w:r>
      </w:hyperlink>
    </w:p>
    <w:p w:rsidR="008A3517" w:rsidRDefault="00D4384E">
      <w:pPr>
        <w:rPr>
          <w:rFonts w:ascii="標楷體" w:eastAsia="標楷體"/>
          <w:sz w:val="28"/>
        </w:rPr>
      </w:pPr>
      <w:hyperlink w:anchor="A3" w:history="1">
        <w:r w:rsidR="008A3517">
          <w:rPr>
            <w:rStyle w:val="a4"/>
            <w:rFonts w:ascii="標楷體" w:eastAsia="標楷體" w:hint="eastAsia"/>
            <w:sz w:val="28"/>
          </w:rPr>
          <w:t>三、87年11月03日台證(87)資字第 36896號函</w:t>
        </w:r>
        <w:r w:rsidR="008A3517">
          <w:rPr>
            <w:rStyle w:val="a4"/>
            <w:rFonts w:ascii="標楷體" w:eastAsia="標楷體"/>
            <w:sz w:val="28"/>
          </w:rPr>
          <w:t>。</w:t>
        </w:r>
      </w:hyperlink>
    </w:p>
    <w:p w:rsidR="008A3517" w:rsidRDefault="00D4384E">
      <w:pPr>
        <w:rPr>
          <w:rFonts w:ascii="標楷體" w:eastAsia="標楷體"/>
          <w:sz w:val="28"/>
        </w:rPr>
      </w:pPr>
      <w:hyperlink w:anchor="A4" w:history="1">
        <w:r w:rsidR="008A3517">
          <w:rPr>
            <w:rStyle w:val="a4"/>
            <w:rFonts w:ascii="標楷體" w:eastAsia="標楷體" w:hint="eastAsia"/>
            <w:sz w:val="28"/>
          </w:rPr>
          <w:t>四、88年01月26日台證(88)交字第 00848號函</w:t>
        </w:r>
        <w:r w:rsidR="008A3517">
          <w:rPr>
            <w:rStyle w:val="a4"/>
            <w:rFonts w:ascii="標楷體" w:eastAsia="標楷體"/>
            <w:sz w:val="28"/>
          </w:rPr>
          <w:t>。</w:t>
        </w:r>
      </w:hyperlink>
    </w:p>
    <w:p w:rsidR="008A3517" w:rsidRDefault="00D4384E">
      <w:pPr>
        <w:rPr>
          <w:rFonts w:ascii="標楷體" w:eastAsia="標楷體"/>
          <w:sz w:val="28"/>
        </w:rPr>
      </w:pPr>
      <w:hyperlink w:anchor="A5" w:history="1">
        <w:r w:rsidR="008A3517">
          <w:rPr>
            <w:rStyle w:val="a4"/>
            <w:rFonts w:ascii="標楷體" w:eastAsia="標楷體" w:hint="eastAsia"/>
            <w:sz w:val="28"/>
          </w:rPr>
          <w:t>五、88年01月30日台證(88)稽字第 02933號函。</w:t>
        </w:r>
      </w:hyperlink>
    </w:p>
    <w:p w:rsidR="008A3517" w:rsidRDefault="00D4384E">
      <w:pPr>
        <w:rPr>
          <w:rFonts w:ascii="標楷體" w:eastAsia="標楷體"/>
          <w:sz w:val="28"/>
        </w:rPr>
      </w:pPr>
      <w:hyperlink w:anchor="A6" w:history="1">
        <w:r w:rsidR="008A3517">
          <w:rPr>
            <w:rStyle w:val="a4"/>
            <w:rFonts w:ascii="標楷體" w:eastAsia="標楷體" w:hint="eastAsia"/>
            <w:sz w:val="28"/>
          </w:rPr>
          <w:t>六、88年09月01日台證(88)交字第 26691號函。</w:t>
        </w:r>
      </w:hyperlink>
    </w:p>
    <w:p w:rsidR="008A3517" w:rsidRDefault="00D4384E">
      <w:pPr>
        <w:rPr>
          <w:rFonts w:ascii="標楷體" w:eastAsia="標楷體"/>
          <w:sz w:val="28"/>
        </w:rPr>
      </w:pPr>
      <w:hyperlink w:anchor="A7" w:history="1">
        <w:r w:rsidR="008A3517">
          <w:rPr>
            <w:rStyle w:val="a4"/>
            <w:rFonts w:ascii="標楷體" w:eastAsia="標楷體" w:hint="eastAsia"/>
            <w:sz w:val="28"/>
          </w:rPr>
          <w:t>七、89年08月11日台證(89)交字第201030號函。</w:t>
        </w:r>
      </w:hyperlink>
    </w:p>
    <w:p w:rsidR="008A3517" w:rsidRDefault="00D4384E">
      <w:pPr>
        <w:rPr>
          <w:rFonts w:ascii="標楷體" w:eastAsia="標楷體"/>
          <w:sz w:val="28"/>
        </w:rPr>
      </w:pPr>
      <w:hyperlink w:anchor="A8" w:history="1">
        <w:r w:rsidR="008A3517">
          <w:rPr>
            <w:rStyle w:val="a4"/>
            <w:rFonts w:ascii="標楷體" w:eastAsia="標楷體" w:hint="eastAsia"/>
            <w:sz w:val="28"/>
          </w:rPr>
          <w:t>八、89年11月23日台證(89)交字第201501號函。</w:t>
        </w:r>
      </w:hyperlink>
    </w:p>
    <w:p w:rsidR="008A3517" w:rsidRDefault="00D4384E">
      <w:pPr>
        <w:rPr>
          <w:rFonts w:ascii="標楷體" w:eastAsia="標楷體" w:hAnsi="標楷體"/>
          <w:sz w:val="28"/>
        </w:rPr>
      </w:pPr>
      <w:hyperlink w:anchor="A9" w:history="1">
        <w:r w:rsidR="008A3517">
          <w:rPr>
            <w:rStyle w:val="a4"/>
            <w:rFonts w:ascii="標楷體" w:eastAsia="標楷體" w:hAnsi="標楷體" w:hint="eastAsia"/>
            <w:sz w:val="28"/>
          </w:rPr>
          <w:t>九、90年01月31日台證(90)交字第001881號函。</w:t>
        </w:r>
      </w:hyperlink>
    </w:p>
    <w:p w:rsidR="008A3517" w:rsidRDefault="00D4384E">
      <w:pPr>
        <w:rPr>
          <w:rFonts w:ascii="標楷體" w:eastAsia="標楷體" w:hAnsi="標楷體"/>
          <w:sz w:val="28"/>
        </w:rPr>
      </w:pPr>
      <w:hyperlink w:anchor="A10" w:history="1">
        <w:r w:rsidR="008A3517">
          <w:rPr>
            <w:rStyle w:val="a4"/>
            <w:rFonts w:ascii="標楷體" w:eastAsia="標楷體" w:hAnsi="標楷體" w:hint="eastAsia"/>
            <w:sz w:val="28"/>
          </w:rPr>
          <w:t>十、90年06月19日台證(90)交字第200726號函。</w:t>
        </w:r>
      </w:hyperlink>
    </w:p>
    <w:p w:rsidR="008A3517" w:rsidRDefault="00D4384E">
      <w:pPr>
        <w:rPr>
          <w:rFonts w:ascii="標楷體" w:eastAsia="標楷體" w:hAnsi="標楷體"/>
          <w:sz w:val="28"/>
        </w:rPr>
      </w:pPr>
      <w:hyperlink w:anchor="A11" w:history="1">
        <w:r w:rsidR="008A3517">
          <w:rPr>
            <w:rStyle w:val="a4"/>
            <w:rFonts w:ascii="標楷體" w:eastAsia="標楷體" w:hAnsi="標楷體" w:hint="eastAsia"/>
            <w:sz w:val="28"/>
          </w:rPr>
          <w:t>十一、90年09月10日台證(90)交字第201014號函。</w:t>
        </w:r>
      </w:hyperlink>
    </w:p>
    <w:p w:rsidR="008A3517" w:rsidRDefault="00D4384E">
      <w:pPr>
        <w:rPr>
          <w:rFonts w:ascii="標楷體" w:eastAsia="標楷體" w:hAnsi="標楷體"/>
          <w:sz w:val="28"/>
        </w:rPr>
      </w:pPr>
      <w:hyperlink w:anchor="A12" w:history="1">
        <w:r w:rsidR="008A3517">
          <w:rPr>
            <w:rStyle w:val="a4"/>
            <w:rFonts w:ascii="標楷體" w:eastAsia="標楷體" w:hAnsi="標楷體" w:hint="eastAsia"/>
            <w:sz w:val="28"/>
          </w:rPr>
          <w:t>十二、90年11月01日台證(90)稽字第300529號函。</w:t>
        </w:r>
      </w:hyperlink>
    </w:p>
    <w:p w:rsidR="008A3517" w:rsidRDefault="00D4384E">
      <w:pPr>
        <w:rPr>
          <w:rFonts w:ascii="標楷體" w:eastAsia="標楷體" w:hAnsi="標楷體"/>
          <w:sz w:val="28"/>
        </w:rPr>
      </w:pPr>
      <w:hyperlink w:anchor="A13" w:history="1">
        <w:r w:rsidR="008A3517">
          <w:rPr>
            <w:rStyle w:val="a4"/>
            <w:rFonts w:ascii="標楷體" w:eastAsia="標楷體" w:hAnsi="標楷體" w:hint="eastAsia"/>
            <w:sz w:val="28"/>
          </w:rPr>
          <w:t>十三、91年06月19日台證(91)交字第200871號函。</w:t>
        </w:r>
      </w:hyperlink>
    </w:p>
    <w:p w:rsidR="008A3517" w:rsidRDefault="00D4384E">
      <w:pPr>
        <w:rPr>
          <w:rFonts w:ascii="標楷體" w:eastAsia="標楷體" w:hAnsi="標楷體"/>
          <w:sz w:val="28"/>
        </w:rPr>
      </w:pPr>
      <w:hyperlink w:anchor="A14" w:history="1">
        <w:r w:rsidR="008A3517">
          <w:rPr>
            <w:rStyle w:val="a4"/>
            <w:rFonts w:ascii="標楷體" w:eastAsia="標楷體" w:hAnsi="標楷體" w:hint="eastAsia"/>
            <w:sz w:val="28"/>
          </w:rPr>
          <w:t>十四、</w:t>
        </w:r>
        <w:r w:rsidR="008A3517">
          <w:rPr>
            <w:rStyle w:val="a4"/>
            <w:rFonts w:ascii="標楷體" w:eastAsia="標楷體" w:hAnsi="標楷體"/>
            <w:sz w:val="28"/>
          </w:rPr>
          <w:t>91</w:t>
        </w:r>
        <w:r w:rsidR="008A3517">
          <w:rPr>
            <w:rStyle w:val="a4"/>
            <w:rFonts w:ascii="標楷體" w:eastAsia="標楷體" w:hAnsi="標楷體" w:hint="eastAsia"/>
            <w:sz w:val="28"/>
          </w:rPr>
          <w:t>年10月24日台證(91)交字第201461號函。</w:t>
        </w:r>
      </w:hyperlink>
    </w:p>
    <w:p w:rsidR="008A3517" w:rsidRDefault="00D4384E">
      <w:pPr>
        <w:rPr>
          <w:rFonts w:ascii="標楷體" w:eastAsia="標楷體"/>
          <w:sz w:val="28"/>
        </w:rPr>
      </w:pPr>
      <w:hyperlink w:anchor="A15" w:history="1">
        <w:r w:rsidR="008A3517">
          <w:rPr>
            <w:rStyle w:val="a4"/>
            <w:rFonts w:ascii="標楷體" w:eastAsia="標楷體" w:hint="eastAsia"/>
            <w:sz w:val="28"/>
          </w:rPr>
          <w:t>十五、92年08月14日台證稽字第0920300329號。</w:t>
        </w:r>
      </w:hyperlink>
    </w:p>
    <w:p w:rsidR="008A3517" w:rsidRDefault="00D4384E">
      <w:pPr>
        <w:rPr>
          <w:rFonts w:ascii="標楷體" w:eastAsia="標楷體"/>
          <w:sz w:val="28"/>
        </w:rPr>
      </w:pPr>
      <w:hyperlink w:anchor="A16" w:history="1">
        <w:r w:rsidR="008A3517">
          <w:rPr>
            <w:rStyle w:val="a4"/>
            <w:rFonts w:ascii="標楷體" w:eastAsia="標楷體" w:hint="eastAsia"/>
            <w:sz w:val="28"/>
          </w:rPr>
          <w:t>十六、92年08月18日台證交字第0920201289號。</w:t>
        </w:r>
      </w:hyperlink>
    </w:p>
    <w:p w:rsidR="008A3517" w:rsidRDefault="00D4384E">
      <w:pPr>
        <w:rPr>
          <w:rFonts w:ascii="標楷體" w:eastAsia="標楷體"/>
          <w:sz w:val="28"/>
        </w:rPr>
      </w:pPr>
      <w:hyperlink w:anchor="A17" w:history="1">
        <w:r w:rsidR="008A3517">
          <w:rPr>
            <w:rStyle w:val="a4"/>
            <w:rFonts w:ascii="標楷體" w:eastAsia="標楷體" w:hint="eastAsia"/>
            <w:sz w:val="28"/>
          </w:rPr>
          <w:t>十七、93年02月18日台證稽字第0930300070號。</w:t>
        </w:r>
      </w:hyperlink>
    </w:p>
    <w:p w:rsidR="008A3517" w:rsidRDefault="00D4384E">
      <w:pPr>
        <w:pStyle w:val="HTML"/>
        <w:rPr>
          <w:rFonts w:ascii="標楷體" w:eastAsia="標楷體" w:hAnsi="標楷體"/>
          <w:color w:val="0000FF"/>
          <w:sz w:val="28"/>
          <w:u w:val="single"/>
        </w:rPr>
      </w:pPr>
      <w:hyperlink w:anchor="A18" w:history="1">
        <w:r w:rsidR="008A3517">
          <w:rPr>
            <w:rStyle w:val="a4"/>
            <w:rFonts w:ascii="標楷體" w:eastAsia="標楷體" w:hAnsi="標楷體" w:hint="eastAsia"/>
            <w:sz w:val="28"/>
          </w:rPr>
          <w:t>十八、93</w:t>
        </w:r>
        <w:r w:rsidR="008A3517">
          <w:rPr>
            <w:rStyle w:val="a4"/>
            <w:rFonts w:ascii="標楷體" w:eastAsia="標楷體" w:hAnsi="標楷體"/>
            <w:sz w:val="28"/>
          </w:rPr>
          <w:t>年</w:t>
        </w:r>
        <w:r w:rsidR="008A3517">
          <w:rPr>
            <w:rStyle w:val="a4"/>
            <w:rFonts w:ascii="標楷體" w:eastAsia="標楷體" w:hAnsi="標楷體" w:hint="eastAsia"/>
            <w:sz w:val="28"/>
          </w:rPr>
          <w:t>10</w:t>
        </w:r>
        <w:r w:rsidR="008A3517">
          <w:rPr>
            <w:rStyle w:val="a4"/>
            <w:rFonts w:ascii="標楷體" w:eastAsia="標楷體" w:hAnsi="標楷體"/>
            <w:sz w:val="28"/>
          </w:rPr>
          <w:t>月</w:t>
        </w:r>
        <w:r w:rsidR="008A3517">
          <w:rPr>
            <w:rStyle w:val="a4"/>
            <w:rFonts w:ascii="標楷體" w:eastAsia="標楷體" w:hAnsi="標楷體" w:hint="eastAsia"/>
            <w:sz w:val="28"/>
          </w:rPr>
          <w:t>12</w:t>
        </w:r>
        <w:r w:rsidR="008A3517">
          <w:rPr>
            <w:rStyle w:val="a4"/>
            <w:rFonts w:ascii="標楷體" w:eastAsia="標楷體" w:hAnsi="標楷體"/>
            <w:sz w:val="28"/>
          </w:rPr>
          <w:t>日台證交字第</w:t>
        </w:r>
        <w:r w:rsidR="008A3517">
          <w:rPr>
            <w:rStyle w:val="a4"/>
            <w:rFonts w:ascii="標楷體" w:eastAsia="標楷體" w:hAnsi="標楷體" w:hint="eastAsia"/>
            <w:sz w:val="28"/>
          </w:rPr>
          <w:t>0930026521</w:t>
        </w:r>
        <w:r w:rsidR="008A3517">
          <w:rPr>
            <w:rStyle w:val="a4"/>
            <w:rFonts w:ascii="標楷體" w:eastAsia="標楷體" w:hAnsi="標楷體"/>
            <w:sz w:val="28"/>
          </w:rPr>
          <w:t>號。</w:t>
        </w:r>
      </w:hyperlink>
    </w:p>
    <w:p w:rsidR="008A3517" w:rsidRDefault="00D4384E">
      <w:pPr>
        <w:pStyle w:val="HTML"/>
        <w:rPr>
          <w:rFonts w:ascii="標楷體" w:eastAsia="標楷體" w:hAnsi="標楷體"/>
          <w:color w:val="0000FF"/>
          <w:sz w:val="28"/>
          <w:u w:val="single"/>
        </w:rPr>
      </w:pPr>
      <w:hyperlink w:anchor="A19" w:history="1">
        <w:r w:rsidR="008A3517">
          <w:rPr>
            <w:rStyle w:val="a4"/>
            <w:rFonts w:ascii="標楷體" w:eastAsia="標楷體" w:hAnsi="標楷體" w:hint="eastAsia"/>
            <w:sz w:val="28"/>
          </w:rPr>
          <w:t>十九、95年2月8日台證交字第0950200175號函</w:t>
        </w:r>
      </w:hyperlink>
      <w:r w:rsidR="008A3517">
        <w:rPr>
          <w:rFonts w:ascii="標楷體" w:eastAsia="標楷體" w:hAnsi="標楷體" w:hint="eastAsia"/>
          <w:color w:val="0000FF"/>
          <w:sz w:val="28"/>
          <w:u w:val="single"/>
        </w:rPr>
        <w:t>。</w:t>
      </w:r>
    </w:p>
    <w:p w:rsidR="008A3517" w:rsidRDefault="00D4384E">
      <w:pPr>
        <w:pStyle w:val="HTML"/>
        <w:rPr>
          <w:rFonts w:ascii="標楷體" w:eastAsia="標楷體" w:hAnsi="標楷體"/>
          <w:color w:val="0000FF"/>
          <w:sz w:val="28"/>
          <w:u w:val="single"/>
        </w:rPr>
      </w:pPr>
      <w:hyperlink w:anchor="A20" w:history="1">
        <w:r w:rsidR="008A3517">
          <w:rPr>
            <w:rStyle w:val="a4"/>
            <w:rFonts w:ascii="標楷體" w:eastAsia="標楷體" w:hAnsi="標楷體" w:hint="eastAsia"/>
            <w:sz w:val="28"/>
          </w:rPr>
          <w:t>二十、95年2月15日台證規字第0950500022號函</w:t>
        </w:r>
      </w:hyperlink>
      <w:r w:rsidR="008A3517">
        <w:rPr>
          <w:rFonts w:ascii="標楷體" w:eastAsia="標楷體" w:hAnsi="標楷體" w:hint="eastAsia"/>
          <w:color w:val="0000FF"/>
          <w:sz w:val="28"/>
          <w:u w:val="single"/>
        </w:rPr>
        <w:t>。</w:t>
      </w:r>
    </w:p>
    <w:p w:rsidR="008A3517" w:rsidRDefault="00D4384E">
      <w:pPr>
        <w:pStyle w:val="HTML"/>
        <w:rPr>
          <w:rFonts w:ascii="標楷體" w:eastAsia="標楷體" w:hAnsi="標楷體"/>
          <w:color w:val="0000FF"/>
          <w:sz w:val="28"/>
          <w:u w:val="single"/>
        </w:rPr>
      </w:pPr>
      <w:hyperlink w:anchor="A21" w:history="1">
        <w:r w:rsidR="008A3517">
          <w:rPr>
            <w:rStyle w:val="a4"/>
            <w:rFonts w:ascii="標楷體" w:eastAsia="標楷體" w:hAnsi="標楷體" w:hint="eastAsia"/>
            <w:sz w:val="28"/>
          </w:rPr>
          <w:t>二十一、95年4月19日台證交字第0950007879號函</w:t>
        </w:r>
      </w:hyperlink>
      <w:r w:rsidR="008A3517">
        <w:rPr>
          <w:rFonts w:ascii="標楷體" w:eastAsia="標楷體" w:hAnsi="標楷體" w:hint="eastAsia"/>
          <w:color w:val="0000FF"/>
          <w:sz w:val="28"/>
          <w:u w:val="single"/>
        </w:rPr>
        <w:t>。</w:t>
      </w:r>
    </w:p>
    <w:p w:rsidR="008A3517" w:rsidRDefault="00D4384E">
      <w:pPr>
        <w:pStyle w:val="t3"/>
        <w:spacing w:line="360" w:lineRule="atLeast"/>
        <w:rPr>
          <w:rFonts w:ascii="標楷體"/>
          <w:position w:val="0"/>
        </w:rPr>
      </w:pPr>
      <w:hyperlink w:anchor="A22" w:history="1">
        <w:r w:rsidR="008A3517">
          <w:rPr>
            <w:rStyle w:val="a4"/>
            <w:rFonts w:ascii="標楷體" w:hAnsi="標楷體" w:hint="eastAsia"/>
          </w:rPr>
          <w:t>二十二、95年5月22日台證交字第0950200671號函</w:t>
        </w:r>
      </w:hyperlink>
      <w:r w:rsidR="008A3517">
        <w:rPr>
          <w:rFonts w:ascii="標楷體" w:hAnsi="標楷體" w:hint="eastAsia"/>
          <w:color w:val="0000FF"/>
          <w:u w:val="single"/>
        </w:rPr>
        <w:t>。</w:t>
      </w:r>
    </w:p>
    <w:p w:rsidR="008A3517" w:rsidRDefault="00D4384E">
      <w:pPr>
        <w:rPr>
          <w:rFonts w:ascii="標楷體" w:eastAsia="標楷體" w:hAnsi="標楷體"/>
          <w:color w:val="0000FF"/>
          <w:sz w:val="28"/>
          <w:u w:val="single"/>
        </w:rPr>
      </w:pPr>
      <w:hyperlink w:anchor="A23" w:history="1">
        <w:r w:rsidR="008A3517">
          <w:rPr>
            <w:rStyle w:val="a4"/>
            <w:rFonts w:ascii="標楷體" w:eastAsia="標楷體" w:hAnsi="標楷體" w:hint="eastAsia"/>
            <w:sz w:val="28"/>
          </w:rPr>
          <w:t>二十三、95年8月09日台證交字第0950202304號函</w:t>
        </w:r>
      </w:hyperlink>
      <w:r w:rsidR="008A3517">
        <w:rPr>
          <w:rFonts w:ascii="標楷體" w:eastAsia="標楷體" w:hAnsi="標楷體" w:hint="eastAsia"/>
          <w:color w:val="0000FF"/>
          <w:sz w:val="28"/>
          <w:u w:val="single"/>
        </w:rPr>
        <w:t>。</w:t>
      </w:r>
    </w:p>
    <w:p w:rsidR="008A3517" w:rsidRDefault="00D4384E">
      <w:pPr>
        <w:rPr>
          <w:rFonts w:ascii="標楷體" w:eastAsia="標楷體" w:hAnsi="標楷體"/>
          <w:sz w:val="28"/>
        </w:rPr>
      </w:pPr>
      <w:hyperlink w:anchor="A24" w:history="1">
        <w:r w:rsidR="008A3517">
          <w:rPr>
            <w:rStyle w:val="a4"/>
            <w:rFonts w:ascii="標楷體" w:eastAsia="標楷體" w:hAnsi="標楷體" w:hint="eastAsia"/>
            <w:sz w:val="28"/>
          </w:rPr>
          <w:t>二十四、96年1月12日台證交字第0960000285號函</w:t>
        </w:r>
      </w:hyperlink>
      <w:r w:rsidR="008A3517">
        <w:rPr>
          <w:rFonts w:ascii="標楷體" w:eastAsia="標楷體" w:hAnsi="標楷體" w:hint="eastAsia"/>
          <w:color w:val="0000FF"/>
          <w:sz w:val="28"/>
          <w:u w:val="single"/>
        </w:rPr>
        <w:t>。</w:t>
      </w:r>
    </w:p>
    <w:p w:rsidR="008A3517" w:rsidRDefault="00D4384E">
      <w:pPr>
        <w:rPr>
          <w:rFonts w:ascii="標楷體" w:eastAsia="標楷體" w:hAnsi="標楷體"/>
          <w:sz w:val="28"/>
        </w:rPr>
      </w:pPr>
      <w:hyperlink w:anchor="A21" w:history="1">
        <w:r w:rsidR="008A3517">
          <w:rPr>
            <w:rStyle w:val="a4"/>
            <w:rFonts w:ascii="標楷體" w:eastAsia="標楷體" w:hAnsi="標楷體" w:hint="eastAsia"/>
            <w:sz w:val="28"/>
          </w:rPr>
          <w:t>二十五、96年12月24日臺證規字第0960602230號函</w:t>
        </w:r>
      </w:hyperlink>
      <w:r w:rsidR="008A3517">
        <w:rPr>
          <w:rFonts w:ascii="標楷體" w:eastAsia="標楷體" w:hAnsi="標楷體" w:hint="eastAsia"/>
          <w:color w:val="0000FF"/>
          <w:sz w:val="28"/>
          <w:u w:val="single"/>
        </w:rPr>
        <w:t>。</w:t>
      </w:r>
    </w:p>
    <w:p w:rsidR="008A3517" w:rsidRDefault="00D4384E">
      <w:pPr>
        <w:rPr>
          <w:rFonts w:ascii="細明體" w:eastAsia="細明體"/>
          <w:sz w:val="28"/>
        </w:rPr>
      </w:pPr>
      <w:hyperlink w:anchor="A26" w:history="1">
        <w:r w:rsidR="008A3517">
          <w:rPr>
            <w:rStyle w:val="a4"/>
            <w:rFonts w:ascii="標楷體" w:eastAsia="標楷體" w:hAnsi="標楷體" w:hint="eastAsia"/>
            <w:sz w:val="28"/>
          </w:rPr>
          <w:t>二十六、97年1月15日臺證交字第0970200278號函</w:t>
        </w:r>
      </w:hyperlink>
      <w:r w:rsidR="008A3517">
        <w:rPr>
          <w:rFonts w:ascii="標楷體" w:eastAsia="標楷體" w:hAnsi="標楷體" w:hint="eastAsia"/>
          <w:color w:val="0000FF"/>
          <w:sz w:val="28"/>
          <w:u w:val="single"/>
        </w:rPr>
        <w:t>。</w:t>
      </w:r>
    </w:p>
    <w:p w:rsidR="008A3517" w:rsidRDefault="00D4384E">
      <w:pPr>
        <w:rPr>
          <w:rFonts w:ascii="標楷體" w:eastAsia="標楷體" w:hAnsi="標楷體"/>
          <w:color w:val="0000FF"/>
          <w:sz w:val="28"/>
          <w:u w:val="single"/>
        </w:rPr>
      </w:pPr>
      <w:hyperlink w:anchor="A27" w:history="1">
        <w:r w:rsidR="008A3517">
          <w:rPr>
            <w:rStyle w:val="a4"/>
            <w:rFonts w:ascii="標楷體" w:eastAsia="標楷體" w:hAnsi="標楷體" w:hint="eastAsia"/>
            <w:sz w:val="28"/>
          </w:rPr>
          <w:t>二十七、97年2月4日臺證交字第0970200626號函</w:t>
        </w:r>
      </w:hyperlink>
      <w:r w:rsidR="008A3517">
        <w:rPr>
          <w:rFonts w:ascii="標楷體" w:eastAsia="標楷體" w:hAnsi="標楷體" w:hint="eastAsia"/>
          <w:color w:val="0000FF"/>
          <w:sz w:val="28"/>
          <w:u w:val="single"/>
        </w:rPr>
        <w:t>。</w:t>
      </w:r>
    </w:p>
    <w:p w:rsidR="008A3517" w:rsidRDefault="00D4384E">
      <w:pPr>
        <w:pStyle w:val="HTML"/>
        <w:rPr>
          <w:rFonts w:ascii="標楷體" w:eastAsia="標楷體" w:hAnsi="標楷體"/>
          <w:color w:val="0000FF"/>
          <w:sz w:val="28"/>
          <w:u w:val="single"/>
        </w:rPr>
      </w:pPr>
      <w:hyperlink w:anchor="A29" w:history="1">
        <w:r w:rsidR="008A3517" w:rsidRPr="003B2EFA">
          <w:rPr>
            <w:rStyle w:val="a4"/>
            <w:rFonts w:ascii="標楷體" w:eastAsia="標楷體" w:hAnsi="標楷體" w:hint="eastAsia"/>
            <w:sz w:val="28"/>
          </w:rPr>
          <w:t>二十八、</w:t>
        </w:r>
        <w:r w:rsidR="008A3517" w:rsidRPr="003B2EFA">
          <w:rPr>
            <w:rStyle w:val="a4"/>
            <w:rFonts w:ascii="標楷體" w:eastAsia="標楷體" w:hAnsi="標楷體"/>
            <w:sz w:val="28"/>
          </w:rPr>
          <w:t>98年3月19日臺證交字第0980201341號</w:t>
        </w:r>
      </w:hyperlink>
    </w:p>
    <w:p w:rsidR="008A3517" w:rsidRDefault="00D4384E">
      <w:pPr>
        <w:pStyle w:val="HTML"/>
        <w:rPr>
          <w:rFonts w:ascii="標楷體" w:eastAsia="標楷體" w:hAnsi="標楷體"/>
          <w:color w:val="0000FF"/>
          <w:sz w:val="28"/>
          <w:u w:val="single"/>
        </w:rPr>
      </w:pPr>
      <w:hyperlink w:anchor="A30" w:history="1">
        <w:r w:rsidR="008A3517" w:rsidRPr="003B2EFA">
          <w:rPr>
            <w:rStyle w:val="a4"/>
            <w:rFonts w:ascii="標楷體" w:eastAsia="標楷體" w:hAnsi="標楷體" w:hint="eastAsia"/>
            <w:sz w:val="28"/>
          </w:rPr>
          <w:t>二十九、98年9月23日臺證交字第</w:t>
        </w:r>
        <w:r w:rsidR="008A3517" w:rsidRPr="003B2EFA">
          <w:rPr>
            <w:rStyle w:val="a4"/>
            <w:rFonts w:ascii="標楷體" w:eastAsia="標楷體" w:hAnsi="標楷體"/>
            <w:sz w:val="28"/>
          </w:rPr>
          <w:t>0980206236</w:t>
        </w:r>
        <w:r w:rsidR="008A3517" w:rsidRPr="003B2EFA">
          <w:rPr>
            <w:rStyle w:val="a4"/>
            <w:rFonts w:ascii="標楷體" w:eastAsia="標楷體" w:hAnsi="標楷體" w:hint="eastAsia"/>
            <w:sz w:val="28"/>
          </w:rPr>
          <w:t>號函</w:t>
        </w:r>
      </w:hyperlink>
    </w:p>
    <w:p w:rsidR="00204FD1" w:rsidRPr="00750810" w:rsidRDefault="00D4384E">
      <w:pPr>
        <w:pStyle w:val="HTML"/>
        <w:rPr>
          <w:rFonts w:ascii="標楷體" w:eastAsia="標楷體" w:hAnsi="標楷體"/>
          <w:color w:val="0000FF"/>
          <w:sz w:val="28"/>
          <w:szCs w:val="28"/>
          <w:u w:val="single"/>
        </w:rPr>
      </w:pPr>
      <w:hyperlink w:anchor="臺證監字" w:history="1">
        <w:r w:rsidR="00204FD1" w:rsidRPr="0087776B">
          <w:rPr>
            <w:rStyle w:val="a4"/>
            <w:rFonts w:ascii="標楷體" w:eastAsia="標楷體" w:hAnsi="標楷體" w:hint="eastAsia"/>
            <w:sz w:val="28"/>
            <w:szCs w:val="28"/>
          </w:rPr>
          <w:t>三十、</w:t>
        </w:r>
        <w:r w:rsidR="00204FD1" w:rsidRPr="0087776B">
          <w:rPr>
            <w:rStyle w:val="a4"/>
            <w:rFonts w:ascii="標楷體" w:eastAsia="標楷體" w:hAnsi="標楷體" w:cs="細明體"/>
            <w:sz w:val="28"/>
            <w:szCs w:val="28"/>
          </w:rPr>
          <w:t>100年5月6日臺證監字第1000401511號</w:t>
        </w:r>
      </w:hyperlink>
    </w:p>
    <w:p w:rsidR="00750810" w:rsidRDefault="00750810" w:rsidP="00750810">
      <w:pPr>
        <w:pStyle w:val="HTML"/>
      </w:pPr>
      <w:r w:rsidRPr="00750810">
        <w:rPr>
          <w:rFonts w:ascii="標楷體" w:eastAsia="標楷體" w:hAnsi="標楷體" w:hint="eastAsia"/>
          <w:color w:val="0000FF"/>
          <w:sz w:val="28"/>
          <w:szCs w:val="28"/>
          <w:u w:val="single"/>
        </w:rPr>
        <w:t>三十一、</w:t>
      </w:r>
      <w:hyperlink w:anchor="A41" w:history="1">
        <w:r w:rsidRPr="00091393">
          <w:rPr>
            <w:rStyle w:val="a4"/>
            <w:rFonts w:ascii="標楷體" w:eastAsia="標楷體" w:hAnsi="標楷體" w:hint="eastAsia"/>
            <w:sz w:val="28"/>
            <w:szCs w:val="28"/>
          </w:rPr>
          <w:t>101年1月4日臺證交字第1000039674號</w:t>
        </w:r>
      </w:hyperlink>
    </w:p>
    <w:p w:rsidR="00E71A39" w:rsidRPr="00E71A39" w:rsidRDefault="00D4384E" w:rsidP="00E71A39">
      <w:pPr>
        <w:pStyle w:val="HTML"/>
        <w:rPr>
          <w:rStyle w:val="a4"/>
          <w:rFonts w:ascii="標楷體" w:eastAsia="標楷體" w:hAnsi="標楷體"/>
          <w:sz w:val="28"/>
          <w:szCs w:val="28"/>
        </w:rPr>
      </w:pPr>
      <w:hyperlink w:anchor="臺證輔字1040013492" w:history="1">
        <w:r w:rsidR="00E71A39" w:rsidRPr="008F21FE">
          <w:rPr>
            <w:rStyle w:val="a4"/>
            <w:rFonts w:ascii="標楷體" w:eastAsia="標楷體" w:hAnsi="標楷體" w:hint="eastAsia"/>
            <w:sz w:val="28"/>
            <w:szCs w:val="28"/>
          </w:rPr>
          <w:t>三十二、</w:t>
        </w:r>
        <w:r w:rsidR="00E71A39" w:rsidRPr="008F21FE">
          <w:rPr>
            <w:rStyle w:val="a4"/>
            <w:rFonts w:ascii="標楷體" w:eastAsia="標楷體" w:hAnsi="標楷體"/>
            <w:sz w:val="28"/>
            <w:szCs w:val="28"/>
          </w:rPr>
          <w:t>104年7月15日臺證輔字第1040013492號</w:t>
        </w:r>
      </w:hyperlink>
    </w:p>
    <w:p w:rsidR="00E71A39" w:rsidRPr="00E71A39" w:rsidRDefault="00D4384E" w:rsidP="00E71A39">
      <w:pPr>
        <w:pStyle w:val="HTML"/>
        <w:rPr>
          <w:rStyle w:val="a4"/>
          <w:rFonts w:ascii="標楷體" w:eastAsia="標楷體" w:hAnsi="標楷體"/>
          <w:sz w:val="28"/>
          <w:szCs w:val="28"/>
        </w:rPr>
      </w:pPr>
      <w:hyperlink w:anchor="臺證輔字1040602010" w:history="1">
        <w:r w:rsidR="00E71A39" w:rsidRPr="008F21FE">
          <w:rPr>
            <w:rStyle w:val="a4"/>
            <w:rFonts w:ascii="標楷體" w:eastAsia="標楷體" w:hAnsi="標楷體" w:hint="eastAsia"/>
            <w:sz w:val="28"/>
            <w:szCs w:val="28"/>
          </w:rPr>
          <w:t>三十三、</w:t>
        </w:r>
        <w:r w:rsidR="00E71A39" w:rsidRPr="008F21FE">
          <w:rPr>
            <w:rStyle w:val="a4"/>
            <w:rFonts w:ascii="標楷體" w:eastAsia="標楷體" w:hAnsi="標楷體"/>
            <w:sz w:val="28"/>
            <w:szCs w:val="28"/>
          </w:rPr>
          <w:t>104年8月4日臺證規字第1040602010號</w:t>
        </w:r>
      </w:hyperlink>
    </w:p>
    <w:p w:rsidR="00E71A39" w:rsidRPr="00E71A39" w:rsidRDefault="00D4384E" w:rsidP="00E71A39">
      <w:pPr>
        <w:pStyle w:val="HTML"/>
        <w:rPr>
          <w:rStyle w:val="a4"/>
          <w:rFonts w:ascii="標楷體" w:eastAsia="標楷體" w:hAnsi="標楷體"/>
          <w:sz w:val="28"/>
          <w:szCs w:val="28"/>
        </w:rPr>
      </w:pPr>
      <w:hyperlink w:anchor="臺證輔字1040503090" w:history="1">
        <w:r w:rsidR="00E71A39" w:rsidRPr="008F21FE">
          <w:rPr>
            <w:rStyle w:val="a4"/>
            <w:rFonts w:ascii="標楷體" w:eastAsia="標楷體" w:hAnsi="標楷體" w:hint="eastAsia"/>
            <w:sz w:val="28"/>
            <w:szCs w:val="28"/>
          </w:rPr>
          <w:t>三十四、</w:t>
        </w:r>
        <w:r w:rsidR="00E71A39" w:rsidRPr="008F21FE">
          <w:rPr>
            <w:rStyle w:val="a4"/>
            <w:rFonts w:ascii="標楷體" w:eastAsia="標楷體" w:hAnsi="標楷體"/>
            <w:sz w:val="28"/>
            <w:szCs w:val="28"/>
          </w:rPr>
          <w:t>104年8月10日臺證輔字第1040503090號</w:t>
        </w:r>
      </w:hyperlink>
    </w:p>
    <w:p w:rsidR="003A6B76" w:rsidRPr="00E71A39" w:rsidRDefault="00D4384E" w:rsidP="003A6B76">
      <w:pPr>
        <w:pStyle w:val="HTML"/>
        <w:rPr>
          <w:rStyle w:val="a4"/>
          <w:rFonts w:ascii="標楷體" w:eastAsia="標楷體" w:hAnsi="標楷體"/>
          <w:sz w:val="28"/>
          <w:szCs w:val="28"/>
        </w:rPr>
      </w:pPr>
      <w:hyperlink w:anchor="臺證輔字1050009898" w:history="1">
        <w:r w:rsidR="003A6B76" w:rsidRPr="00186CE5">
          <w:rPr>
            <w:rStyle w:val="a4"/>
            <w:rFonts w:ascii="標楷體" w:eastAsia="標楷體" w:hAnsi="標楷體" w:hint="eastAsia"/>
            <w:sz w:val="28"/>
            <w:szCs w:val="28"/>
          </w:rPr>
          <w:t>三十五、</w:t>
        </w:r>
        <w:r w:rsidR="003A6B76" w:rsidRPr="00186CE5">
          <w:rPr>
            <w:rStyle w:val="a4"/>
            <w:rFonts w:ascii="標楷體" w:eastAsia="標楷體" w:hAnsi="標楷體"/>
            <w:sz w:val="28"/>
            <w:szCs w:val="28"/>
          </w:rPr>
          <w:t>105年6月1日臺證輔字第1050009898號</w:t>
        </w:r>
      </w:hyperlink>
    </w:p>
    <w:p w:rsidR="00E71A39" w:rsidRPr="003A6B76" w:rsidRDefault="00E71A39" w:rsidP="00750810">
      <w:pPr>
        <w:pStyle w:val="HTML"/>
        <w:rPr>
          <w:rFonts w:ascii="標楷體" w:eastAsia="標楷體" w:hAnsi="標楷體"/>
          <w:color w:val="0000FF"/>
          <w:sz w:val="28"/>
          <w:szCs w:val="28"/>
          <w:u w:val="single"/>
        </w:rPr>
      </w:pPr>
    </w:p>
    <w:p w:rsidR="008A3517" w:rsidRDefault="008A3517">
      <w:pPr>
        <w:rPr>
          <w:rFonts w:ascii="細明體" w:eastAsia="細明體"/>
          <w:sz w:val="28"/>
        </w:rPr>
      </w:pPr>
    </w:p>
    <w:p w:rsidR="008A3517" w:rsidRPr="009B1CA9" w:rsidRDefault="008A3517">
      <w:pPr>
        <w:rPr>
          <w:rFonts w:ascii="標楷體" w:eastAsia="標楷體" w:hAnsi="標楷體"/>
          <w:sz w:val="32"/>
          <w:szCs w:val="32"/>
        </w:rPr>
      </w:pPr>
      <w:r>
        <w:rPr>
          <w:rFonts w:ascii="細明體" w:eastAsia="細明體"/>
          <w:sz w:val="28"/>
        </w:rPr>
        <w:br w:type="page"/>
      </w:r>
      <w:bookmarkStart w:id="3" w:name="A1"/>
      <w:bookmarkEnd w:id="3"/>
      <w:r w:rsidRPr="009B1CA9">
        <w:rPr>
          <w:rFonts w:ascii="標楷體" w:eastAsia="標楷體" w:hAnsi="標楷體" w:hint="eastAsia"/>
          <w:sz w:val="32"/>
          <w:szCs w:val="32"/>
        </w:rPr>
        <w:lastRenderedPageBreak/>
        <w:t xml:space="preserve">臺灣證券交易所股份有限公司　公告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發文日期：中華民國八十六年十一月六日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發文字號：台證（八六）交字第三三三０八號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rPr>
          <w:rFonts w:ascii="標楷體" w:eastAsia="標楷體" w:hAnsi="標楷體"/>
          <w:sz w:val="32"/>
          <w:szCs w:val="32"/>
        </w:rPr>
      </w:pPr>
    </w:p>
    <w:p w:rsidR="008A3517" w:rsidRPr="009B1CA9" w:rsidRDefault="008A3517">
      <w:pPr>
        <w:ind w:left="900" w:hanging="900"/>
        <w:rPr>
          <w:rFonts w:ascii="標楷體" w:eastAsia="標楷體" w:hAnsi="標楷體"/>
          <w:sz w:val="32"/>
          <w:szCs w:val="32"/>
        </w:rPr>
      </w:pPr>
      <w:r w:rsidRPr="009B1CA9">
        <w:rPr>
          <w:rFonts w:ascii="標楷體" w:eastAsia="標楷體" w:hAnsi="標楷體" w:hint="eastAsia"/>
          <w:sz w:val="32"/>
          <w:szCs w:val="32"/>
        </w:rPr>
        <w:t>主旨：公告本公司營業細則第七十五條第一項及證券經紀商受託契約準則第四條第一項、第二項修正條文如附件，請　查照。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ind w:left="1080" w:hanging="1080"/>
        <w:rPr>
          <w:rFonts w:ascii="標楷體" w:eastAsia="標楷體" w:hAnsi="標楷體"/>
          <w:sz w:val="32"/>
          <w:szCs w:val="32"/>
        </w:rPr>
      </w:pPr>
      <w:r w:rsidRPr="009B1CA9">
        <w:rPr>
          <w:rFonts w:ascii="標楷體" w:eastAsia="標楷體" w:hAnsi="標楷體" w:hint="eastAsia"/>
          <w:sz w:val="32"/>
          <w:szCs w:val="32"/>
        </w:rPr>
        <w:t xml:space="preserve">　　一、依據財政部證券暨期貨管理委員會八十六年十月十七日（八六）台財證（二）第六五六０五號函辦理。</w:t>
      </w:r>
    </w:p>
    <w:p w:rsidR="008A3517" w:rsidRPr="009B1CA9" w:rsidRDefault="008A3517">
      <w:pPr>
        <w:ind w:left="1080" w:hanging="540"/>
        <w:rPr>
          <w:rFonts w:ascii="標楷體" w:eastAsia="標楷體" w:hAnsi="標楷體"/>
          <w:sz w:val="32"/>
          <w:szCs w:val="32"/>
        </w:rPr>
      </w:pPr>
      <w:r w:rsidRPr="009B1CA9">
        <w:rPr>
          <w:rFonts w:ascii="標楷體" w:eastAsia="標楷體" w:hAnsi="標楷體" w:hint="eastAsia"/>
          <w:sz w:val="32"/>
          <w:szCs w:val="32"/>
        </w:rPr>
        <w:t>二、為使投資人以網際網路方式委託買賣有價證券之業務得以正常運作，請各證券經紀商注意內、外部風險之控管，並依規定保存交易憑證以供查核勾稽。</w:t>
      </w:r>
    </w:p>
    <w:p w:rsidR="008A3517" w:rsidRPr="009B1CA9" w:rsidRDefault="008A3517">
      <w:pPr>
        <w:ind w:left="540" w:hanging="540"/>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rsidP="0063385B">
      <w:pPr>
        <w:numPr>
          <w:ilvl w:val="0"/>
          <w:numId w:val="6"/>
        </w:numPr>
        <w:ind w:left="540" w:hanging="540"/>
        <w:rPr>
          <w:rFonts w:ascii="標楷體" w:eastAsia="標楷體" w:hAnsi="標楷體"/>
          <w:sz w:val="32"/>
          <w:szCs w:val="32"/>
        </w:rPr>
      </w:pPr>
      <w:r w:rsidRPr="009B1CA9">
        <w:rPr>
          <w:rFonts w:ascii="標楷體" w:eastAsia="標楷體" w:hAnsi="標楷體" w:hint="eastAsia"/>
          <w:sz w:val="32"/>
          <w:szCs w:val="32"/>
        </w:rPr>
        <w:t>臺灣證券交易所股份有限公司營業細則第七十五條第一項修正條文…</w:t>
      </w:r>
    </w:p>
    <w:p w:rsidR="008A3517" w:rsidRPr="009B1CA9" w:rsidRDefault="008A3517">
      <w:pPr>
        <w:ind w:left="1080" w:hanging="540"/>
        <w:rPr>
          <w:rFonts w:ascii="標楷體" w:eastAsia="標楷體" w:hAnsi="標楷體"/>
          <w:sz w:val="32"/>
          <w:szCs w:val="32"/>
        </w:rPr>
      </w:pPr>
      <w:r w:rsidRPr="009B1CA9">
        <w:rPr>
          <w:rFonts w:ascii="標楷體" w:eastAsia="標楷體" w:hAnsi="標楷體" w:hint="eastAsia"/>
          <w:sz w:val="32"/>
          <w:szCs w:val="32"/>
        </w:rPr>
        <w:t>四、委託人買賣證券，當面委託者應填寫委託書並簽章；以電話、ＩＣ卡、</w:t>
      </w:r>
      <w:r w:rsidRPr="009B1CA9">
        <w:rPr>
          <w:rFonts w:ascii="標楷體" w:eastAsia="標楷體" w:hAnsi="標楷體" w:hint="eastAsia"/>
          <w:sz w:val="32"/>
          <w:szCs w:val="32"/>
          <w:u w:val="single"/>
        </w:rPr>
        <w:t>網際網路</w:t>
      </w:r>
      <w:r w:rsidRPr="009B1CA9">
        <w:rPr>
          <w:rFonts w:ascii="標楷體" w:eastAsia="標楷體" w:hAnsi="標楷體" w:hint="eastAsia"/>
          <w:sz w:val="32"/>
          <w:szCs w:val="32"/>
        </w:rPr>
        <w:t>委託者，由受託證券經紀商之業務人員（擔任營業員職務者）負責填、印製委託書並由委託人於成交後交割時補行簽章…。</w:t>
      </w:r>
    </w:p>
    <w:p w:rsidR="008A3517" w:rsidRPr="009B1CA9" w:rsidRDefault="008A3517">
      <w:pPr>
        <w:ind w:left="1080" w:hanging="540"/>
        <w:rPr>
          <w:rFonts w:ascii="標楷體" w:eastAsia="標楷體" w:hAnsi="標楷體"/>
          <w:sz w:val="32"/>
          <w:szCs w:val="32"/>
        </w:rPr>
      </w:pPr>
    </w:p>
    <w:p w:rsidR="0063385B" w:rsidRPr="009B1CA9" w:rsidRDefault="008A3517" w:rsidP="0063385B">
      <w:pPr>
        <w:numPr>
          <w:ilvl w:val="0"/>
          <w:numId w:val="6"/>
        </w:numPr>
        <w:ind w:left="540"/>
        <w:rPr>
          <w:rFonts w:ascii="標楷體" w:eastAsia="標楷體" w:hAnsi="標楷體"/>
          <w:sz w:val="32"/>
          <w:szCs w:val="32"/>
        </w:rPr>
      </w:pPr>
      <w:r w:rsidRPr="009B1CA9">
        <w:rPr>
          <w:rFonts w:ascii="標楷體" w:eastAsia="標楷體" w:hAnsi="標楷體" w:hint="eastAsia"/>
          <w:sz w:val="32"/>
          <w:szCs w:val="32"/>
        </w:rPr>
        <w:t>臺灣證券交易所股份有限公司證券經紀商受託契約準則第四條修正條文</w:t>
      </w:r>
    </w:p>
    <w:p w:rsidR="008A3517" w:rsidRPr="009B1CA9" w:rsidRDefault="008A3517" w:rsidP="0063385B">
      <w:pPr>
        <w:ind w:left="540"/>
        <w:rPr>
          <w:rFonts w:ascii="標楷體" w:eastAsia="標楷體" w:hAnsi="標楷體"/>
          <w:sz w:val="32"/>
          <w:szCs w:val="32"/>
        </w:rPr>
      </w:pPr>
      <w:r w:rsidRPr="009B1CA9">
        <w:rPr>
          <w:rFonts w:ascii="標楷體" w:eastAsia="標楷體" w:hAnsi="標楷體" w:hint="eastAsia"/>
          <w:sz w:val="32"/>
          <w:szCs w:val="32"/>
        </w:rPr>
        <w:t>證券經紀商必須依據委託人或其代理人之書信、電報、電話、ＩＣ卡、</w:t>
      </w:r>
      <w:r w:rsidRPr="009B1CA9">
        <w:rPr>
          <w:rFonts w:ascii="標楷體" w:eastAsia="標楷體" w:hAnsi="標楷體" w:hint="eastAsia"/>
          <w:sz w:val="32"/>
          <w:szCs w:val="32"/>
          <w:u w:val="single"/>
        </w:rPr>
        <w:t>網際網路</w:t>
      </w:r>
      <w:r w:rsidRPr="009B1CA9">
        <w:rPr>
          <w:rFonts w:ascii="標楷體" w:eastAsia="標楷體" w:hAnsi="標楷體" w:hint="eastAsia"/>
          <w:sz w:val="32"/>
          <w:szCs w:val="32"/>
        </w:rPr>
        <w:t>或當面委託，方得填、印製證券交易法第八十七條所規定之委託書承辦之。</w:t>
      </w:r>
    </w:p>
    <w:p w:rsidR="008A3517" w:rsidRPr="009B1CA9" w:rsidRDefault="008A3517">
      <w:pPr>
        <w:ind w:left="540"/>
        <w:rPr>
          <w:rFonts w:ascii="標楷體" w:eastAsia="標楷體" w:hAnsi="標楷體"/>
          <w:sz w:val="32"/>
          <w:szCs w:val="32"/>
        </w:rPr>
      </w:pPr>
      <w:r w:rsidRPr="009B1CA9">
        <w:rPr>
          <w:rFonts w:ascii="標楷體" w:eastAsia="標楷體" w:hAnsi="標楷體" w:hint="eastAsia"/>
          <w:sz w:val="32"/>
          <w:szCs w:val="32"/>
        </w:rPr>
        <w:t>委託人或其代理人買賣證券以書信、電報、電話、ＩＣ卡、</w:t>
      </w:r>
      <w:r w:rsidRPr="009B1CA9">
        <w:rPr>
          <w:rFonts w:ascii="標楷體" w:eastAsia="標楷體" w:hAnsi="標楷體" w:hint="eastAsia"/>
          <w:sz w:val="32"/>
          <w:szCs w:val="32"/>
          <w:u w:val="single"/>
        </w:rPr>
        <w:t>網際網路</w:t>
      </w:r>
      <w:r w:rsidRPr="009B1CA9">
        <w:rPr>
          <w:rFonts w:ascii="標楷體" w:eastAsia="標楷體" w:hAnsi="標楷體" w:hint="eastAsia"/>
          <w:sz w:val="32"/>
          <w:szCs w:val="32"/>
        </w:rPr>
        <w:t>或電話委託者，由受託證券經紀商承辦人員填、印製委託書並簽章，當面委託者應由委託人或其代理人自行簽章。</w:t>
      </w:r>
    </w:p>
    <w:p w:rsidR="008A3517" w:rsidRPr="009B1CA9" w:rsidRDefault="008A3517">
      <w:pPr>
        <w:ind w:left="540"/>
        <w:rPr>
          <w:rFonts w:ascii="標楷體" w:eastAsia="標楷體" w:hAnsi="標楷體"/>
          <w:sz w:val="32"/>
          <w:szCs w:val="32"/>
        </w:rPr>
      </w:pPr>
      <w:r w:rsidRPr="009B1CA9">
        <w:rPr>
          <w:rFonts w:ascii="標楷體" w:eastAsia="標楷體" w:hAnsi="標楷體" w:hint="eastAsia"/>
          <w:sz w:val="32"/>
          <w:szCs w:val="32"/>
        </w:rPr>
        <w:t>…</w:t>
      </w:r>
    </w:p>
    <w:p w:rsidR="008A3517" w:rsidRPr="009B1CA9" w:rsidRDefault="008A3517">
      <w:pPr>
        <w:ind w:left="540"/>
        <w:rPr>
          <w:rFonts w:ascii="標楷體" w:eastAsia="標楷體" w:hAnsi="標楷體"/>
          <w:sz w:val="32"/>
          <w:szCs w:val="32"/>
        </w:rPr>
      </w:pPr>
    </w:p>
    <w:p w:rsidR="0063385B" w:rsidRPr="009B1CA9" w:rsidRDefault="0063385B">
      <w:pPr>
        <w:ind w:left="540"/>
        <w:rPr>
          <w:rFonts w:ascii="標楷體" w:eastAsia="標楷體" w:hAnsi="標楷體"/>
          <w:sz w:val="32"/>
          <w:szCs w:val="32"/>
        </w:rPr>
      </w:pPr>
    </w:p>
    <w:p w:rsidR="0063385B" w:rsidRPr="009B1CA9" w:rsidRDefault="0063385B">
      <w:pPr>
        <w:ind w:left="540"/>
        <w:rPr>
          <w:rFonts w:ascii="標楷體" w:eastAsia="標楷體" w:hAnsi="標楷體"/>
          <w:sz w:val="32"/>
          <w:szCs w:val="32"/>
        </w:rPr>
      </w:pPr>
    </w:p>
    <w:p w:rsidR="0063385B" w:rsidRPr="009B1CA9" w:rsidRDefault="0063385B">
      <w:pPr>
        <w:ind w:left="540"/>
        <w:rPr>
          <w:rFonts w:ascii="標楷體" w:eastAsia="標楷體" w:hAnsi="標楷體"/>
          <w:sz w:val="32"/>
          <w:szCs w:val="32"/>
        </w:rPr>
      </w:pPr>
    </w:p>
    <w:p w:rsidR="0063385B" w:rsidRPr="009B1CA9" w:rsidRDefault="0063385B">
      <w:pPr>
        <w:ind w:left="540"/>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4" w:name="A2"/>
      <w:r w:rsidRPr="009B1CA9">
        <w:rPr>
          <w:rFonts w:ascii="標楷體" w:eastAsia="標楷體" w:hAnsi="標楷體" w:hint="eastAsia"/>
          <w:sz w:val="32"/>
          <w:szCs w:val="32"/>
        </w:rPr>
        <w:lastRenderedPageBreak/>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發文日期：中華民國八十七年八月廿日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發文字號：台證（八七）交字第二七四五五號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pPr>
        <w:rPr>
          <w:rFonts w:ascii="標楷體" w:eastAsia="標楷體" w:hAnsi="標楷體"/>
          <w:sz w:val="32"/>
          <w:szCs w:val="32"/>
        </w:rPr>
      </w:pPr>
    </w:p>
    <w:p w:rsidR="008A3517" w:rsidRPr="009B1CA9" w:rsidRDefault="008A3517">
      <w:pPr>
        <w:ind w:left="720" w:hanging="720"/>
        <w:rPr>
          <w:rFonts w:ascii="標楷體" w:eastAsia="標楷體" w:hAnsi="標楷體"/>
          <w:sz w:val="32"/>
          <w:szCs w:val="32"/>
        </w:rPr>
      </w:pPr>
      <w:r w:rsidRPr="009B1CA9">
        <w:rPr>
          <w:rFonts w:ascii="標楷體" w:eastAsia="標楷體" w:hAnsi="標楷體" w:hint="eastAsia"/>
          <w:sz w:val="32"/>
          <w:szCs w:val="32"/>
        </w:rPr>
        <w:t>主旨：證券商開辦網際網路委託業務應注意及配合事項如說明，請　查照惠辦。</w:t>
      </w:r>
    </w:p>
    <w:p w:rsidR="008A3517" w:rsidRPr="009B1CA9" w:rsidRDefault="008A3517">
      <w:pPr>
        <w:ind w:left="720" w:hanging="720"/>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numPr>
          <w:ilvl w:val="0"/>
          <w:numId w:val="7"/>
        </w:numPr>
        <w:tabs>
          <w:tab w:val="clear" w:pos="876"/>
          <w:tab w:val="num" w:pos="1080"/>
        </w:tabs>
        <w:ind w:left="1080" w:hanging="720"/>
        <w:rPr>
          <w:rFonts w:ascii="標楷體" w:eastAsia="標楷體" w:hAnsi="標楷體"/>
          <w:sz w:val="32"/>
          <w:szCs w:val="32"/>
        </w:rPr>
      </w:pPr>
      <w:r w:rsidRPr="009B1CA9">
        <w:rPr>
          <w:rFonts w:ascii="標楷體" w:eastAsia="標楷體" w:hAnsi="標楷體" w:hint="eastAsia"/>
          <w:sz w:val="32"/>
          <w:szCs w:val="32"/>
        </w:rPr>
        <w:t>依據主管機關財政部證券暨期貨管理委員會八十七年八月四日（八七）台財證（二）第０一九八八號函辦理。</w:t>
      </w:r>
    </w:p>
    <w:p w:rsidR="008A3517" w:rsidRPr="009B1CA9" w:rsidRDefault="008A3517">
      <w:pPr>
        <w:numPr>
          <w:ilvl w:val="0"/>
          <w:numId w:val="8"/>
        </w:numPr>
        <w:tabs>
          <w:tab w:val="clear" w:pos="720"/>
          <w:tab w:val="num" w:pos="1080"/>
        </w:tabs>
        <w:ind w:left="1080"/>
        <w:rPr>
          <w:rFonts w:ascii="標楷體" w:eastAsia="標楷體" w:hAnsi="標楷體"/>
          <w:sz w:val="32"/>
          <w:szCs w:val="32"/>
        </w:rPr>
      </w:pPr>
      <w:r w:rsidRPr="009B1CA9">
        <w:rPr>
          <w:rFonts w:ascii="標楷體" w:eastAsia="標楷體" w:hAnsi="標楷體" w:hint="eastAsia"/>
          <w:sz w:val="32"/>
          <w:szCs w:val="32"/>
        </w:rPr>
        <w:t>證券商於辦理網際網路委託業務時</w:t>
      </w:r>
      <w:r w:rsidRPr="009B1CA9">
        <w:rPr>
          <w:rFonts w:ascii="標楷體" w:eastAsia="標楷體" w:hAnsi="標楷體"/>
          <w:sz w:val="32"/>
          <w:szCs w:val="32"/>
        </w:rPr>
        <w:t>，</w:t>
      </w:r>
      <w:r w:rsidRPr="009B1CA9">
        <w:rPr>
          <w:rFonts w:ascii="標楷體" w:eastAsia="標楷體" w:hAnsi="標楷體" w:hint="eastAsia"/>
          <w:sz w:val="32"/>
          <w:szCs w:val="32"/>
        </w:rPr>
        <w:t>應於開辦前將下列資料函備本公司備查：</w:t>
      </w:r>
    </w:p>
    <w:p w:rsidR="008A3517" w:rsidRPr="009B1CA9" w:rsidRDefault="008A3517">
      <w:pPr>
        <w:ind w:left="420" w:firstLine="480"/>
        <w:rPr>
          <w:rFonts w:ascii="標楷體" w:eastAsia="標楷體" w:hAnsi="標楷體"/>
          <w:sz w:val="32"/>
          <w:szCs w:val="32"/>
        </w:rPr>
      </w:pPr>
      <w:r w:rsidRPr="009B1CA9">
        <w:rPr>
          <w:rFonts w:ascii="標楷體" w:eastAsia="標楷體" w:hAnsi="標楷體" w:hint="eastAsia"/>
          <w:sz w:val="32"/>
          <w:szCs w:val="32"/>
        </w:rPr>
        <w:t xml:space="preserve">  (一).開辦日期</w:t>
      </w:r>
      <w:r w:rsidRPr="009B1CA9">
        <w:rPr>
          <w:rFonts w:ascii="標楷體" w:eastAsia="標楷體" w:hAnsi="標楷體"/>
          <w:sz w:val="32"/>
          <w:szCs w:val="32"/>
        </w:rPr>
        <w:t>。</w:t>
      </w:r>
    </w:p>
    <w:p w:rsidR="008A3517" w:rsidRPr="009B1CA9" w:rsidRDefault="008A3517">
      <w:pPr>
        <w:ind w:left="420" w:firstLine="480"/>
        <w:rPr>
          <w:rFonts w:ascii="標楷體" w:eastAsia="標楷體" w:hAnsi="標楷體"/>
          <w:sz w:val="32"/>
          <w:szCs w:val="32"/>
        </w:rPr>
      </w:pPr>
      <w:r w:rsidRPr="009B1CA9">
        <w:rPr>
          <w:rFonts w:ascii="標楷體" w:eastAsia="標楷體" w:hAnsi="標楷體" w:hint="eastAsia"/>
          <w:sz w:val="32"/>
          <w:szCs w:val="32"/>
        </w:rPr>
        <w:t xml:space="preserve">  (二).網際網路委託流程及相關單據</w:t>
      </w:r>
      <w:r w:rsidRPr="009B1CA9">
        <w:rPr>
          <w:rFonts w:ascii="標楷體" w:eastAsia="標楷體" w:hAnsi="標楷體"/>
          <w:sz w:val="32"/>
          <w:szCs w:val="32"/>
        </w:rPr>
        <w:t>。</w:t>
      </w:r>
    </w:p>
    <w:p w:rsidR="008A3517" w:rsidRPr="009B1CA9" w:rsidRDefault="008A3517">
      <w:pPr>
        <w:ind w:left="420" w:firstLine="480"/>
        <w:rPr>
          <w:rFonts w:ascii="標楷體" w:eastAsia="標楷體" w:hAnsi="標楷體"/>
          <w:sz w:val="32"/>
          <w:szCs w:val="32"/>
        </w:rPr>
      </w:pPr>
      <w:r w:rsidRPr="009B1CA9">
        <w:rPr>
          <w:rFonts w:ascii="標楷體" w:eastAsia="標楷體" w:hAnsi="標楷體" w:hint="eastAsia"/>
          <w:sz w:val="32"/>
          <w:szCs w:val="32"/>
        </w:rPr>
        <w:t xml:space="preserve">  (三).網址</w:t>
      </w:r>
      <w:r w:rsidRPr="009B1CA9">
        <w:rPr>
          <w:rFonts w:ascii="標楷體" w:eastAsia="標楷體" w:hAnsi="標楷體"/>
          <w:sz w:val="32"/>
          <w:szCs w:val="32"/>
        </w:rPr>
        <w:t>。</w:t>
      </w:r>
    </w:p>
    <w:p w:rsidR="008A3517" w:rsidRPr="009B1CA9" w:rsidRDefault="008A3517">
      <w:pPr>
        <w:ind w:left="520" w:firstLine="480"/>
        <w:rPr>
          <w:rFonts w:ascii="標楷體" w:eastAsia="標楷體" w:hAnsi="標楷體"/>
          <w:sz w:val="32"/>
          <w:szCs w:val="32"/>
        </w:rPr>
      </w:pPr>
      <w:r w:rsidRPr="009B1CA9">
        <w:rPr>
          <w:rFonts w:ascii="標楷體" w:eastAsia="標楷體" w:hAnsi="標楷體" w:hint="eastAsia"/>
          <w:sz w:val="32"/>
          <w:szCs w:val="32"/>
        </w:rPr>
        <w:t xml:space="preserve"> (四).連絡人之姓名</w:t>
      </w:r>
      <w:r w:rsidRPr="009B1CA9">
        <w:rPr>
          <w:rFonts w:ascii="標楷體" w:eastAsia="標楷體" w:hAnsi="標楷體"/>
          <w:sz w:val="32"/>
          <w:szCs w:val="32"/>
        </w:rPr>
        <w:t>、</w:t>
      </w:r>
      <w:r w:rsidRPr="009B1CA9">
        <w:rPr>
          <w:rFonts w:ascii="標楷體" w:eastAsia="標楷體" w:hAnsi="標楷體" w:hint="eastAsia"/>
          <w:sz w:val="32"/>
          <w:szCs w:val="32"/>
        </w:rPr>
        <w:t>電話</w:t>
      </w:r>
      <w:r w:rsidRPr="009B1CA9">
        <w:rPr>
          <w:rFonts w:ascii="標楷體" w:eastAsia="標楷體" w:hAnsi="標楷體"/>
          <w:sz w:val="32"/>
          <w:szCs w:val="32"/>
        </w:rPr>
        <w:t>、</w:t>
      </w:r>
      <w:r w:rsidRPr="009B1CA9">
        <w:rPr>
          <w:rFonts w:ascii="標楷體" w:eastAsia="標楷體" w:hAnsi="標楷體" w:hint="eastAsia"/>
          <w:sz w:val="32"/>
          <w:szCs w:val="32"/>
        </w:rPr>
        <w:t>傳真電話及 E-mail 網址</w:t>
      </w:r>
      <w:r w:rsidRPr="009B1CA9">
        <w:rPr>
          <w:rFonts w:ascii="標楷體" w:eastAsia="標楷體" w:hAnsi="標楷體"/>
          <w:sz w:val="32"/>
          <w:szCs w:val="32"/>
        </w:rPr>
        <w:t>。</w:t>
      </w:r>
    </w:p>
    <w:p w:rsidR="008A3517" w:rsidRPr="009B1CA9" w:rsidRDefault="008A3517">
      <w:pPr>
        <w:tabs>
          <w:tab w:val="left" w:pos="1080"/>
        </w:tabs>
        <w:ind w:firstLine="1080"/>
        <w:rPr>
          <w:rFonts w:ascii="標楷體" w:eastAsia="標楷體" w:hAnsi="標楷體"/>
          <w:sz w:val="32"/>
          <w:szCs w:val="32"/>
        </w:rPr>
      </w:pPr>
      <w:r w:rsidRPr="009B1CA9">
        <w:rPr>
          <w:rFonts w:ascii="標楷體" w:eastAsia="標楷體" w:hAnsi="標楷體" w:hint="eastAsia"/>
          <w:sz w:val="32"/>
          <w:szCs w:val="32"/>
        </w:rPr>
        <w:t>已開辦網際網路委託業務之證券商應向本公司補函報上開資料備查</w:t>
      </w:r>
      <w:r w:rsidRPr="009B1CA9">
        <w:rPr>
          <w:rFonts w:ascii="標楷體" w:eastAsia="標楷體" w:hAnsi="標楷體"/>
          <w:sz w:val="32"/>
          <w:szCs w:val="32"/>
        </w:rPr>
        <w:t>。</w:t>
      </w:r>
    </w:p>
    <w:p w:rsidR="008A3517" w:rsidRPr="009B1CA9" w:rsidRDefault="008A3517">
      <w:pPr>
        <w:numPr>
          <w:ilvl w:val="0"/>
          <w:numId w:val="8"/>
        </w:numPr>
        <w:tabs>
          <w:tab w:val="clear" w:pos="720"/>
          <w:tab w:val="num" w:pos="1080"/>
        </w:tabs>
        <w:ind w:left="1080"/>
        <w:rPr>
          <w:rFonts w:ascii="標楷體" w:eastAsia="標楷體" w:hAnsi="標楷體"/>
          <w:sz w:val="32"/>
          <w:szCs w:val="32"/>
        </w:rPr>
      </w:pPr>
      <w:r w:rsidRPr="009B1CA9">
        <w:rPr>
          <w:rFonts w:ascii="標楷體" w:eastAsia="標楷體" w:hAnsi="標楷體" w:hint="eastAsia"/>
          <w:sz w:val="32"/>
          <w:szCs w:val="32"/>
        </w:rPr>
        <w:t>已辦理網際網路委託業務之證券商應於每月十日前將上月之網際網路委託相關資料依附件所列格式向本公司申報，目前已開辦網際網路委託業務之證券商應依格式向本公司補申報開業迄今各月資料</w:t>
      </w:r>
      <w:r w:rsidRPr="009B1CA9">
        <w:rPr>
          <w:rFonts w:ascii="標楷體" w:eastAsia="標楷體" w:hAnsi="標楷體"/>
          <w:sz w:val="32"/>
          <w:szCs w:val="32"/>
        </w:rPr>
        <w:t>。</w:t>
      </w:r>
    </w:p>
    <w:p w:rsidR="008A3517" w:rsidRPr="009B1CA9" w:rsidRDefault="008A3517">
      <w:pPr>
        <w:numPr>
          <w:ilvl w:val="0"/>
          <w:numId w:val="8"/>
        </w:numPr>
        <w:tabs>
          <w:tab w:val="clear" w:pos="720"/>
          <w:tab w:val="num" w:pos="1080"/>
        </w:tabs>
        <w:ind w:left="1080"/>
        <w:rPr>
          <w:rFonts w:ascii="標楷體" w:eastAsia="標楷體" w:hAnsi="標楷體"/>
          <w:sz w:val="32"/>
          <w:szCs w:val="32"/>
        </w:rPr>
      </w:pPr>
      <w:r w:rsidRPr="009B1CA9">
        <w:rPr>
          <w:rFonts w:ascii="標楷體" w:eastAsia="標楷體" w:hAnsi="標楷體" w:hint="eastAsia"/>
          <w:sz w:val="32"/>
          <w:szCs w:val="32"/>
        </w:rPr>
        <w:t>證券商之網站及交易主機應置於已登記之營業處所</w:t>
      </w:r>
      <w:r w:rsidRPr="009B1CA9">
        <w:rPr>
          <w:rFonts w:ascii="標楷體" w:eastAsia="標楷體" w:hAnsi="標楷體"/>
          <w:sz w:val="32"/>
          <w:szCs w:val="32"/>
        </w:rPr>
        <w:t>，</w:t>
      </w:r>
      <w:r w:rsidRPr="009B1CA9">
        <w:rPr>
          <w:rFonts w:ascii="標楷體" w:eastAsia="標楷體" w:hAnsi="標楷體" w:hint="eastAsia"/>
          <w:sz w:val="32"/>
          <w:szCs w:val="32"/>
        </w:rPr>
        <w:t>且證券商營業員應於營業櫃檯內接單</w:t>
      </w:r>
      <w:r w:rsidRPr="009B1CA9">
        <w:rPr>
          <w:rFonts w:ascii="標楷體" w:eastAsia="標楷體" w:hAnsi="標楷體"/>
          <w:sz w:val="32"/>
          <w:szCs w:val="32"/>
        </w:rPr>
        <w:t>。</w:t>
      </w:r>
    </w:p>
    <w:p w:rsidR="008A3517" w:rsidRPr="009B1CA9" w:rsidRDefault="008A3517">
      <w:pPr>
        <w:numPr>
          <w:ilvl w:val="0"/>
          <w:numId w:val="8"/>
        </w:numPr>
        <w:tabs>
          <w:tab w:val="clear" w:pos="720"/>
          <w:tab w:val="num" w:pos="1080"/>
        </w:tabs>
        <w:ind w:left="1080"/>
        <w:rPr>
          <w:rFonts w:ascii="標楷體" w:eastAsia="標楷體" w:hAnsi="標楷體"/>
          <w:sz w:val="32"/>
          <w:szCs w:val="32"/>
        </w:rPr>
      </w:pPr>
      <w:r w:rsidRPr="009B1CA9">
        <w:rPr>
          <w:rFonts w:ascii="標楷體" w:eastAsia="標楷體" w:hAnsi="標楷體" w:hint="eastAsia"/>
          <w:sz w:val="32"/>
          <w:szCs w:val="32"/>
        </w:rPr>
        <w:t>另如透過網際網路向客戶提供投資諮詢服務時</w:t>
      </w:r>
      <w:r w:rsidRPr="009B1CA9">
        <w:rPr>
          <w:rFonts w:ascii="標楷體" w:eastAsia="標楷體" w:hAnsi="標楷體"/>
          <w:sz w:val="32"/>
          <w:szCs w:val="32"/>
        </w:rPr>
        <w:t>，</w:t>
      </w:r>
      <w:r w:rsidRPr="009B1CA9">
        <w:rPr>
          <w:rFonts w:ascii="標楷體" w:eastAsia="標楷體" w:hAnsi="標楷體" w:hint="eastAsia"/>
          <w:sz w:val="32"/>
          <w:szCs w:val="32"/>
        </w:rPr>
        <w:t>應依據本公司「證券商推介客戶買賣有價證券作業辦法」之規定辦理</w:t>
      </w:r>
      <w:r w:rsidRPr="009B1CA9">
        <w:rPr>
          <w:rFonts w:ascii="標楷體" w:eastAsia="標楷體" w:hAnsi="標楷體"/>
          <w:sz w:val="32"/>
          <w:szCs w:val="32"/>
        </w:rPr>
        <w:t>。</w:t>
      </w:r>
      <w:bookmarkEnd w:id="4"/>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5" w:name="A3"/>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發文日期：中華民國八十七年十一月三日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發文字號：台證（八七）資字第三六八九六號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ind w:left="900" w:hanging="900"/>
        <w:rPr>
          <w:rFonts w:ascii="標楷體" w:eastAsia="標楷體" w:hAnsi="標楷體"/>
          <w:sz w:val="32"/>
          <w:szCs w:val="32"/>
        </w:rPr>
      </w:pPr>
      <w:r w:rsidRPr="009B1CA9">
        <w:rPr>
          <w:rFonts w:ascii="標楷體" w:eastAsia="標楷體" w:hAnsi="標楷體" w:hint="eastAsia"/>
          <w:sz w:val="32"/>
          <w:szCs w:val="32"/>
        </w:rPr>
        <w:t>主旨：貴公司開辦網際網路下單業務或於自設網站提供股市即時交易資訊時，請依相關規定辦理，請　查照。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numPr>
          <w:ilvl w:val="0"/>
          <w:numId w:val="10"/>
        </w:numPr>
        <w:tabs>
          <w:tab w:val="clear" w:pos="888"/>
          <w:tab w:val="num" w:pos="1080"/>
        </w:tabs>
        <w:ind w:left="1080" w:hanging="720"/>
        <w:rPr>
          <w:rFonts w:ascii="標楷體" w:eastAsia="標楷體" w:hAnsi="標楷體"/>
          <w:sz w:val="32"/>
          <w:szCs w:val="32"/>
        </w:rPr>
      </w:pPr>
      <w:r w:rsidRPr="009B1CA9">
        <w:rPr>
          <w:rFonts w:ascii="標楷體" w:eastAsia="標楷體" w:hAnsi="標楷體" w:hint="eastAsia"/>
          <w:sz w:val="32"/>
          <w:szCs w:val="32"/>
        </w:rPr>
        <w:lastRenderedPageBreak/>
        <w:t>依據證券交易法第四十五條第一項規定，證券商除經主管機關核准外，不得兼營他種證券或其他證券相關業務。證券商除經主管機關核准，自不得經營交易資訊之傳輸業務。又本公司「交易資訊使用管理辦法」第十四條第二項亦規定：「證券商及期貨商不得將交易資訊轉接至其營業處所外」。</w:t>
      </w:r>
    </w:p>
    <w:p w:rsidR="008A3517" w:rsidRPr="009B1CA9" w:rsidRDefault="008A3517">
      <w:pPr>
        <w:numPr>
          <w:ilvl w:val="0"/>
          <w:numId w:val="10"/>
        </w:numPr>
        <w:tabs>
          <w:tab w:val="clear" w:pos="888"/>
          <w:tab w:val="num" w:pos="1080"/>
        </w:tabs>
        <w:ind w:left="1080" w:hanging="720"/>
        <w:rPr>
          <w:rFonts w:ascii="標楷體" w:eastAsia="標楷體" w:hAnsi="標楷體"/>
          <w:sz w:val="32"/>
          <w:szCs w:val="32"/>
        </w:rPr>
      </w:pPr>
      <w:r w:rsidRPr="009B1CA9">
        <w:rPr>
          <w:rFonts w:ascii="標楷體" w:eastAsia="標楷體" w:hAnsi="標楷體" w:hint="eastAsia"/>
          <w:sz w:val="32"/>
          <w:szCs w:val="32"/>
        </w:rPr>
        <w:t>貴公司於所設網站上提供股市即時交易資訊，若以本身之名義或經由未與本公司簽約之資訊公司提供，均不符上述規定，應請注意並速改善。</w:t>
      </w:r>
    </w:p>
    <w:p w:rsidR="008A3517" w:rsidRPr="009B1CA9" w:rsidRDefault="008A3517">
      <w:pPr>
        <w:numPr>
          <w:ilvl w:val="0"/>
          <w:numId w:val="10"/>
        </w:numPr>
        <w:tabs>
          <w:tab w:val="clear" w:pos="888"/>
          <w:tab w:val="num" w:pos="1080"/>
        </w:tabs>
        <w:ind w:left="1080" w:hanging="720"/>
        <w:rPr>
          <w:rFonts w:ascii="標楷體" w:eastAsia="標楷體" w:hAnsi="標楷體"/>
          <w:sz w:val="32"/>
          <w:szCs w:val="32"/>
        </w:rPr>
      </w:pPr>
      <w:r w:rsidRPr="009B1CA9">
        <w:rPr>
          <w:rFonts w:ascii="標楷體" w:eastAsia="標楷體" w:hAnsi="標楷體" w:hint="eastAsia"/>
          <w:sz w:val="32"/>
          <w:szCs w:val="32"/>
        </w:rPr>
        <w:t>檢附已與本公司簽約之資訊公司名單乙份憑參。</w:t>
      </w:r>
      <w:bookmarkEnd w:id="5"/>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6" w:name="A4"/>
      <w:r w:rsidRPr="009B1CA9">
        <w:rPr>
          <w:rFonts w:ascii="標楷體" w:eastAsia="標楷體" w:hAnsi="標楷體" w:hint="eastAsia"/>
          <w:sz w:val="32"/>
          <w:szCs w:val="32"/>
        </w:rPr>
        <w:t xml:space="preserve">臺灣證券交易所股份有限公司公告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發文日期：中華民國八十八年一月廿六日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發文字號：台證（八八）交字第００八四八號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主旨：公告本公司營業細則第七十五條第一項第四款及第五款、證券經紀商受託契約準則第四條第二項修正條文及證券經紀商使用網際網路交易製作買賣委託紀錄之處理流程如附件。</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numPr>
          <w:ilvl w:val="0"/>
          <w:numId w:val="11"/>
        </w:numPr>
        <w:rPr>
          <w:rFonts w:ascii="標楷體" w:eastAsia="標楷體" w:hAnsi="標楷體"/>
          <w:sz w:val="32"/>
          <w:szCs w:val="32"/>
        </w:rPr>
      </w:pPr>
      <w:r w:rsidRPr="009B1CA9">
        <w:rPr>
          <w:rFonts w:ascii="標楷體" w:eastAsia="標楷體" w:hAnsi="標楷體" w:hint="eastAsia"/>
          <w:sz w:val="32"/>
          <w:szCs w:val="32"/>
        </w:rPr>
        <w:t>案經報奉  財政部證券暨期貨管理委員會八十八年一月七日（八八）台財證（二）第一０二二七四號函准予備查。</w:t>
      </w:r>
    </w:p>
    <w:p w:rsidR="008A3517" w:rsidRPr="009B1CA9" w:rsidRDefault="008A3517">
      <w:pPr>
        <w:numPr>
          <w:ilvl w:val="0"/>
          <w:numId w:val="11"/>
        </w:numPr>
        <w:rPr>
          <w:rFonts w:ascii="標楷體" w:eastAsia="標楷體" w:hAnsi="標楷體"/>
          <w:sz w:val="32"/>
          <w:szCs w:val="32"/>
        </w:rPr>
      </w:pPr>
      <w:r w:rsidRPr="009B1CA9">
        <w:rPr>
          <w:rFonts w:ascii="標楷體" w:eastAsia="標楷體" w:hAnsi="標楷體" w:hint="eastAsia"/>
          <w:sz w:val="32"/>
          <w:szCs w:val="32"/>
        </w:rPr>
        <w:t>有關證券商網際網路交易行為增修訂內容要述如后：</w:t>
      </w:r>
    </w:p>
    <w:p w:rsidR="008A3517" w:rsidRPr="009B1CA9" w:rsidRDefault="008A3517">
      <w:pPr>
        <w:numPr>
          <w:ilvl w:val="1"/>
          <w:numId w:val="11"/>
        </w:numPr>
        <w:tabs>
          <w:tab w:val="clear" w:pos="2598"/>
          <w:tab w:val="num" w:pos="1800"/>
        </w:tabs>
        <w:ind w:left="1800" w:hanging="972"/>
        <w:rPr>
          <w:rFonts w:ascii="標楷體" w:eastAsia="標楷體" w:hAnsi="標楷體"/>
          <w:sz w:val="32"/>
          <w:szCs w:val="32"/>
        </w:rPr>
      </w:pPr>
      <w:r w:rsidRPr="009B1CA9">
        <w:rPr>
          <w:rFonts w:ascii="標楷體" w:eastAsia="標楷體" w:hAnsi="標楷體" w:hint="eastAsia"/>
          <w:sz w:val="32"/>
          <w:szCs w:val="32"/>
        </w:rPr>
        <w:t>對於以ＩＣ卡</w:t>
      </w:r>
      <w:r w:rsidRPr="009B1CA9">
        <w:rPr>
          <w:rFonts w:ascii="標楷體" w:eastAsia="標楷體" w:hAnsi="標楷體"/>
          <w:sz w:val="32"/>
          <w:szCs w:val="32"/>
        </w:rPr>
        <w:t>、</w:t>
      </w:r>
      <w:r w:rsidRPr="009B1CA9">
        <w:rPr>
          <w:rFonts w:ascii="標楷體" w:eastAsia="標楷體" w:hAnsi="標楷體" w:hint="eastAsia"/>
          <w:sz w:val="32"/>
          <w:szCs w:val="32"/>
        </w:rPr>
        <w:t>網際網路等電子式交易型態委託者</w:t>
      </w:r>
      <w:r w:rsidRPr="009B1CA9">
        <w:rPr>
          <w:rFonts w:ascii="標楷體" w:eastAsia="標楷體" w:hAnsi="標楷體"/>
          <w:sz w:val="32"/>
          <w:szCs w:val="32"/>
        </w:rPr>
        <w:t>，</w:t>
      </w:r>
      <w:r w:rsidRPr="009B1CA9">
        <w:rPr>
          <w:rFonts w:ascii="標楷體" w:eastAsia="標楷體" w:hAnsi="標楷體" w:hint="eastAsia"/>
          <w:sz w:val="32"/>
          <w:szCs w:val="32"/>
        </w:rPr>
        <w:t>證券商得免製作</w:t>
      </w:r>
      <w:r w:rsidRPr="009B1CA9">
        <w:rPr>
          <w:rFonts w:ascii="標楷體" w:eastAsia="標楷體" w:hAnsi="標楷體"/>
          <w:sz w:val="32"/>
          <w:szCs w:val="32"/>
        </w:rPr>
        <w:t>、</w:t>
      </w:r>
      <w:r w:rsidRPr="009B1CA9">
        <w:rPr>
          <w:rFonts w:ascii="標楷體" w:eastAsia="標楷體" w:hAnsi="標楷體" w:hint="eastAsia"/>
          <w:sz w:val="32"/>
          <w:szCs w:val="32"/>
        </w:rPr>
        <w:t>代填委託書</w:t>
      </w:r>
      <w:r w:rsidRPr="009B1CA9">
        <w:rPr>
          <w:rFonts w:ascii="標楷體" w:eastAsia="標楷體" w:hAnsi="標楷體"/>
          <w:sz w:val="32"/>
          <w:szCs w:val="32"/>
        </w:rPr>
        <w:t>，</w:t>
      </w:r>
      <w:r w:rsidRPr="009B1CA9">
        <w:rPr>
          <w:rFonts w:ascii="標楷體" w:eastAsia="標楷體" w:hAnsi="標楷體" w:hint="eastAsia"/>
          <w:sz w:val="32"/>
          <w:szCs w:val="32"/>
        </w:rPr>
        <w:t>惟應依時序別即時列印買賣委託記錄</w:t>
      </w:r>
      <w:r w:rsidRPr="009B1CA9">
        <w:rPr>
          <w:rFonts w:ascii="標楷體" w:eastAsia="標楷體" w:hAnsi="標楷體"/>
          <w:sz w:val="32"/>
          <w:szCs w:val="32"/>
        </w:rPr>
        <w:t>，</w:t>
      </w:r>
      <w:r w:rsidRPr="009B1CA9">
        <w:rPr>
          <w:rFonts w:ascii="標楷體" w:eastAsia="標楷體" w:hAnsi="標楷體" w:hint="eastAsia"/>
          <w:sz w:val="32"/>
          <w:szCs w:val="32"/>
        </w:rPr>
        <w:t>並由經辦人員及部門主管簽章</w:t>
      </w:r>
      <w:r w:rsidRPr="009B1CA9">
        <w:rPr>
          <w:rFonts w:ascii="標楷體" w:eastAsia="標楷體" w:hAnsi="標楷體"/>
          <w:sz w:val="32"/>
          <w:szCs w:val="32"/>
        </w:rPr>
        <w:t>，</w:t>
      </w:r>
      <w:r w:rsidRPr="009B1CA9">
        <w:rPr>
          <w:rFonts w:ascii="標楷體" w:eastAsia="標楷體" w:hAnsi="標楷體" w:hint="eastAsia"/>
          <w:sz w:val="32"/>
          <w:szCs w:val="32"/>
        </w:rPr>
        <w:t>委託記錄應含委託人姓名或帳號</w:t>
      </w:r>
      <w:r w:rsidRPr="009B1CA9">
        <w:rPr>
          <w:rFonts w:ascii="標楷體" w:eastAsia="標楷體" w:hAnsi="標楷體"/>
          <w:sz w:val="32"/>
          <w:szCs w:val="32"/>
        </w:rPr>
        <w:t>、</w:t>
      </w:r>
      <w:r w:rsidRPr="009B1CA9">
        <w:rPr>
          <w:rFonts w:ascii="標楷體" w:eastAsia="標楷體" w:hAnsi="標楷體" w:hint="eastAsia"/>
          <w:sz w:val="32"/>
          <w:szCs w:val="32"/>
        </w:rPr>
        <w:t>委託時間</w:t>
      </w:r>
      <w:r w:rsidRPr="009B1CA9">
        <w:rPr>
          <w:rFonts w:ascii="標楷體" w:eastAsia="標楷體" w:hAnsi="標楷體"/>
          <w:sz w:val="32"/>
          <w:szCs w:val="32"/>
        </w:rPr>
        <w:t>、</w:t>
      </w:r>
      <w:r w:rsidRPr="009B1CA9">
        <w:rPr>
          <w:rFonts w:ascii="標楷體" w:eastAsia="標楷體" w:hAnsi="標楷體" w:hint="eastAsia"/>
          <w:sz w:val="32"/>
          <w:szCs w:val="32"/>
        </w:rPr>
        <w:t>證券種類</w:t>
      </w:r>
      <w:r w:rsidRPr="009B1CA9">
        <w:rPr>
          <w:rFonts w:ascii="標楷體" w:eastAsia="標楷體" w:hAnsi="標楷體"/>
          <w:sz w:val="32"/>
          <w:szCs w:val="32"/>
        </w:rPr>
        <w:t>、</w:t>
      </w:r>
      <w:r w:rsidRPr="009B1CA9">
        <w:rPr>
          <w:rFonts w:ascii="標楷體" w:eastAsia="標楷體" w:hAnsi="標楷體" w:hint="eastAsia"/>
          <w:sz w:val="32"/>
          <w:szCs w:val="32"/>
        </w:rPr>
        <w:t>股數或面額</w:t>
      </w:r>
      <w:r w:rsidRPr="009B1CA9">
        <w:rPr>
          <w:rFonts w:ascii="標楷體" w:eastAsia="標楷體" w:hAnsi="標楷體"/>
          <w:sz w:val="32"/>
          <w:szCs w:val="32"/>
        </w:rPr>
        <w:t>、</w:t>
      </w:r>
      <w:r w:rsidRPr="009B1CA9">
        <w:rPr>
          <w:rFonts w:ascii="標楷體" w:eastAsia="標楷體" w:hAnsi="標楷體" w:hint="eastAsia"/>
          <w:sz w:val="32"/>
          <w:szCs w:val="32"/>
        </w:rPr>
        <w:t>限價</w:t>
      </w:r>
      <w:r w:rsidRPr="009B1CA9">
        <w:rPr>
          <w:rFonts w:ascii="標楷體" w:eastAsia="標楷體" w:hAnsi="標楷體"/>
          <w:sz w:val="32"/>
          <w:szCs w:val="32"/>
        </w:rPr>
        <w:t>、</w:t>
      </w:r>
      <w:r w:rsidRPr="009B1CA9">
        <w:rPr>
          <w:rFonts w:ascii="標楷體" w:eastAsia="標楷體" w:hAnsi="標楷體" w:hint="eastAsia"/>
          <w:sz w:val="32"/>
          <w:szCs w:val="32"/>
        </w:rPr>
        <w:t>有效期間</w:t>
      </w:r>
      <w:r w:rsidRPr="009B1CA9">
        <w:rPr>
          <w:rFonts w:ascii="標楷體" w:eastAsia="標楷體" w:hAnsi="標楷體"/>
          <w:sz w:val="32"/>
          <w:szCs w:val="32"/>
        </w:rPr>
        <w:t>、</w:t>
      </w:r>
      <w:r w:rsidRPr="009B1CA9">
        <w:rPr>
          <w:rFonts w:ascii="標楷體" w:eastAsia="標楷體" w:hAnsi="標楷體" w:hint="eastAsia"/>
          <w:sz w:val="32"/>
          <w:szCs w:val="32"/>
        </w:rPr>
        <w:t>營業員姓名或代碼</w:t>
      </w:r>
      <w:r w:rsidRPr="009B1CA9">
        <w:rPr>
          <w:rFonts w:ascii="標楷體" w:eastAsia="標楷體" w:hAnsi="標楷體"/>
          <w:sz w:val="32"/>
          <w:szCs w:val="32"/>
        </w:rPr>
        <w:t>、</w:t>
      </w:r>
      <w:r w:rsidRPr="009B1CA9">
        <w:rPr>
          <w:rFonts w:ascii="標楷體" w:eastAsia="標楷體" w:hAnsi="標楷體" w:hint="eastAsia"/>
          <w:sz w:val="32"/>
          <w:szCs w:val="32"/>
        </w:rPr>
        <w:t>委託方式等</w:t>
      </w:r>
      <w:r w:rsidRPr="009B1CA9">
        <w:rPr>
          <w:rFonts w:ascii="標楷體" w:eastAsia="標楷體" w:hAnsi="標楷體"/>
          <w:sz w:val="32"/>
          <w:szCs w:val="32"/>
        </w:rPr>
        <w:t>。</w:t>
      </w:r>
    </w:p>
    <w:p w:rsidR="008A3517" w:rsidRPr="009B1CA9" w:rsidRDefault="008A3517">
      <w:pPr>
        <w:numPr>
          <w:ilvl w:val="1"/>
          <w:numId w:val="11"/>
        </w:numPr>
        <w:tabs>
          <w:tab w:val="clear" w:pos="2598"/>
          <w:tab w:val="num" w:pos="1800"/>
        </w:tabs>
        <w:ind w:left="1800" w:hanging="972"/>
        <w:rPr>
          <w:rFonts w:ascii="標楷體" w:eastAsia="標楷體" w:hAnsi="標楷體"/>
          <w:sz w:val="32"/>
          <w:szCs w:val="32"/>
        </w:rPr>
      </w:pPr>
      <w:r w:rsidRPr="009B1CA9">
        <w:rPr>
          <w:rFonts w:ascii="標楷體" w:eastAsia="標楷體" w:hAnsi="標楷體" w:hint="eastAsia"/>
          <w:sz w:val="32"/>
          <w:szCs w:val="32"/>
        </w:rPr>
        <w:t>ＩＣ卡、網際網路等電子式交易型態列印之買賣委託記錄及電腦檔案委託記錄</w:t>
      </w:r>
      <w:r w:rsidRPr="009B1CA9">
        <w:rPr>
          <w:rFonts w:ascii="標楷體" w:eastAsia="標楷體" w:hAnsi="標楷體"/>
          <w:sz w:val="32"/>
          <w:szCs w:val="32"/>
        </w:rPr>
        <w:t>，</w:t>
      </w:r>
      <w:r w:rsidRPr="009B1CA9">
        <w:rPr>
          <w:rFonts w:ascii="標楷體" w:eastAsia="標楷體" w:hAnsi="標楷體" w:hint="eastAsia"/>
          <w:sz w:val="32"/>
          <w:szCs w:val="32"/>
        </w:rPr>
        <w:t>買賣無爭議者應至少保存二個月</w:t>
      </w:r>
      <w:r w:rsidRPr="009B1CA9">
        <w:rPr>
          <w:rFonts w:ascii="標楷體" w:eastAsia="標楷體" w:hAnsi="標楷體"/>
          <w:sz w:val="32"/>
          <w:szCs w:val="32"/>
        </w:rPr>
        <w:t>，</w:t>
      </w:r>
      <w:r w:rsidRPr="009B1CA9">
        <w:rPr>
          <w:rFonts w:ascii="標楷體" w:eastAsia="標楷體" w:hAnsi="標楷體" w:hint="eastAsia"/>
          <w:sz w:val="32"/>
          <w:szCs w:val="32"/>
        </w:rPr>
        <w:t>買賣有爭議者應保留至爭議消除為止。</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附件：本公司營業細則第七十五條、證券經紀商受託契約準則第四條條文及證券經紀商使用網際網路交易製作買賣委託紀錄之處理流程。</w:t>
      </w:r>
    </w:p>
    <w:p w:rsidR="008A3517" w:rsidRPr="009B1CA9" w:rsidRDefault="008A3517" w:rsidP="0063385B">
      <w:pPr>
        <w:ind w:left="1027" w:hangingChars="321" w:hanging="1027"/>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一、臺灣證券交易所股份有限公司營業細則第七十五條第一項修正條文</w:t>
      </w:r>
    </w:p>
    <w:p w:rsidR="008A3517" w:rsidRPr="009B1CA9" w:rsidRDefault="008A3517">
      <w:pPr>
        <w:ind w:left="540" w:hanging="540"/>
        <w:rPr>
          <w:rFonts w:ascii="標楷體" w:eastAsia="標楷體" w:hAnsi="標楷體"/>
          <w:sz w:val="32"/>
          <w:szCs w:val="32"/>
        </w:rPr>
      </w:pPr>
      <w:r w:rsidRPr="009B1CA9">
        <w:rPr>
          <w:rFonts w:ascii="標楷體" w:eastAsia="標楷體" w:hAnsi="標楷體" w:hint="eastAsia"/>
          <w:sz w:val="32"/>
          <w:szCs w:val="32"/>
        </w:rPr>
        <w:t xml:space="preserve"> 　第七十五條 </w:t>
      </w:r>
      <w:r w:rsidRPr="009B1CA9">
        <w:rPr>
          <w:rFonts w:ascii="標楷體" w:eastAsia="標楷體" w:hAnsi="標楷體" w:hint="eastAsia"/>
          <w:sz w:val="32"/>
          <w:szCs w:val="32"/>
        </w:rPr>
        <w:continuationSeparator/>
      </w:r>
      <w:r w:rsidRPr="009B1CA9">
        <w:rPr>
          <w:rFonts w:ascii="標楷體" w:eastAsia="標楷體" w:hAnsi="標楷體" w:hint="eastAsia"/>
          <w:sz w:val="32"/>
          <w:szCs w:val="32"/>
        </w:rPr>
        <w:t>證券經紀商受託買賣有價證券，應依左列規定辦理之：</w:t>
      </w:r>
    </w:p>
    <w:p w:rsidR="008A3517" w:rsidRPr="009B1CA9" w:rsidRDefault="008A3517">
      <w:pPr>
        <w:ind w:leftChars="225" w:left="540"/>
        <w:rPr>
          <w:rFonts w:ascii="標楷體" w:eastAsia="標楷體" w:hAnsi="標楷體"/>
          <w:sz w:val="32"/>
          <w:szCs w:val="32"/>
        </w:rPr>
      </w:pPr>
      <w:r w:rsidRPr="009B1CA9">
        <w:rPr>
          <w:rFonts w:ascii="標楷體" w:eastAsia="標楷體" w:hAnsi="標楷體" w:hint="eastAsia"/>
          <w:sz w:val="32"/>
          <w:szCs w:val="32"/>
        </w:rPr>
        <w:t>…</w:t>
      </w:r>
    </w:p>
    <w:p w:rsidR="008A3517" w:rsidRPr="009B1CA9" w:rsidRDefault="008A3517">
      <w:pPr>
        <w:numPr>
          <w:ilvl w:val="0"/>
          <w:numId w:val="11"/>
        </w:numPr>
        <w:tabs>
          <w:tab w:val="clear" w:pos="1068"/>
          <w:tab w:val="num" w:pos="900"/>
        </w:tabs>
        <w:ind w:left="900" w:hanging="552"/>
        <w:rPr>
          <w:rFonts w:ascii="標楷體" w:eastAsia="標楷體" w:hAnsi="標楷體"/>
          <w:sz w:val="32"/>
          <w:szCs w:val="32"/>
          <w:u w:val="single"/>
        </w:rPr>
      </w:pPr>
      <w:r w:rsidRPr="009B1CA9">
        <w:rPr>
          <w:rFonts w:ascii="標楷體" w:eastAsia="標楷體" w:hAnsi="標楷體" w:hint="eastAsia"/>
          <w:sz w:val="32"/>
          <w:szCs w:val="32"/>
        </w:rPr>
        <w:t>委託人買賣證券，當面委託者應填寫委託書並簽章；</w:t>
      </w:r>
      <w:r w:rsidRPr="009B1CA9">
        <w:rPr>
          <w:rFonts w:ascii="標楷體" w:eastAsia="標楷體" w:hAnsi="標楷體" w:hint="eastAsia"/>
          <w:sz w:val="32"/>
          <w:szCs w:val="32"/>
          <w:u w:val="single"/>
        </w:rPr>
        <w:t>以電話委託者</w:t>
      </w:r>
      <w:r w:rsidRPr="009B1CA9">
        <w:rPr>
          <w:rFonts w:ascii="標楷體" w:eastAsia="標楷體" w:hAnsi="標楷體" w:hint="eastAsia"/>
          <w:sz w:val="32"/>
          <w:szCs w:val="32"/>
        </w:rPr>
        <w:t>，由受託證券經紀商之業務人員（擔任營業員職務者）負責填、印製委託書並由委託人於成交後交割時補行簽章；書信或電報委託者，應將函電黏附於委託書後</w:t>
      </w:r>
      <w:r w:rsidRPr="009B1CA9">
        <w:rPr>
          <w:rFonts w:ascii="標楷體" w:eastAsia="標楷體" w:hAnsi="標楷體"/>
          <w:sz w:val="32"/>
          <w:szCs w:val="32"/>
        </w:rPr>
        <w:t>。</w:t>
      </w:r>
      <w:r w:rsidRPr="009B1CA9">
        <w:rPr>
          <w:rFonts w:ascii="標楷體" w:eastAsia="標楷體" w:hAnsi="標楷體" w:hint="eastAsia"/>
          <w:sz w:val="32"/>
          <w:szCs w:val="32"/>
          <w:u w:val="single"/>
        </w:rPr>
        <w:t>委託人以ＩＣ卡、網際網路等電子式交易型態委託者</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證券商得免製作</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代填委託書</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惟應依時序別即時列印買賣委託紀錄</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並於收市後由經辦人員及部門主管簽章</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委託紀錄應含委託人、姓名或帳號</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委託時間</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證券種類</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股數或面額</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限價</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有效期間</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營業員姓名或代碼</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委託方式等。</w:t>
      </w:r>
    </w:p>
    <w:p w:rsidR="008A3517" w:rsidRPr="009B1CA9" w:rsidRDefault="008A3517" w:rsidP="0063385B">
      <w:pPr>
        <w:ind w:firstLineChars="227" w:firstLine="726"/>
        <w:rPr>
          <w:rFonts w:ascii="標楷體" w:eastAsia="標楷體" w:hAnsi="標楷體"/>
          <w:sz w:val="32"/>
          <w:szCs w:val="32"/>
          <w:u w:val="single"/>
        </w:rPr>
      </w:pPr>
      <w:r w:rsidRPr="009B1CA9">
        <w:rPr>
          <w:rFonts w:ascii="標楷體" w:eastAsia="標楷體" w:hAnsi="標楷體" w:hint="eastAsia"/>
          <w:sz w:val="32"/>
          <w:szCs w:val="32"/>
        </w:rPr>
        <w:t>…</w:t>
      </w:r>
    </w:p>
    <w:p w:rsidR="008A3517" w:rsidRPr="009B1CA9" w:rsidRDefault="008A3517">
      <w:pPr>
        <w:numPr>
          <w:ilvl w:val="0"/>
          <w:numId w:val="11"/>
        </w:numPr>
        <w:tabs>
          <w:tab w:val="clear" w:pos="1068"/>
        </w:tabs>
        <w:ind w:left="900" w:hanging="552"/>
        <w:rPr>
          <w:rFonts w:ascii="標楷體" w:eastAsia="標楷體" w:hAnsi="標楷體"/>
          <w:sz w:val="32"/>
          <w:szCs w:val="32"/>
          <w:u w:val="single"/>
        </w:rPr>
      </w:pPr>
      <w:r w:rsidRPr="009B1CA9">
        <w:rPr>
          <w:rFonts w:ascii="標楷體" w:eastAsia="標楷體" w:hAnsi="標楷體" w:hint="eastAsia"/>
          <w:sz w:val="32"/>
          <w:szCs w:val="32"/>
        </w:rPr>
        <w:t>前款委託書應依委託先後順序編號，其格式及應行記載事項，依主管機關之規定。已成交之委託書，併同其他業務憑證保存，未成交之委託書，加蓋未成交戳記，無爭議者保存一週後自行銷毀</w:t>
      </w:r>
      <w:r w:rsidRPr="009B1CA9">
        <w:rPr>
          <w:rFonts w:ascii="標楷體" w:eastAsia="標楷體" w:hAnsi="標楷體"/>
          <w:sz w:val="32"/>
          <w:szCs w:val="32"/>
        </w:rPr>
        <w:t>。</w:t>
      </w:r>
      <w:r w:rsidRPr="009B1CA9">
        <w:rPr>
          <w:rFonts w:ascii="標楷體" w:eastAsia="標楷體" w:hAnsi="標楷體" w:hint="eastAsia"/>
          <w:sz w:val="32"/>
          <w:szCs w:val="32"/>
          <w:u w:val="single"/>
        </w:rPr>
        <w:t>ＩＣ卡、網際網路等電子式交易型態列印之買賣委託紀錄及電腦檔案委託紀錄</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買賣無爭議者應至少保存</w:t>
      </w:r>
      <w:r w:rsidRPr="009B1CA9">
        <w:rPr>
          <w:rFonts w:ascii="標楷體" w:eastAsia="標楷體" w:hAnsi="標楷體" w:hint="eastAsia"/>
          <w:bCs/>
          <w:sz w:val="32"/>
          <w:szCs w:val="32"/>
          <w:u w:val="single"/>
        </w:rPr>
        <w:t>二個月</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買賣有爭議者應保留至爭議消除為止。</w:t>
      </w:r>
    </w:p>
    <w:p w:rsidR="008A3517" w:rsidRPr="009B1CA9" w:rsidRDefault="008A3517">
      <w:pPr>
        <w:rPr>
          <w:rFonts w:ascii="標楷體" w:eastAsia="標楷體" w:hAnsi="標楷體"/>
          <w:sz w:val="32"/>
          <w:szCs w:val="32"/>
          <w:u w:val="single"/>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二、臺灣證券交易所股份有限公司證券經紀商受託契約準則第四條修正條文</w:t>
      </w:r>
    </w:p>
    <w:p w:rsidR="008A3517" w:rsidRPr="009B1CA9" w:rsidRDefault="008A3517">
      <w:pPr>
        <w:pStyle w:val="a5"/>
        <w:spacing w:line="400" w:lineRule="exact"/>
        <w:ind w:left="720" w:hanging="720"/>
        <w:rPr>
          <w:rFonts w:ascii="標楷體" w:eastAsia="標楷體" w:hAnsi="標楷體"/>
          <w:sz w:val="32"/>
          <w:szCs w:val="32"/>
        </w:rPr>
      </w:pPr>
      <w:r w:rsidRPr="009B1CA9">
        <w:rPr>
          <w:rFonts w:ascii="標楷體" w:eastAsia="標楷體" w:hAnsi="標楷體" w:hint="eastAsia"/>
          <w:sz w:val="32"/>
          <w:szCs w:val="32"/>
        </w:rPr>
        <w:t>第四條  證券經紀商必須依據委託人或其代理人之書信、電報、電話、ＩＣ卡、網際網路或當面委託，方得填、印製證券交易法第八十七條所規定之委託書承辦之。</w:t>
      </w:r>
    </w:p>
    <w:p w:rsidR="008A3517" w:rsidRPr="009B1CA9" w:rsidRDefault="008A3517">
      <w:pPr>
        <w:pStyle w:val="a5"/>
        <w:spacing w:line="400" w:lineRule="exact"/>
        <w:rPr>
          <w:rFonts w:ascii="標楷體" w:eastAsia="標楷體" w:hAnsi="標楷體"/>
          <w:sz w:val="32"/>
          <w:szCs w:val="32"/>
        </w:rPr>
      </w:pPr>
    </w:p>
    <w:p w:rsidR="008A3517" w:rsidRPr="009B1CA9" w:rsidRDefault="008A3517" w:rsidP="0063385B">
      <w:pPr>
        <w:ind w:firstLineChars="128" w:firstLine="410"/>
        <w:rPr>
          <w:rFonts w:ascii="標楷體" w:eastAsia="標楷體" w:hAnsi="標楷體"/>
          <w:sz w:val="32"/>
          <w:szCs w:val="32"/>
        </w:rPr>
      </w:pPr>
      <w:r w:rsidRPr="009B1CA9">
        <w:rPr>
          <w:rFonts w:ascii="標楷體" w:eastAsia="標楷體" w:hAnsi="標楷體" w:hint="eastAsia"/>
          <w:sz w:val="32"/>
          <w:szCs w:val="32"/>
        </w:rPr>
        <w:t>委託人或其代理人買賣證券以</w:t>
      </w:r>
      <w:r w:rsidRPr="009B1CA9">
        <w:rPr>
          <w:rFonts w:ascii="標楷體" w:eastAsia="標楷體" w:hAnsi="標楷體" w:hint="eastAsia"/>
          <w:sz w:val="32"/>
          <w:szCs w:val="32"/>
          <w:u w:val="single"/>
        </w:rPr>
        <w:t>書信、電報或電話委託者</w:t>
      </w:r>
      <w:r w:rsidRPr="009B1CA9">
        <w:rPr>
          <w:rFonts w:ascii="標楷體" w:eastAsia="標楷體" w:hAnsi="標楷體" w:hint="eastAsia"/>
          <w:sz w:val="32"/>
          <w:szCs w:val="32"/>
        </w:rPr>
        <w:t>，由受託證券經紀商承辦人員填、印製委託書並簽章</w:t>
      </w:r>
      <w:r w:rsidRPr="009B1CA9">
        <w:rPr>
          <w:rFonts w:ascii="標楷體" w:eastAsia="標楷體" w:hAnsi="標楷體"/>
          <w:sz w:val="32"/>
          <w:szCs w:val="32"/>
        </w:rPr>
        <w:t>。</w:t>
      </w:r>
      <w:r w:rsidRPr="009B1CA9">
        <w:rPr>
          <w:rFonts w:ascii="標楷體" w:eastAsia="標楷體" w:hAnsi="標楷體" w:hint="eastAsia"/>
          <w:sz w:val="32"/>
          <w:szCs w:val="32"/>
          <w:u w:val="single"/>
        </w:rPr>
        <w:t>委託人以ＩＣ卡、網際網路等電子式交易型態委託者</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證券商得免製作</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代填委託書</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惟應依時序別即時列印買賣委託紀錄</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並於收市後由經辦人員及部門主管簽章</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委託紀錄應含委託人姓名或帳號</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委託時間</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證券種類</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股數或面額</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限價</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有效期間</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營業員姓名或代碼</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委託方式等</w:t>
      </w:r>
      <w:r w:rsidRPr="009B1CA9">
        <w:rPr>
          <w:rFonts w:ascii="標楷體" w:eastAsia="標楷體" w:hAnsi="標楷體"/>
          <w:sz w:val="32"/>
          <w:szCs w:val="32"/>
          <w:u w:val="single"/>
        </w:rPr>
        <w:t>；</w:t>
      </w:r>
      <w:r w:rsidRPr="009B1CA9">
        <w:rPr>
          <w:rFonts w:ascii="標楷體" w:eastAsia="標楷體" w:hAnsi="標楷體" w:hint="eastAsia"/>
          <w:sz w:val="32"/>
          <w:szCs w:val="32"/>
          <w:u w:val="single"/>
        </w:rPr>
        <w:t>當面委託</w:t>
      </w:r>
      <w:r w:rsidRPr="009B1CA9">
        <w:rPr>
          <w:rFonts w:ascii="標楷體" w:eastAsia="標楷體" w:hAnsi="標楷體" w:hint="eastAsia"/>
          <w:sz w:val="32"/>
          <w:szCs w:val="32"/>
          <w:u w:val="single"/>
        </w:rPr>
        <w:lastRenderedPageBreak/>
        <w:t>者應由委託人或其代理人自行簽章。</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w:t>
      </w:r>
    </w:p>
    <w:p w:rsidR="008A3517" w:rsidRPr="009B1CA9" w:rsidRDefault="008A3517">
      <w:pPr>
        <w:rPr>
          <w:rFonts w:ascii="標楷體" w:eastAsia="標楷體" w:hAnsi="標楷體"/>
          <w:sz w:val="32"/>
          <w:szCs w:val="32"/>
        </w:rPr>
      </w:pPr>
    </w:p>
    <w:p w:rsidR="008A3517" w:rsidRPr="009B1CA9" w:rsidRDefault="008A3517">
      <w:pPr>
        <w:ind w:left="700" w:hanging="720"/>
        <w:rPr>
          <w:rFonts w:ascii="標楷體" w:eastAsia="標楷體" w:hAnsi="標楷體"/>
          <w:sz w:val="32"/>
          <w:szCs w:val="32"/>
        </w:rPr>
      </w:pPr>
      <w:r w:rsidRPr="009B1CA9">
        <w:rPr>
          <w:rFonts w:ascii="標楷體" w:eastAsia="標楷體" w:hAnsi="標楷體" w:hint="eastAsia"/>
          <w:sz w:val="32"/>
          <w:szCs w:val="32"/>
        </w:rPr>
        <w:t>三、證券經紀商使用網際網路交易製作買賣委託紀錄之處理流程</w:t>
      </w:r>
    </w:p>
    <w:p w:rsidR="008A3517" w:rsidRPr="009B1CA9" w:rsidRDefault="008A3517">
      <w:pPr>
        <w:ind w:left="700" w:hanging="720"/>
        <w:rPr>
          <w:rFonts w:ascii="標楷體" w:eastAsia="標楷體" w:hAnsi="標楷體"/>
          <w:sz w:val="32"/>
          <w:szCs w:val="32"/>
        </w:rPr>
      </w:pPr>
    </w:p>
    <w:p w:rsidR="008A3517" w:rsidRPr="009B1CA9" w:rsidRDefault="008A3517">
      <w:pPr>
        <w:tabs>
          <w:tab w:val="num" w:pos="900"/>
        </w:tabs>
        <w:ind w:left="1260" w:hanging="900"/>
        <w:rPr>
          <w:rFonts w:ascii="標楷體" w:eastAsia="標楷體" w:hAnsi="標楷體"/>
          <w:sz w:val="32"/>
          <w:szCs w:val="32"/>
        </w:rPr>
      </w:pPr>
      <w:r w:rsidRPr="009B1CA9">
        <w:rPr>
          <w:rFonts w:ascii="標楷體" w:eastAsia="標楷體" w:hAnsi="標楷體" w:hint="eastAsia"/>
          <w:sz w:val="32"/>
          <w:szCs w:val="32"/>
        </w:rPr>
        <w:t>最新修訂版本請參考89年08月11日台證(89)交字第201030號函。</w:t>
      </w:r>
      <w:bookmarkEnd w:id="6"/>
    </w:p>
    <w:p w:rsidR="008A3517" w:rsidRPr="009B1CA9" w:rsidRDefault="008A3517">
      <w:pPr>
        <w:tabs>
          <w:tab w:val="num" w:pos="900"/>
        </w:tabs>
        <w:ind w:left="1260" w:hanging="1260"/>
        <w:rPr>
          <w:rFonts w:ascii="標楷體" w:eastAsia="標楷體" w:hAnsi="標楷體"/>
          <w:sz w:val="32"/>
          <w:szCs w:val="32"/>
        </w:rPr>
      </w:pPr>
    </w:p>
    <w:p w:rsidR="008A3517" w:rsidRPr="009B1CA9" w:rsidRDefault="008A3517">
      <w:pPr>
        <w:tabs>
          <w:tab w:val="num" w:pos="900"/>
        </w:tabs>
        <w:ind w:left="1260" w:hanging="1260"/>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7" w:name="A5"/>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發文日期：中華民國八十八年一月卅日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發文字號：台證（八八）稽字第０二九三三號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pStyle w:val="a6"/>
        <w:rPr>
          <w:rFonts w:ascii="標楷體" w:eastAsia="標楷體" w:hAnsi="標楷體"/>
          <w:sz w:val="32"/>
          <w:szCs w:val="32"/>
        </w:rPr>
      </w:pPr>
      <w:r w:rsidRPr="009B1CA9">
        <w:rPr>
          <w:rFonts w:ascii="標楷體" w:eastAsia="標楷體" w:hAnsi="標楷體" w:hint="eastAsia"/>
          <w:sz w:val="32"/>
          <w:szCs w:val="32"/>
        </w:rPr>
        <w:t>主旨：為規範網際網路證券交易行為，證券商如欲實施網際網路方式受託買賣有價證券者，請依說明二、三、四辦理，請查照。</w:t>
      </w:r>
    </w:p>
    <w:p w:rsidR="008A3517" w:rsidRPr="009B1CA9" w:rsidRDefault="008A3517">
      <w:pPr>
        <w:tabs>
          <w:tab w:val="num" w:pos="720"/>
        </w:tabs>
        <w:ind w:left="720" w:hanging="720"/>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numPr>
          <w:ilvl w:val="0"/>
          <w:numId w:val="13"/>
        </w:numPr>
        <w:rPr>
          <w:rFonts w:ascii="標楷體" w:eastAsia="標楷體" w:hAnsi="標楷體"/>
          <w:sz w:val="32"/>
          <w:szCs w:val="32"/>
        </w:rPr>
      </w:pPr>
      <w:r w:rsidRPr="009B1CA9">
        <w:rPr>
          <w:rFonts w:ascii="標楷體" w:eastAsia="標楷體" w:hAnsi="標楷體" w:hint="eastAsia"/>
          <w:sz w:val="32"/>
          <w:szCs w:val="32"/>
        </w:rPr>
        <w:t>案經報奉  財政部證券暨期貨管理委員會八十八年一月七日（八八）台財證（二）第一０二二七四號函准予備查。</w:t>
      </w:r>
    </w:p>
    <w:p w:rsidR="008A3517" w:rsidRPr="009B1CA9" w:rsidRDefault="008A3517">
      <w:pPr>
        <w:numPr>
          <w:ilvl w:val="0"/>
          <w:numId w:val="13"/>
        </w:numPr>
        <w:rPr>
          <w:rFonts w:ascii="標楷體" w:eastAsia="標楷體" w:hAnsi="標楷體"/>
          <w:sz w:val="32"/>
          <w:szCs w:val="32"/>
        </w:rPr>
      </w:pPr>
      <w:r w:rsidRPr="009B1CA9">
        <w:rPr>
          <w:rFonts w:ascii="標楷體" w:eastAsia="標楷體" w:hAnsi="標楷體" w:hint="eastAsia"/>
          <w:sz w:val="32"/>
          <w:szCs w:val="32"/>
        </w:rPr>
        <w:t>證券商凡欲實施網際網路方式受託買賣有價證券者，請參照本公司修訂之「營業細則」第七十五條第一項第四款及第五款、「證券經紀商受託契約準則」第四條第二項、「證券經紀商使用網際網路交易製作買賣委託紀錄之處理流程」、八十七年八月廿日台證(87)交字第二七四五五號函、八十七年十一月三日台證(87)資字第三六八九六號函、「證券商採網際網路證券交易所使用之交易主機應具備之相關受託買賣有價證券檢查點控制項目」（附件一）、「網際網路證券交易資料保存規範」（附件二）等相關法令規定，專章訂定相關業務章則。</w:t>
      </w:r>
    </w:p>
    <w:p w:rsidR="008A3517" w:rsidRPr="009B1CA9" w:rsidRDefault="008A3517">
      <w:pPr>
        <w:numPr>
          <w:ilvl w:val="0"/>
          <w:numId w:val="13"/>
        </w:numPr>
        <w:rPr>
          <w:rFonts w:ascii="標楷體" w:eastAsia="標楷體" w:hAnsi="標楷體"/>
          <w:sz w:val="32"/>
          <w:szCs w:val="32"/>
        </w:rPr>
      </w:pPr>
      <w:r w:rsidRPr="009B1CA9">
        <w:rPr>
          <w:rFonts w:ascii="標楷體" w:eastAsia="標楷體" w:hAnsi="標楷體" w:hint="eastAsia"/>
          <w:sz w:val="32"/>
          <w:szCs w:val="32"/>
        </w:rPr>
        <w:t>至內部控制制度及內部稽核制度部分，亦請參照前條各項規定，除修正「業務及收入循環」之相關作業程序外，併請修正「電腦作業與資訊提供」之前言，主機連線證券商應訂定涵蓋全部作業規範，終端機視其作業狀況刪除部分作業規範（附件三）。</w:t>
      </w:r>
    </w:p>
    <w:p w:rsidR="008A3517" w:rsidRPr="009B1CA9" w:rsidRDefault="008A3517">
      <w:pPr>
        <w:numPr>
          <w:ilvl w:val="0"/>
          <w:numId w:val="13"/>
        </w:numPr>
        <w:rPr>
          <w:rFonts w:ascii="標楷體" w:eastAsia="標楷體" w:hAnsi="標楷體"/>
          <w:sz w:val="32"/>
          <w:szCs w:val="32"/>
        </w:rPr>
      </w:pPr>
      <w:r w:rsidRPr="009B1CA9">
        <w:rPr>
          <w:rFonts w:ascii="標楷體" w:eastAsia="標楷體" w:hAnsi="標楷體" w:hint="eastAsia"/>
          <w:sz w:val="32"/>
          <w:szCs w:val="32"/>
        </w:rPr>
        <w:t>證券商凡欲實施網際網路方式受託買賣有價證券者，應事先檢送修正後之業務章則、內部控制及內部稽核制度予本公司核備，已實施者，應於八十八年三月十五日前函報補正。</w:t>
      </w:r>
    </w:p>
    <w:p w:rsidR="008A3517" w:rsidRPr="009B1CA9" w:rsidRDefault="008A3517">
      <w:pPr>
        <w:numPr>
          <w:ilvl w:val="0"/>
          <w:numId w:val="13"/>
        </w:numPr>
        <w:rPr>
          <w:rFonts w:ascii="標楷體" w:eastAsia="標楷體" w:hAnsi="標楷體"/>
          <w:sz w:val="32"/>
          <w:szCs w:val="32"/>
        </w:rPr>
      </w:pPr>
      <w:r w:rsidRPr="009B1CA9">
        <w:rPr>
          <w:rFonts w:ascii="標楷體" w:eastAsia="標楷體" w:hAnsi="標楷體" w:hint="eastAsia"/>
          <w:sz w:val="32"/>
          <w:szCs w:val="32"/>
        </w:rPr>
        <w:lastRenderedPageBreak/>
        <w:t>本公司已將網際網路證券交易列為重點查核項目。</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pPr>
        <w:snapToGrid w:val="0"/>
        <w:spacing w:line="360" w:lineRule="exact"/>
        <w:rPr>
          <w:rFonts w:ascii="標楷體" w:eastAsia="標楷體" w:hAnsi="標楷體"/>
          <w:sz w:val="32"/>
          <w:szCs w:val="32"/>
        </w:rPr>
      </w:pPr>
      <w:r w:rsidRPr="009B1CA9">
        <w:rPr>
          <w:rFonts w:ascii="標楷體" w:eastAsia="標楷體" w:hAnsi="標楷體" w:hint="eastAsia"/>
          <w:sz w:val="32"/>
          <w:szCs w:val="32"/>
        </w:rPr>
        <w:t>（附件一）</w:t>
      </w:r>
    </w:p>
    <w:p w:rsidR="008A3517" w:rsidRPr="009B1CA9" w:rsidRDefault="008A3517">
      <w:pPr>
        <w:snapToGrid w:val="0"/>
        <w:spacing w:line="360" w:lineRule="exact"/>
        <w:rPr>
          <w:rFonts w:ascii="標楷體" w:eastAsia="標楷體" w:hAnsi="標楷體"/>
          <w:sz w:val="32"/>
          <w:szCs w:val="32"/>
        </w:rPr>
      </w:pPr>
      <w:r w:rsidRPr="009B1CA9">
        <w:rPr>
          <w:rFonts w:ascii="標楷體" w:eastAsia="標楷體" w:hAnsi="標楷體" w:hint="eastAsia"/>
          <w:sz w:val="32"/>
          <w:szCs w:val="32"/>
        </w:rPr>
        <w:t>「證券商採網際網路證券交易所使用之交易主機應具備之相關受託買賣有價證券檢查點控制項目」</w:t>
      </w:r>
    </w:p>
    <w:p w:rsidR="008A3517" w:rsidRPr="009B1CA9" w:rsidRDefault="008A3517">
      <w:pPr>
        <w:snapToGrid w:val="0"/>
        <w:spacing w:line="360" w:lineRule="exact"/>
        <w:rPr>
          <w:rFonts w:ascii="標楷體" w:eastAsia="標楷體" w:hAnsi="標楷體"/>
          <w:sz w:val="32"/>
          <w:szCs w:val="32"/>
        </w:rPr>
      </w:pPr>
      <w:r w:rsidRPr="009B1CA9">
        <w:rPr>
          <w:rFonts w:ascii="標楷體" w:eastAsia="標楷體" w:hAnsi="標楷體" w:hint="eastAsia"/>
          <w:sz w:val="32"/>
          <w:szCs w:val="32"/>
        </w:rPr>
        <w:t>證券商網際網路交易主機之受託買賣檢查點控制項目，應涵蓋證券管理法令之買賣限制或禁止規定，並至少包含下列各項：</w:t>
      </w:r>
    </w:p>
    <w:p w:rsidR="008A3517" w:rsidRPr="009B1CA9" w:rsidRDefault="008A3517">
      <w:pPr>
        <w:numPr>
          <w:ilvl w:val="0"/>
          <w:numId w:val="15"/>
        </w:numPr>
        <w:tabs>
          <w:tab w:val="clear" w:pos="480"/>
          <w:tab w:val="left" w:pos="720"/>
        </w:tabs>
        <w:snapToGrid w:val="0"/>
        <w:spacing w:line="360" w:lineRule="exact"/>
        <w:rPr>
          <w:rFonts w:ascii="標楷體" w:eastAsia="標楷體" w:hAnsi="標楷體"/>
          <w:sz w:val="32"/>
          <w:szCs w:val="32"/>
        </w:rPr>
      </w:pPr>
      <w:r w:rsidRPr="009B1CA9">
        <w:rPr>
          <w:rFonts w:ascii="標楷體" w:eastAsia="標楷體" w:hAnsi="標楷體" w:hint="eastAsia"/>
          <w:sz w:val="32"/>
          <w:szCs w:val="32"/>
        </w:rPr>
        <w:t>委託買賣證券標的正確性及其漲跌幅限制之控管。</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客戶單日買賣最高額度及信用交易額度之控管，同一證券商（含總分公司）同一客戶之單日買賣最高額度及信用交易額度應予歸戶計算。</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受託買賣金額分層負責授權之控管，亦應予歸戶計算。</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公會會員受託買賣有價證券徵信與額度管理自律規則第五條所列情事之控管。</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買賣變更交易方式股票之控管。</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買賣公佈或通知注意交易資訊暨處置股票之控管。</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特殊身分客戶交易限制之控管，如華僑、外國人，證券商內部人員等。</w:t>
      </w:r>
    </w:p>
    <w:p w:rsidR="008A3517" w:rsidRPr="009B1CA9" w:rsidRDefault="008A3517">
      <w:pPr>
        <w:numPr>
          <w:ilvl w:val="0"/>
          <w:numId w:val="15"/>
        </w:numPr>
        <w:tabs>
          <w:tab w:val="clear" w:pos="480"/>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融資融券股票限制之控管，包括限資限券、停資停券、或自辦券商資券餘額限制等。</w:t>
      </w:r>
    </w:p>
    <w:p w:rsidR="008A3517" w:rsidRPr="009B1CA9" w:rsidRDefault="008A3517">
      <w:pPr>
        <w:numPr>
          <w:ilvl w:val="0"/>
          <w:numId w:val="15"/>
        </w:numPr>
        <w:tabs>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零股、鉅額交易限制之控管。</w:t>
      </w:r>
    </w:p>
    <w:p w:rsidR="008A3517" w:rsidRPr="009B1CA9" w:rsidRDefault="008A3517">
      <w:pPr>
        <w:numPr>
          <w:ilvl w:val="0"/>
          <w:numId w:val="15"/>
        </w:numPr>
        <w:tabs>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月成交金額達五千萬客戶之交易限制控管。</w:t>
      </w:r>
    </w:p>
    <w:p w:rsidR="008A3517" w:rsidRPr="009B1CA9" w:rsidRDefault="008A3517">
      <w:pPr>
        <w:numPr>
          <w:ilvl w:val="0"/>
          <w:numId w:val="15"/>
        </w:numPr>
        <w:tabs>
          <w:tab w:val="num" w:pos="720"/>
        </w:tabs>
        <w:snapToGrid w:val="0"/>
        <w:spacing w:line="360" w:lineRule="exact"/>
        <w:ind w:left="720" w:hanging="720"/>
        <w:rPr>
          <w:rFonts w:ascii="標楷體" w:eastAsia="標楷體" w:hAnsi="標楷體"/>
          <w:sz w:val="32"/>
          <w:szCs w:val="32"/>
        </w:rPr>
      </w:pPr>
      <w:r w:rsidRPr="009B1CA9">
        <w:rPr>
          <w:rFonts w:ascii="標楷體" w:eastAsia="標楷體" w:hAnsi="標楷體" w:hint="eastAsia"/>
          <w:sz w:val="32"/>
          <w:szCs w:val="32"/>
        </w:rPr>
        <w:t>交易帳戶有效性之控管，如開戶手續未完備、違約及解約等帳戶之禁止買賣。</w:t>
      </w:r>
    </w:p>
    <w:p w:rsidR="008A3517" w:rsidRPr="009B1CA9" w:rsidRDefault="008A3517">
      <w:pPr>
        <w:pStyle w:val="t3"/>
        <w:spacing w:line="360" w:lineRule="exact"/>
        <w:rPr>
          <w:rFonts w:ascii="標楷體" w:hAnsi="標楷體"/>
          <w:position w:val="0"/>
          <w:sz w:val="32"/>
          <w:szCs w:val="32"/>
        </w:rPr>
      </w:pPr>
      <w:r w:rsidRPr="009B1CA9">
        <w:rPr>
          <w:rFonts w:ascii="標楷體" w:hAnsi="標楷體" w:hint="eastAsia"/>
          <w:position w:val="0"/>
          <w:sz w:val="32"/>
          <w:szCs w:val="32"/>
        </w:rPr>
        <w:t>十二、客戶委託賣出證券時集保餘額之檢查。</w:t>
      </w:r>
    </w:p>
    <w:p w:rsidR="008A3517" w:rsidRPr="009B1CA9" w:rsidRDefault="008A3517">
      <w:pPr>
        <w:spacing w:line="360" w:lineRule="exact"/>
        <w:rPr>
          <w:rFonts w:ascii="標楷體" w:eastAsia="標楷體" w:hAnsi="標楷體"/>
          <w:sz w:val="32"/>
          <w:szCs w:val="32"/>
        </w:rPr>
      </w:pPr>
    </w:p>
    <w:p w:rsidR="008A3517" w:rsidRPr="009B1CA9" w:rsidRDefault="008A3517">
      <w:pPr>
        <w:spacing w:line="360" w:lineRule="exact"/>
        <w:rPr>
          <w:rFonts w:ascii="標楷體" w:eastAsia="標楷體" w:hAnsi="標楷體"/>
          <w:sz w:val="32"/>
          <w:szCs w:val="32"/>
        </w:rPr>
      </w:pPr>
      <w:r w:rsidRPr="009B1CA9">
        <w:rPr>
          <w:rFonts w:ascii="標楷體" w:eastAsia="標楷體" w:hAnsi="標楷體" w:hint="eastAsia"/>
          <w:sz w:val="32"/>
          <w:szCs w:val="32"/>
        </w:rPr>
        <w:t>（附件二）</w:t>
      </w:r>
    </w:p>
    <w:p w:rsidR="008A3517" w:rsidRPr="009B1CA9" w:rsidRDefault="008A3517">
      <w:pPr>
        <w:snapToGrid w:val="0"/>
        <w:rPr>
          <w:rFonts w:ascii="標楷體" w:eastAsia="標楷體" w:hAnsi="標楷體"/>
          <w:sz w:val="32"/>
          <w:szCs w:val="32"/>
        </w:rPr>
      </w:pPr>
      <w:r w:rsidRPr="009B1CA9">
        <w:rPr>
          <w:rFonts w:ascii="標楷體" w:eastAsia="標楷體" w:hAnsi="標楷體" w:hint="eastAsia"/>
          <w:sz w:val="32"/>
          <w:szCs w:val="32"/>
        </w:rPr>
        <w:t>網際網路證券交易資料保存規範</w:t>
      </w:r>
    </w:p>
    <w:p w:rsidR="008A3517" w:rsidRPr="009B1CA9" w:rsidRDefault="008A3517" w:rsidP="0063385B">
      <w:pPr>
        <w:pStyle w:val="a7"/>
        <w:spacing w:line="360" w:lineRule="atLeast"/>
        <w:ind w:left="822" w:hangingChars="257" w:hanging="822"/>
        <w:rPr>
          <w:rFonts w:ascii="標楷體" w:eastAsia="標楷體" w:hAnsi="標楷體"/>
          <w:sz w:val="32"/>
          <w:szCs w:val="32"/>
        </w:rPr>
      </w:pPr>
      <w:r w:rsidRPr="009B1CA9">
        <w:rPr>
          <w:rFonts w:ascii="標楷體" w:eastAsia="標楷體" w:hAnsi="標楷體" w:hint="eastAsia"/>
          <w:sz w:val="32"/>
          <w:szCs w:val="32"/>
        </w:rPr>
        <w:t>一、 與交易有關之業務憑證，包括書面文件或電磁紀錄，其保存年限比照「證券商帳表憑證保存年限表」規定辦理。</w:t>
      </w:r>
    </w:p>
    <w:p w:rsidR="008A3517" w:rsidRPr="009B1CA9" w:rsidRDefault="008A3517">
      <w:pPr>
        <w:numPr>
          <w:ilvl w:val="0"/>
          <w:numId w:val="7"/>
        </w:numPr>
        <w:tabs>
          <w:tab w:val="clear" w:pos="876"/>
          <w:tab w:val="num" w:pos="720"/>
        </w:tabs>
        <w:ind w:left="720" w:hanging="720"/>
        <w:rPr>
          <w:rFonts w:ascii="標楷體" w:eastAsia="標楷體" w:hAnsi="標楷體"/>
          <w:sz w:val="32"/>
          <w:szCs w:val="32"/>
        </w:rPr>
      </w:pPr>
      <w:r w:rsidRPr="009B1CA9">
        <w:rPr>
          <w:rFonts w:ascii="標楷體" w:eastAsia="標楷體" w:hAnsi="標楷體" w:hint="eastAsia"/>
          <w:sz w:val="32"/>
          <w:szCs w:val="32"/>
        </w:rPr>
        <w:t>對客戶經由網際網路所為之交易委託及查詢，其電腦稽核紀錄</w:t>
      </w:r>
      <w:r w:rsidRPr="009B1CA9">
        <w:rPr>
          <w:rFonts w:ascii="標楷體" w:eastAsia="標楷體" w:hAnsi="標楷體"/>
          <w:sz w:val="32"/>
          <w:szCs w:val="32"/>
        </w:rPr>
        <w:t>(log)</w:t>
      </w:r>
      <w:r w:rsidRPr="009B1CA9">
        <w:rPr>
          <w:rFonts w:ascii="標楷體" w:eastAsia="標楷體" w:hAnsi="標楷體" w:hint="eastAsia"/>
          <w:sz w:val="32"/>
          <w:szCs w:val="32"/>
        </w:rPr>
        <w:t>應至少保留二個月，但買賣委託有爭議者，應保留至爭議消除為止。</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（附件三）</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證券商內部控制制度暨內部稽核制度標準規範第七章「電腦作業與資訊提供」修正內容</w:t>
      </w:r>
    </w:p>
    <w:p w:rsidR="008A3517" w:rsidRPr="009B1CA9" w:rsidRDefault="008A3517">
      <w:pPr>
        <w:pStyle w:val="t3"/>
        <w:spacing w:line="360" w:lineRule="atLeast"/>
        <w:rPr>
          <w:rFonts w:ascii="標楷體" w:hAnsi="標楷體"/>
          <w:position w:val="0"/>
          <w:sz w:val="32"/>
          <w:szCs w:val="32"/>
        </w:rPr>
      </w:pPr>
      <w:r w:rsidRPr="009B1CA9">
        <w:rPr>
          <w:rFonts w:ascii="標楷體" w:hAnsi="標楷體" w:hint="eastAsia"/>
          <w:position w:val="0"/>
          <w:sz w:val="32"/>
          <w:szCs w:val="32"/>
        </w:rPr>
        <w:t>前言：</w:t>
      </w:r>
    </w:p>
    <w:p w:rsidR="008A3517" w:rsidRPr="009B1CA9" w:rsidRDefault="008A3517">
      <w:pPr>
        <w:rPr>
          <w:rFonts w:ascii="標楷體" w:eastAsia="標楷體" w:hAnsi="標楷體"/>
          <w:sz w:val="32"/>
          <w:szCs w:val="32"/>
        </w:rPr>
      </w:pPr>
      <w:r w:rsidRPr="009B1CA9">
        <w:rPr>
          <w:rFonts w:ascii="標楷體" w:eastAsia="標楷體" w:hAnsi="標楷體"/>
          <w:sz w:val="32"/>
          <w:szCs w:val="32"/>
        </w:rPr>
        <w:lastRenderedPageBreak/>
        <w:t>CC-10000</w:t>
      </w:r>
      <w:r w:rsidRPr="009B1CA9">
        <w:rPr>
          <w:rFonts w:ascii="標楷體" w:eastAsia="標楷體" w:hAnsi="標楷體" w:hint="eastAsia"/>
          <w:sz w:val="32"/>
          <w:szCs w:val="32"/>
        </w:rPr>
        <w:t xml:space="preserve"> 公司採主機連線證交所者應按其電腦作業之方式及資訊處理部門之規模，以本章所列舉之作業項目為最低標準，訂定本身之電腦作業規範，以作為執行內部控制與內部稽核之依據；公司採終端機連線證交所者對本章所列作業項目如有不適用情形，經註明原因及所採行之控管方式者得予刪除，惟所訂之電腦作業規範內容至少應含電腦作業管理（</w:t>
      </w:r>
      <w:r w:rsidRPr="009B1CA9">
        <w:rPr>
          <w:rFonts w:ascii="標楷體" w:eastAsia="標楷體" w:hAnsi="標楷體"/>
          <w:sz w:val="32"/>
          <w:szCs w:val="32"/>
        </w:rPr>
        <w:t>CC-14000</w:t>
      </w:r>
      <w:r w:rsidRPr="009B1CA9">
        <w:rPr>
          <w:rFonts w:ascii="標楷體" w:eastAsia="標楷體" w:hAnsi="標楷體" w:hint="eastAsia"/>
          <w:sz w:val="32"/>
          <w:szCs w:val="32"/>
        </w:rPr>
        <w:t>）</w:t>
      </w:r>
      <w:r w:rsidRPr="009B1CA9">
        <w:rPr>
          <w:rFonts w:ascii="標楷體" w:eastAsia="標楷體" w:hAnsi="標楷體"/>
          <w:sz w:val="32"/>
          <w:szCs w:val="32"/>
        </w:rPr>
        <w:t>、</w:t>
      </w:r>
      <w:r w:rsidRPr="009B1CA9">
        <w:rPr>
          <w:rFonts w:ascii="標楷體" w:eastAsia="標楷體" w:hAnsi="標楷體" w:hint="eastAsia"/>
          <w:sz w:val="32"/>
          <w:szCs w:val="32"/>
        </w:rPr>
        <w:t>備援及回復作業（</w:t>
      </w:r>
      <w:r w:rsidRPr="009B1CA9">
        <w:rPr>
          <w:rFonts w:ascii="標楷體" w:eastAsia="標楷體" w:hAnsi="標楷體"/>
          <w:sz w:val="32"/>
          <w:szCs w:val="32"/>
        </w:rPr>
        <w:t>CC-15000</w:t>
      </w:r>
      <w:r w:rsidRPr="009B1CA9">
        <w:rPr>
          <w:rFonts w:ascii="標楷體" w:eastAsia="標楷體" w:hAnsi="標楷體" w:hint="eastAsia"/>
          <w:sz w:val="32"/>
          <w:szCs w:val="32"/>
        </w:rPr>
        <w:t>）。</w:t>
      </w:r>
      <w:bookmarkEnd w:id="7"/>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8" w:name="A6"/>
      <w:r w:rsidRPr="009B1CA9">
        <w:rPr>
          <w:rFonts w:ascii="標楷體" w:eastAsia="標楷體" w:hAnsi="標楷體" w:hint="eastAsia"/>
          <w:sz w:val="32"/>
          <w:szCs w:val="32"/>
        </w:rPr>
        <w:t xml:space="preserve">臺灣證券交易所股份有限公司公告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發文日期：中華民國八十八年九月一日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發文字號：台證（八八）交字第二六六九一號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pStyle w:val="a6"/>
        <w:rPr>
          <w:rFonts w:ascii="標楷體" w:eastAsia="標楷體" w:hAnsi="標楷體"/>
          <w:sz w:val="32"/>
          <w:szCs w:val="32"/>
        </w:rPr>
      </w:pPr>
      <w:r w:rsidRPr="009B1CA9">
        <w:rPr>
          <w:rFonts w:ascii="標楷體" w:eastAsia="標楷體" w:hAnsi="標楷體" w:hint="eastAsia"/>
          <w:sz w:val="32"/>
          <w:szCs w:val="32"/>
        </w:rPr>
        <w:t>主旨：公告修正本公司「證券經紀商使用網際網路等電子式交易型態製作買賣委託紀錄之處理流程」、「證券商採網際網路等電子式交易型態交易所使用之交易主機應具備之相關受託買賣有價證券檢查點控制項目」、「網際網路等電子式交易型態交易資料保存規範」條文如附件，有關證券商辦理電話語音委託買賣業務應注意及配合事項如說明，請  查照惠辦。</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numPr>
          <w:ilvl w:val="0"/>
          <w:numId w:val="16"/>
        </w:numPr>
        <w:tabs>
          <w:tab w:val="clear" w:pos="990"/>
          <w:tab w:val="num" w:pos="900"/>
        </w:tabs>
        <w:ind w:left="900" w:hanging="630"/>
        <w:rPr>
          <w:rFonts w:ascii="標楷體" w:eastAsia="標楷體" w:hAnsi="標楷體"/>
          <w:sz w:val="32"/>
          <w:szCs w:val="32"/>
        </w:rPr>
      </w:pPr>
      <w:r w:rsidRPr="009B1CA9">
        <w:rPr>
          <w:rFonts w:ascii="標楷體" w:eastAsia="標楷體" w:hAnsi="標楷體" w:hint="eastAsia"/>
          <w:sz w:val="32"/>
          <w:szCs w:val="32"/>
        </w:rPr>
        <w:t>案經報奉  財政部證券暨期貨管理委員會八十八年八月十六日（八八）台財證（二）第六六一四八號函同意辦理。</w:t>
      </w:r>
    </w:p>
    <w:p w:rsidR="008A3517" w:rsidRPr="009B1CA9" w:rsidRDefault="008A3517">
      <w:pPr>
        <w:numPr>
          <w:ilvl w:val="0"/>
          <w:numId w:val="16"/>
        </w:numPr>
        <w:tabs>
          <w:tab w:val="clear" w:pos="990"/>
          <w:tab w:val="num" w:pos="900"/>
        </w:tabs>
        <w:ind w:left="900" w:hanging="630"/>
        <w:rPr>
          <w:rFonts w:ascii="標楷體" w:eastAsia="標楷體" w:hAnsi="標楷體"/>
          <w:sz w:val="32"/>
          <w:szCs w:val="32"/>
        </w:rPr>
      </w:pPr>
      <w:r w:rsidRPr="009B1CA9">
        <w:rPr>
          <w:rFonts w:ascii="標楷體" w:eastAsia="標楷體" w:hAnsi="標楷體" w:hint="eastAsia"/>
          <w:sz w:val="32"/>
          <w:szCs w:val="32"/>
        </w:rPr>
        <w:t>證券商辦理電話語音委託買賣業務者，除依本公司「營業細則」第七十五條第一項第四款及第五款、「證券經紀商受託契約準則」第四條第二項、前開修正「證券經紀商使用網際網路等電子式交易型態製作買賣委託紀錄之處理流程」、「證券商採網際網路等電子式交易型態交易所使用之交易主機應具備之相關受託買賣有價證券檢查點控制項目」、「網際網路等電子式交易型態資料保存規範」等受託買賣相關法令規定辦理外，並應修正業務章則相關章節，申報本公司轉報主管機關核備。</w:t>
      </w:r>
    </w:p>
    <w:p w:rsidR="008A3517" w:rsidRPr="009B1CA9" w:rsidRDefault="008A3517">
      <w:pPr>
        <w:numPr>
          <w:ilvl w:val="0"/>
          <w:numId w:val="16"/>
        </w:numPr>
        <w:tabs>
          <w:tab w:val="clear" w:pos="990"/>
          <w:tab w:val="num" w:pos="900"/>
        </w:tabs>
        <w:ind w:left="900" w:hanging="630"/>
        <w:rPr>
          <w:rFonts w:ascii="標楷體" w:eastAsia="標楷體" w:hAnsi="標楷體"/>
          <w:sz w:val="32"/>
          <w:szCs w:val="32"/>
        </w:rPr>
      </w:pPr>
      <w:r w:rsidRPr="009B1CA9">
        <w:rPr>
          <w:rFonts w:ascii="標楷體" w:eastAsia="標楷體" w:hAnsi="標楷體" w:hint="eastAsia"/>
          <w:sz w:val="32"/>
          <w:szCs w:val="32"/>
        </w:rPr>
        <w:t>證券商於辦理電話語音委託買賣業務時，應於開辦前將下列資料函報本公司備查：</w:t>
      </w:r>
    </w:p>
    <w:p w:rsidR="008A3517" w:rsidRPr="009B1CA9" w:rsidRDefault="008A3517" w:rsidP="0063385B">
      <w:pPr>
        <w:ind w:leftChars="375" w:left="1514" w:hangingChars="192" w:hanging="614"/>
        <w:rPr>
          <w:rFonts w:ascii="標楷體" w:eastAsia="標楷體" w:hAnsi="標楷體"/>
          <w:sz w:val="32"/>
          <w:szCs w:val="32"/>
        </w:rPr>
      </w:pPr>
      <w:r w:rsidRPr="009B1CA9">
        <w:rPr>
          <w:rFonts w:ascii="標楷體" w:eastAsia="標楷體" w:hAnsi="標楷體" w:hint="eastAsia"/>
          <w:sz w:val="32"/>
          <w:szCs w:val="32"/>
        </w:rPr>
        <w:t>(一).開辦日期</w:t>
      </w:r>
      <w:r w:rsidRPr="009B1CA9">
        <w:rPr>
          <w:rFonts w:ascii="標楷體" w:eastAsia="標楷體" w:hAnsi="標楷體"/>
          <w:sz w:val="32"/>
          <w:szCs w:val="32"/>
        </w:rPr>
        <w:t>。</w:t>
      </w:r>
    </w:p>
    <w:p w:rsidR="008A3517" w:rsidRPr="009B1CA9" w:rsidRDefault="008A3517" w:rsidP="0063385B">
      <w:pPr>
        <w:ind w:leftChars="375" w:left="1514" w:hangingChars="192" w:hanging="614"/>
        <w:rPr>
          <w:rFonts w:ascii="標楷體" w:eastAsia="標楷體" w:hAnsi="標楷體"/>
          <w:sz w:val="32"/>
          <w:szCs w:val="32"/>
        </w:rPr>
      </w:pPr>
      <w:r w:rsidRPr="009B1CA9">
        <w:rPr>
          <w:rFonts w:ascii="標楷體" w:eastAsia="標楷體" w:hAnsi="標楷體" w:hint="eastAsia"/>
          <w:sz w:val="32"/>
          <w:szCs w:val="32"/>
        </w:rPr>
        <w:t>(二).語音下單委託流程及相關單據</w:t>
      </w:r>
      <w:r w:rsidRPr="009B1CA9">
        <w:rPr>
          <w:rFonts w:ascii="標楷體" w:eastAsia="標楷體" w:hAnsi="標楷體"/>
          <w:sz w:val="32"/>
          <w:szCs w:val="32"/>
        </w:rPr>
        <w:t>。</w:t>
      </w:r>
    </w:p>
    <w:p w:rsidR="008A3517" w:rsidRPr="009B1CA9" w:rsidRDefault="008A3517" w:rsidP="0063385B">
      <w:pPr>
        <w:ind w:leftChars="375" w:left="1514" w:hangingChars="192" w:hanging="614"/>
        <w:rPr>
          <w:rFonts w:ascii="標楷體" w:eastAsia="標楷體" w:hAnsi="標楷體"/>
          <w:sz w:val="32"/>
          <w:szCs w:val="32"/>
        </w:rPr>
      </w:pPr>
      <w:r w:rsidRPr="009B1CA9">
        <w:rPr>
          <w:rFonts w:ascii="標楷體" w:eastAsia="標楷體" w:hAnsi="標楷體" w:hint="eastAsia"/>
          <w:sz w:val="32"/>
          <w:szCs w:val="32"/>
        </w:rPr>
        <w:t>(三).語音下單電話號碼</w:t>
      </w:r>
      <w:r w:rsidRPr="009B1CA9">
        <w:rPr>
          <w:rFonts w:ascii="標楷體" w:eastAsia="標楷體" w:hAnsi="標楷體"/>
          <w:sz w:val="32"/>
          <w:szCs w:val="32"/>
        </w:rPr>
        <w:t>。</w:t>
      </w:r>
    </w:p>
    <w:p w:rsidR="008A3517" w:rsidRPr="009B1CA9" w:rsidRDefault="008A3517" w:rsidP="0063385B">
      <w:pPr>
        <w:ind w:leftChars="375" w:left="1514" w:hangingChars="192" w:hanging="614"/>
        <w:rPr>
          <w:rFonts w:ascii="標楷體" w:eastAsia="標楷體" w:hAnsi="標楷體"/>
          <w:sz w:val="32"/>
          <w:szCs w:val="32"/>
        </w:rPr>
      </w:pPr>
      <w:r w:rsidRPr="009B1CA9">
        <w:rPr>
          <w:rFonts w:ascii="標楷體" w:eastAsia="標楷體" w:hAnsi="標楷體" w:hint="eastAsia"/>
          <w:sz w:val="32"/>
          <w:szCs w:val="32"/>
        </w:rPr>
        <w:t>(四).連絡人之姓名電話及傳真號碼</w:t>
      </w:r>
      <w:r w:rsidRPr="009B1CA9">
        <w:rPr>
          <w:rFonts w:ascii="標楷體" w:eastAsia="標楷體" w:hAnsi="標楷體"/>
          <w:sz w:val="32"/>
          <w:szCs w:val="32"/>
        </w:rPr>
        <w:t>。</w:t>
      </w:r>
    </w:p>
    <w:p w:rsidR="008A3517" w:rsidRPr="009B1CA9" w:rsidRDefault="008A3517">
      <w:pPr>
        <w:ind w:leftChars="599" w:left="1438" w:firstLine="2"/>
        <w:rPr>
          <w:rFonts w:ascii="標楷體" w:eastAsia="標楷體" w:hAnsi="標楷體"/>
          <w:sz w:val="32"/>
          <w:szCs w:val="32"/>
        </w:rPr>
      </w:pPr>
      <w:r w:rsidRPr="009B1CA9">
        <w:rPr>
          <w:rFonts w:ascii="標楷體" w:eastAsia="標楷體" w:hAnsi="標楷體" w:hint="eastAsia"/>
          <w:sz w:val="32"/>
          <w:szCs w:val="32"/>
        </w:rPr>
        <w:lastRenderedPageBreak/>
        <w:t>已開辦網際網路委託業務之證券商應向本公司補函報上開資料備查</w:t>
      </w:r>
      <w:r w:rsidRPr="009B1CA9">
        <w:rPr>
          <w:rFonts w:ascii="標楷體" w:eastAsia="標楷體" w:hAnsi="標楷體"/>
          <w:sz w:val="32"/>
          <w:szCs w:val="32"/>
        </w:rPr>
        <w:t>。</w:t>
      </w:r>
    </w:p>
    <w:p w:rsidR="008A3517" w:rsidRPr="009B1CA9" w:rsidRDefault="008A3517" w:rsidP="0063385B">
      <w:pPr>
        <w:ind w:leftChars="375" w:left="1514" w:hangingChars="192" w:hanging="614"/>
        <w:rPr>
          <w:rFonts w:ascii="標楷體" w:eastAsia="標楷體" w:hAnsi="標楷體"/>
          <w:sz w:val="32"/>
          <w:szCs w:val="32"/>
        </w:rPr>
      </w:pPr>
      <w:r w:rsidRPr="009B1CA9">
        <w:rPr>
          <w:rFonts w:ascii="標楷體" w:eastAsia="標楷體" w:hAnsi="標楷體" w:hint="eastAsia"/>
          <w:sz w:val="32"/>
          <w:szCs w:val="32"/>
        </w:rPr>
        <w:t>(五).已辦理電話語音委託業務之證券商應於每月十日前，依規定格式將上月之電話語音委託相關資料向本公司申報，已辦理者應於文到十日內補申報開業迄今各月資料</w:t>
      </w:r>
      <w:r w:rsidRPr="009B1CA9">
        <w:rPr>
          <w:rFonts w:ascii="標楷體" w:eastAsia="標楷體" w:hAnsi="標楷體"/>
          <w:sz w:val="32"/>
          <w:szCs w:val="32"/>
        </w:rPr>
        <w:t>。</w:t>
      </w:r>
      <w:r w:rsidRPr="009B1CA9">
        <w:rPr>
          <w:rFonts w:ascii="標楷體" w:eastAsia="標楷體" w:hAnsi="標楷體" w:hint="eastAsia"/>
          <w:sz w:val="32"/>
          <w:szCs w:val="32"/>
        </w:rPr>
        <w:t>（同時開辦網際網路委託業務及電話語音委託業務之證券商，應依格式區分二者資料。）</w:t>
      </w:r>
    </w:p>
    <w:p w:rsidR="008A3517" w:rsidRPr="009B1CA9" w:rsidRDefault="008A3517">
      <w:pPr>
        <w:numPr>
          <w:ilvl w:val="0"/>
          <w:numId w:val="16"/>
        </w:numPr>
        <w:rPr>
          <w:rFonts w:ascii="標楷體" w:eastAsia="標楷體" w:hAnsi="標楷體"/>
          <w:sz w:val="32"/>
          <w:szCs w:val="32"/>
        </w:rPr>
      </w:pPr>
      <w:r w:rsidRPr="009B1CA9">
        <w:rPr>
          <w:rFonts w:ascii="標楷體" w:eastAsia="標楷體" w:hAnsi="標楷體" w:hint="eastAsia"/>
          <w:sz w:val="32"/>
          <w:szCs w:val="32"/>
        </w:rPr>
        <w:t>證券商電話語音委託業務系統應置於已登記之營業處所，證券商營業員應於營業櫃檯內接單，並應確實遵守開戶、徵信等相關作業規定。</w:t>
      </w:r>
    </w:p>
    <w:p w:rsidR="008A3517" w:rsidRPr="009B1CA9" w:rsidRDefault="008A3517">
      <w:pPr>
        <w:numPr>
          <w:ilvl w:val="0"/>
          <w:numId w:val="16"/>
        </w:numPr>
        <w:rPr>
          <w:rFonts w:ascii="標楷體" w:eastAsia="標楷體" w:hAnsi="標楷體"/>
          <w:sz w:val="32"/>
          <w:szCs w:val="32"/>
        </w:rPr>
      </w:pPr>
      <w:r w:rsidRPr="009B1CA9">
        <w:rPr>
          <w:rFonts w:ascii="標楷體" w:eastAsia="標楷體" w:hAnsi="標楷體" w:hint="eastAsia"/>
          <w:sz w:val="32"/>
          <w:szCs w:val="32"/>
        </w:rPr>
        <w:t>另如透過電話語音系統向客戶提供投資諮詢服務時，應依本公司「證券商推介客戶買賣有價證券作業辦法」之規定辦理。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pPr>
        <w:numPr>
          <w:ilvl w:val="0"/>
          <w:numId w:val="17"/>
        </w:numPr>
        <w:rPr>
          <w:rFonts w:ascii="標楷體" w:eastAsia="標楷體" w:hAnsi="標楷體"/>
          <w:sz w:val="32"/>
          <w:szCs w:val="32"/>
        </w:rPr>
      </w:pPr>
      <w:r w:rsidRPr="009B1CA9">
        <w:rPr>
          <w:rFonts w:ascii="標楷體" w:eastAsia="標楷體" w:hAnsi="標楷體" w:hint="eastAsia"/>
          <w:sz w:val="32"/>
          <w:szCs w:val="32"/>
        </w:rPr>
        <w:t>證券經紀商使用網際網路交易製作買賣委託紀錄之處理流程。</w:t>
      </w:r>
    </w:p>
    <w:p w:rsidR="008A3517" w:rsidRPr="009B1CA9" w:rsidRDefault="008A3517">
      <w:pPr>
        <w:numPr>
          <w:ilvl w:val="0"/>
          <w:numId w:val="17"/>
        </w:numPr>
        <w:rPr>
          <w:rFonts w:ascii="標楷體" w:eastAsia="標楷體" w:hAnsi="標楷體"/>
          <w:sz w:val="32"/>
          <w:szCs w:val="32"/>
        </w:rPr>
      </w:pPr>
      <w:r w:rsidRPr="009B1CA9">
        <w:rPr>
          <w:rFonts w:ascii="標楷體" w:eastAsia="標楷體" w:hAnsi="標楷體" w:hint="eastAsia"/>
          <w:sz w:val="32"/>
          <w:szCs w:val="32"/>
        </w:rPr>
        <w:t>證券商採網際網路等電子式交易型態交易所使用之交易主機應具備之相關受託買賣有價證券檢查點控制項目。</w:t>
      </w:r>
    </w:p>
    <w:p w:rsidR="008A3517" w:rsidRPr="009B1CA9" w:rsidRDefault="008A3517">
      <w:pPr>
        <w:numPr>
          <w:ilvl w:val="0"/>
          <w:numId w:val="17"/>
        </w:numPr>
        <w:rPr>
          <w:rFonts w:ascii="標楷體" w:eastAsia="標楷體" w:hAnsi="標楷體"/>
          <w:sz w:val="32"/>
          <w:szCs w:val="32"/>
        </w:rPr>
      </w:pPr>
      <w:r w:rsidRPr="009B1CA9">
        <w:rPr>
          <w:rFonts w:ascii="標楷體" w:eastAsia="標楷體" w:hAnsi="標楷體" w:hint="eastAsia"/>
          <w:sz w:val="32"/>
          <w:szCs w:val="32"/>
        </w:rPr>
        <w:t>網際網路等電子式交易型態資料保存規範。</w:t>
      </w:r>
    </w:p>
    <w:p w:rsidR="008A3517" w:rsidRPr="009B1CA9" w:rsidRDefault="008A3517">
      <w:pPr>
        <w:numPr>
          <w:ilvl w:val="0"/>
          <w:numId w:val="17"/>
        </w:numPr>
        <w:rPr>
          <w:rFonts w:ascii="標楷體" w:eastAsia="標楷體" w:hAnsi="標楷體"/>
          <w:sz w:val="32"/>
          <w:szCs w:val="32"/>
        </w:rPr>
      </w:pPr>
      <w:r w:rsidRPr="009B1CA9">
        <w:rPr>
          <w:rFonts w:ascii="標楷體" w:eastAsia="標楷體" w:hAnsi="標楷體" w:hint="eastAsia"/>
          <w:sz w:val="32"/>
          <w:szCs w:val="32"/>
        </w:rPr>
        <w:t>證券商電子式交易委託買賣資料月報表。</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 xml:space="preserve"> 註:1.附件一最新修訂版本請參考89年08月11日台證(89)交字第201030號函。</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 xml:space="preserve">    2.附件二及三，將「網際網路證券交易」修正為「網際網路等電子式交易型態」。</w:t>
      </w:r>
    </w:p>
    <w:p w:rsidR="008A3517" w:rsidRPr="009B1CA9" w:rsidRDefault="008A3517" w:rsidP="0063385B">
      <w:pPr>
        <w:ind w:left="1027" w:hangingChars="321" w:hanging="1027"/>
        <w:rPr>
          <w:rFonts w:ascii="標楷體" w:eastAsia="標楷體" w:hAnsi="標楷體"/>
          <w:sz w:val="32"/>
          <w:szCs w:val="32"/>
        </w:rPr>
      </w:pPr>
      <w:r w:rsidRPr="009B1CA9">
        <w:rPr>
          <w:rFonts w:ascii="標楷體" w:eastAsia="標楷體" w:hAnsi="標楷體" w:hint="eastAsia"/>
          <w:sz w:val="32"/>
          <w:szCs w:val="32"/>
        </w:rPr>
        <w:t xml:space="preserve">    3.附件四已廢除書面申報，改為上網申報。</w:t>
      </w:r>
      <w:bookmarkEnd w:id="8"/>
    </w:p>
    <w:p w:rsidR="008A3517" w:rsidRPr="009B1CA9" w:rsidRDefault="008A3517" w:rsidP="0063385B">
      <w:pPr>
        <w:ind w:left="1027" w:hangingChars="321" w:hanging="1027"/>
        <w:rPr>
          <w:rFonts w:ascii="標楷體" w:eastAsia="標楷體" w:hAnsi="標楷體"/>
          <w:sz w:val="32"/>
          <w:szCs w:val="32"/>
        </w:rPr>
      </w:pPr>
    </w:p>
    <w:p w:rsidR="008A3517" w:rsidRPr="009B1CA9" w:rsidRDefault="008A3517" w:rsidP="0063385B">
      <w:pPr>
        <w:ind w:left="1027" w:hangingChars="321" w:hanging="1027"/>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9" w:name="A7"/>
      <w:r w:rsidRPr="009B1CA9">
        <w:rPr>
          <w:rFonts w:ascii="標楷體" w:eastAsia="標楷體" w:hAnsi="標楷體" w:hint="eastAsia"/>
          <w:sz w:val="32"/>
          <w:szCs w:val="32"/>
        </w:rPr>
        <w:t xml:space="preserve">臺灣證券交易所股份有限公司公告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發文日期：中華民國八十九年八月十一日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發文字號：台證（八九）交字第二０一０三０號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公告增修本公司「營業細則」第七十五條、第七十五條之一、第七十九條及第八十五條、「證券經紀商使用網際網路等電子式交易型態製作買賣委託紀錄之處理流程」、本公司「證券經紀商受託契約準則」第三條、第四條、第七條及「證券商營業處所場地及設備標準」第一條等條文如附件。</w:t>
      </w: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依據：報奉</w:t>
      </w:r>
      <w:r w:rsidRPr="009B1CA9">
        <w:rPr>
          <w:rFonts w:ascii="標楷體" w:eastAsia="標楷體" w:hAnsi="標楷體"/>
          <w:sz w:val="32"/>
          <w:szCs w:val="32"/>
        </w:rPr>
        <w:t xml:space="preserve">  </w:t>
      </w:r>
      <w:r w:rsidRPr="009B1CA9">
        <w:rPr>
          <w:rFonts w:ascii="標楷體" w:eastAsia="標楷體" w:hAnsi="標楷體" w:hint="eastAsia"/>
          <w:sz w:val="32"/>
          <w:szCs w:val="32"/>
        </w:rPr>
        <w:t>財政部證券暨期貨管理委員會八十九年七月五日（八</w:t>
      </w:r>
      <w:r w:rsidRPr="009B1CA9">
        <w:rPr>
          <w:rFonts w:ascii="標楷體" w:eastAsia="標楷體" w:hAnsi="標楷體" w:hint="eastAsia"/>
          <w:sz w:val="32"/>
          <w:szCs w:val="32"/>
        </w:rPr>
        <w:lastRenderedPageBreak/>
        <w:t>九）台財證（二）第０二二０六號函准予核備。</w:t>
      </w: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公告事項：</w:t>
      </w:r>
    </w:p>
    <w:p w:rsidR="008A3517" w:rsidRPr="009B1CA9" w:rsidRDefault="008A3517">
      <w:pPr>
        <w:pStyle w:val="a"/>
        <w:ind w:left="900"/>
        <w:rPr>
          <w:rFonts w:ascii="標楷體" w:hAnsi="標楷體"/>
          <w:sz w:val="32"/>
          <w:szCs w:val="32"/>
        </w:rPr>
      </w:pPr>
      <w:r w:rsidRPr="009B1CA9">
        <w:rPr>
          <w:rFonts w:ascii="標楷體" w:hAnsi="標楷體" w:hint="eastAsia"/>
          <w:sz w:val="32"/>
          <w:szCs w:val="32"/>
        </w:rPr>
        <w:t>本公司「營業細則」第七十五條、第七十五條之一、第七十九條及第八十五條、「證券經紀商受託契約準則」第三條、第四條、第七條增修部分條文，主要內容為：</w:t>
      </w:r>
    </w:p>
    <w:p w:rsidR="008A3517" w:rsidRPr="009B1CA9" w:rsidRDefault="008A3517">
      <w:pPr>
        <w:pStyle w:val="a"/>
        <w:numPr>
          <w:ilvl w:val="1"/>
          <w:numId w:val="18"/>
        </w:numPr>
        <w:ind w:left="1620" w:hanging="894"/>
        <w:rPr>
          <w:rFonts w:ascii="標楷體" w:hAnsi="標楷體"/>
          <w:sz w:val="32"/>
          <w:szCs w:val="32"/>
        </w:rPr>
      </w:pPr>
      <w:r w:rsidRPr="009B1CA9">
        <w:rPr>
          <w:rFonts w:ascii="標楷體" w:hAnsi="標楷體" w:hint="eastAsia"/>
          <w:sz w:val="32"/>
          <w:szCs w:val="32"/>
        </w:rPr>
        <w:t>增加委託紀錄內容之項目，有關網際網路委託者應記錄其網路位址（IP）及數位簽章，有關語音委託者應記錄其來電號碼，惟即時列印委託紀錄時得免列印上述項目，另委託紀錄及電腦檔案委託紀錄，應至少保存五年。</w:t>
      </w:r>
    </w:p>
    <w:p w:rsidR="008A3517" w:rsidRPr="009B1CA9" w:rsidRDefault="008A3517">
      <w:pPr>
        <w:pStyle w:val="a"/>
        <w:numPr>
          <w:ilvl w:val="1"/>
          <w:numId w:val="18"/>
        </w:numPr>
        <w:ind w:left="1620" w:hanging="894"/>
        <w:rPr>
          <w:rFonts w:ascii="標楷體" w:hAnsi="標楷體"/>
          <w:sz w:val="32"/>
          <w:szCs w:val="32"/>
        </w:rPr>
      </w:pPr>
      <w:r w:rsidRPr="009B1CA9">
        <w:rPr>
          <w:rFonts w:ascii="標楷體" w:hAnsi="標楷體" w:hint="eastAsia"/>
          <w:sz w:val="32"/>
          <w:szCs w:val="32"/>
        </w:rPr>
        <w:t>網際網路之委託傳輸、委託回報及成交回報等電子文件傳輸，應使用認證機制。</w:t>
      </w:r>
    </w:p>
    <w:p w:rsidR="008A3517" w:rsidRPr="009B1CA9" w:rsidRDefault="008A3517">
      <w:pPr>
        <w:pStyle w:val="a"/>
        <w:numPr>
          <w:ilvl w:val="1"/>
          <w:numId w:val="18"/>
        </w:numPr>
        <w:ind w:left="1620" w:hanging="894"/>
        <w:rPr>
          <w:rFonts w:ascii="標楷體" w:hAnsi="標楷體"/>
          <w:sz w:val="32"/>
          <w:szCs w:val="32"/>
        </w:rPr>
      </w:pPr>
      <w:r w:rsidRPr="009B1CA9">
        <w:rPr>
          <w:rFonts w:ascii="標楷體" w:hAnsi="標楷體" w:hint="eastAsia"/>
          <w:sz w:val="32"/>
          <w:szCs w:val="32"/>
        </w:rPr>
        <w:t>委託人開戶每日買賣最高額度在一佰萬元以下者可經由網路、書信或其他方式辦理開戶</w:t>
      </w:r>
      <w:r w:rsidRPr="009B1CA9">
        <w:rPr>
          <w:rFonts w:ascii="標楷體" w:hAnsi="標楷體"/>
          <w:sz w:val="32"/>
          <w:szCs w:val="32"/>
        </w:rPr>
        <w:t>，</w:t>
      </w:r>
      <w:r w:rsidRPr="009B1CA9">
        <w:rPr>
          <w:rFonts w:ascii="標楷體" w:hAnsi="標楷體" w:hint="eastAsia"/>
          <w:sz w:val="32"/>
          <w:szCs w:val="32"/>
        </w:rPr>
        <w:t>惟委託人仍須在開戶契約上簽名蓋章，並經證券商確認始生效力，證券商對於此種方式開戶之徵信可自行決定，惟日後調整當日買賣最高額度時，仍應依相關規定重新辦理徵信。</w:t>
      </w:r>
    </w:p>
    <w:p w:rsidR="008A3517" w:rsidRPr="009B1CA9" w:rsidRDefault="008A3517">
      <w:pPr>
        <w:pStyle w:val="a"/>
        <w:numPr>
          <w:ilvl w:val="1"/>
          <w:numId w:val="18"/>
        </w:numPr>
        <w:ind w:left="1620" w:hanging="894"/>
        <w:rPr>
          <w:rFonts w:ascii="標楷體" w:hAnsi="標楷體"/>
          <w:sz w:val="32"/>
          <w:szCs w:val="32"/>
        </w:rPr>
      </w:pPr>
      <w:r w:rsidRPr="009B1CA9">
        <w:rPr>
          <w:rFonts w:ascii="標楷體" w:hAnsi="標楷體" w:hint="eastAsia"/>
          <w:sz w:val="32"/>
          <w:szCs w:val="32"/>
        </w:rPr>
        <w:t>網際網路等電子式交易型態之委託者，應約定該委託之有效日期，網際網路委託者，應於輸入畫面顯示該日期。</w:t>
      </w:r>
    </w:p>
    <w:p w:rsidR="008A3517" w:rsidRPr="009B1CA9" w:rsidRDefault="008A3517">
      <w:pPr>
        <w:pStyle w:val="a"/>
        <w:numPr>
          <w:ilvl w:val="1"/>
          <w:numId w:val="18"/>
        </w:numPr>
        <w:ind w:left="1620" w:hanging="894"/>
        <w:rPr>
          <w:rFonts w:ascii="標楷體" w:hAnsi="標楷體"/>
          <w:sz w:val="32"/>
          <w:szCs w:val="32"/>
        </w:rPr>
      </w:pPr>
      <w:r w:rsidRPr="009B1CA9">
        <w:rPr>
          <w:rFonts w:ascii="標楷體" w:hAnsi="標楷體" w:hint="eastAsia"/>
          <w:sz w:val="32"/>
          <w:szCs w:val="32"/>
        </w:rPr>
        <w:t>網站上之推介股票，應依「證券商推介客戶買賣有價證券管理辦法」之規定辦理。</w:t>
      </w:r>
    </w:p>
    <w:p w:rsidR="008A3517" w:rsidRPr="009B1CA9" w:rsidRDefault="008A3517">
      <w:pPr>
        <w:pStyle w:val="a"/>
        <w:numPr>
          <w:ilvl w:val="1"/>
          <w:numId w:val="18"/>
        </w:numPr>
        <w:tabs>
          <w:tab w:val="left" w:pos="1620"/>
        </w:tabs>
        <w:ind w:left="1620" w:hanging="894"/>
        <w:rPr>
          <w:rFonts w:ascii="標楷體" w:hAnsi="標楷體"/>
          <w:sz w:val="32"/>
          <w:szCs w:val="32"/>
        </w:rPr>
      </w:pPr>
      <w:r w:rsidRPr="009B1CA9">
        <w:rPr>
          <w:rFonts w:ascii="標楷體" w:hAnsi="標楷體" w:hint="eastAsia"/>
          <w:sz w:val="32"/>
          <w:szCs w:val="32"/>
        </w:rPr>
        <w:t>證券商在其網站應以明顯之方式表示風險告知之資訊及無法執行電子式傳輸時之備援措施，並應傳送最新訊息，不可使用過期資訊，且應慎選超連結之網站，並監督其業務人員使用電子郵件、群組電子郵件、佈告欄及網站等進行與營業相關之行為。</w:t>
      </w:r>
    </w:p>
    <w:p w:rsidR="008A3517" w:rsidRPr="009B1CA9" w:rsidRDefault="008A3517">
      <w:pPr>
        <w:pStyle w:val="a"/>
        <w:ind w:left="900" w:hanging="537"/>
        <w:rPr>
          <w:rFonts w:ascii="標楷體" w:hAnsi="標楷體"/>
          <w:sz w:val="32"/>
          <w:szCs w:val="32"/>
        </w:rPr>
      </w:pPr>
      <w:r w:rsidRPr="009B1CA9">
        <w:rPr>
          <w:rFonts w:ascii="標楷體" w:hAnsi="標楷體" w:hint="eastAsia"/>
          <w:sz w:val="32"/>
          <w:szCs w:val="32"/>
        </w:rPr>
        <w:t>本公司「證券經紀商使用網際網路等電子式交易型態製作買賣委託紀錄之處理流程」部分文字增修為：證券經紀商得以電腦主機自動檢查委託內容，有異常委託時應由受託買賣人員覆核，另增加委託紀錄內容之項目，有關網際網路委託者應記錄其網路位址（IP）及數位簽章，有關語音委託者應記錄其來電號碼，惟即時列印委託紀錄時得免列印上述項目，另委託紀錄及電腦檔案委託紀錄，應至少保存五年。</w:t>
      </w:r>
    </w:p>
    <w:p w:rsidR="008A3517" w:rsidRPr="009B1CA9" w:rsidRDefault="008A3517">
      <w:pPr>
        <w:pStyle w:val="a"/>
        <w:ind w:left="900" w:hanging="537"/>
        <w:rPr>
          <w:rFonts w:ascii="標楷體" w:hAnsi="標楷體"/>
          <w:sz w:val="32"/>
          <w:szCs w:val="32"/>
        </w:rPr>
      </w:pPr>
      <w:r w:rsidRPr="009B1CA9">
        <w:rPr>
          <w:rFonts w:ascii="標楷體" w:hAnsi="標楷體" w:hint="eastAsia"/>
          <w:sz w:val="32"/>
          <w:szCs w:val="32"/>
        </w:rPr>
        <w:t>「證券商營業處所場地及設備標準」第一條增訂證券經紀商僅接受電話或ＩＣ卡、語音、網際網路等電子式交易型態委託買賣有價證券者之營業處所場地及設備標準。</w:t>
      </w:r>
    </w:p>
    <w:p w:rsidR="008A3517" w:rsidRPr="009B1CA9" w:rsidRDefault="008A3517">
      <w:pPr>
        <w:pStyle w:val="a"/>
        <w:ind w:left="900" w:hanging="537"/>
        <w:rPr>
          <w:rFonts w:ascii="標楷體" w:hAnsi="標楷體"/>
          <w:sz w:val="32"/>
          <w:szCs w:val="32"/>
        </w:rPr>
      </w:pPr>
      <w:r w:rsidRPr="009B1CA9">
        <w:rPr>
          <w:rFonts w:ascii="標楷體" w:hAnsi="標楷體" w:hint="eastAsia"/>
          <w:sz w:val="32"/>
          <w:szCs w:val="32"/>
        </w:rPr>
        <w:lastRenderedPageBreak/>
        <w:t>有關網際網路委託傳輸、委託回報及成交回報等電子文件之傳輸應使用認證機制，開辦網際網路委託之證券商應於本文公告日起六個月正式採用，另有關記錄網路位址（IP）或其來電號碼，開辦ＩＣ卡、語音、網際網路等電子式交易型態委託買賣有價證券者之證券商應於本文公告日起一個月正式實施。</w:t>
      </w:r>
    </w:p>
    <w:p w:rsidR="008A3517" w:rsidRPr="009B1CA9" w:rsidRDefault="008A3517">
      <w:pPr>
        <w:pStyle w:val="a"/>
        <w:numPr>
          <w:ilvl w:val="0"/>
          <w:numId w:val="0"/>
        </w:numPr>
        <w:ind w:left="1089" w:hanging="726"/>
        <w:rPr>
          <w:rFonts w:ascii="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pPr>
        <w:pStyle w:val="a"/>
        <w:numPr>
          <w:ilvl w:val="0"/>
          <w:numId w:val="19"/>
        </w:numPr>
        <w:tabs>
          <w:tab w:val="clear" w:pos="1092"/>
          <w:tab w:val="num" w:pos="900"/>
        </w:tabs>
        <w:ind w:left="900" w:hanging="528"/>
        <w:rPr>
          <w:rFonts w:ascii="標楷體" w:hAnsi="標楷體"/>
          <w:noProof w:val="0"/>
          <w:sz w:val="32"/>
          <w:szCs w:val="32"/>
        </w:rPr>
      </w:pPr>
      <w:r w:rsidRPr="009B1CA9">
        <w:rPr>
          <w:rFonts w:ascii="標楷體" w:hAnsi="標楷體" w:hint="eastAsia"/>
          <w:sz w:val="32"/>
          <w:szCs w:val="32"/>
        </w:rPr>
        <w:t>本公司</w:t>
      </w:r>
      <w:hyperlink w:anchor="idx1" w:history="1">
        <w:r w:rsidRPr="009B1CA9">
          <w:rPr>
            <w:rStyle w:val="a4"/>
            <w:rFonts w:ascii="標楷體" w:hAnsi="標楷體" w:hint="eastAsia"/>
            <w:sz w:val="32"/>
            <w:szCs w:val="32"/>
          </w:rPr>
          <w:t>「營業細則」</w:t>
        </w:r>
      </w:hyperlink>
      <w:r w:rsidRPr="009B1CA9">
        <w:rPr>
          <w:rFonts w:ascii="標楷體" w:hAnsi="標楷體" w:hint="eastAsia"/>
          <w:sz w:val="32"/>
          <w:szCs w:val="32"/>
        </w:rPr>
        <w:t>第七十五條、第七十五條之一、第七十九條及第八十五條</w:t>
      </w:r>
      <w:r w:rsidRPr="009B1CA9">
        <w:rPr>
          <w:rFonts w:ascii="標楷體" w:hAnsi="標楷體"/>
          <w:sz w:val="32"/>
          <w:szCs w:val="32"/>
        </w:rPr>
        <w:t>、</w:t>
      </w:r>
      <w:hyperlink w:anchor="idx2" w:history="1">
        <w:r w:rsidRPr="009B1CA9">
          <w:rPr>
            <w:rStyle w:val="a4"/>
            <w:rFonts w:ascii="標楷體" w:hAnsi="標楷體" w:hint="eastAsia"/>
            <w:sz w:val="32"/>
            <w:szCs w:val="32"/>
          </w:rPr>
          <w:t>「證券經紀商受託契約準則」</w:t>
        </w:r>
      </w:hyperlink>
      <w:r w:rsidRPr="009B1CA9">
        <w:rPr>
          <w:rFonts w:ascii="標楷體" w:hAnsi="標楷體" w:hint="eastAsia"/>
          <w:sz w:val="32"/>
          <w:szCs w:val="32"/>
        </w:rPr>
        <w:t>第三條、第四條、第七條、</w:t>
      </w:r>
      <w:hyperlink w:anchor="idx3" w:history="1">
        <w:r w:rsidRPr="009B1CA9">
          <w:rPr>
            <w:rStyle w:val="a4"/>
            <w:rFonts w:ascii="標楷體" w:hAnsi="標楷體" w:hint="eastAsia"/>
            <w:sz w:val="32"/>
            <w:szCs w:val="32"/>
          </w:rPr>
          <w:t>「證券商營業處所場地及設備標準」</w:t>
        </w:r>
      </w:hyperlink>
      <w:r w:rsidRPr="009B1CA9">
        <w:rPr>
          <w:rFonts w:ascii="標楷體" w:hAnsi="標楷體" w:hint="eastAsia"/>
          <w:sz w:val="32"/>
          <w:szCs w:val="32"/>
        </w:rPr>
        <w:t>第一條等增修條文。</w:t>
      </w:r>
    </w:p>
    <w:p w:rsidR="008A3517" w:rsidRPr="009B1CA9" w:rsidRDefault="00D4384E">
      <w:pPr>
        <w:pStyle w:val="a"/>
        <w:numPr>
          <w:ilvl w:val="0"/>
          <w:numId w:val="19"/>
        </w:numPr>
        <w:tabs>
          <w:tab w:val="clear" w:pos="1092"/>
          <w:tab w:val="num" w:pos="900"/>
        </w:tabs>
        <w:ind w:left="900" w:hanging="528"/>
        <w:rPr>
          <w:rFonts w:ascii="標楷體" w:hAnsi="標楷體"/>
          <w:noProof w:val="0"/>
          <w:sz w:val="32"/>
          <w:szCs w:val="32"/>
        </w:rPr>
      </w:pPr>
      <w:hyperlink w:anchor="idx4" w:history="1">
        <w:r w:rsidR="008A3517" w:rsidRPr="009B1CA9">
          <w:rPr>
            <w:rStyle w:val="a4"/>
            <w:rFonts w:ascii="標楷體" w:hAnsi="標楷體" w:hint="eastAsia"/>
            <w:sz w:val="32"/>
            <w:szCs w:val="32"/>
          </w:rPr>
          <w:t>證券經紀商使用網際網路等電子式交易型態製作買賣委託紀錄之處理流程</w:t>
        </w:r>
      </w:hyperlink>
      <w:r w:rsidR="008A3517" w:rsidRPr="009B1CA9">
        <w:rPr>
          <w:rFonts w:ascii="標楷體" w:hAnsi="標楷體" w:hint="eastAsia"/>
          <w:sz w:val="32"/>
          <w:szCs w:val="32"/>
        </w:rPr>
        <w:t>。</w:t>
      </w:r>
    </w:p>
    <w:p w:rsidR="008A3517" w:rsidRPr="009B1CA9" w:rsidRDefault="008A3517" w:rsidP="0063385B">
      <w:pPr>
        <w:tabs>
          <w:tab w:val="num" w:pos="1080"/>
        </w:tabs>
        <w:ind w:leftChars="150" w:left="910" w:hangingChars="172" w:hanging="550"/>
        <w:rPr>
          <w:rFonts w:ascii="標楷體" w:eastAsia="標楷體" w:hAnsi="標楷體"/>
          <w:sz w:val="32"/>
          <w:szCs w:val="32"/>
        </w:rPr>
      </w:pPr>
      <w:r w:rsidRPr="009B1CA9">
        <w:rPr>
          <w:rFonts w:ascii="標楷體" w:eastAsia="標楷體" w:hAnsi="標楷體" w:hint="eastAsia"/>
          <w:sz w:val="32"/>
          <w:szCs w:val="32"/>
        </w:rPr>
        <w:t>三、本公司「營業細則」第七十五條、第七十五條之一、第七十九條及第八十五條</w:t>
      </w:r>
      <w:r w:rsidRPr="009B1CA9">
        <w:rPr>
          <w:rFonts w:ascii="標楷體" w:eastAsia="標楷體" w:hAnsi="標楷體"/>
          <w:sz w:val="32"/>
          <w:szCs w:val="32"/>
        </w:rPr>
        <w:t>、</w:t>
      </w:r>
      <w:r w:rsidRPr="009B1CA9">
        <w:rPr>
          <w:rFonts w:ascii="標楷體" w:eastAsia="標楷體" w:hAnsi="標楷體" w:hint="eastAsia"/>
          <w:sz w:val="32"/>
          <w:szCs w:val="32"/>
        </w:rPr>
        <w:t>「證券經紀商受託契約準則」第三條、第四條、第七條、「證券商營業處所場地及設備標準」第一條等修訂條文對照表。</w:t>
      </w:r>
    </w:p>
    <w:p w:rsidR="008A3517" w:rsidRPr="009B1CA9" w:rsidRDefault="008A3517" w:rsidP="0063385B">
      <w:pPr>
        <w:tabs>
          <w:tab w:val="num" w:pos="1080"/>
        </w:tabs>
        <w:ind w:leftChars="150" w:left="910" w:hangingChars="172" w:hanging="550"/>
        <w:rPr>
          <w:rFonts w:ascii="標楷體" w:eastAsia="標楷體" w:hAnsi="標楷體"/>
          <w:sz w:val="32"/>
          <w:szCs w:val="32"/>
        </w:rPr>
      </w:pPr>
    </w:p>
    <w:p w:rsidR="008A3517" w:rsidRPr="009B1CA9" w:rsidRDefault="008A3517">
      <w:pPr>
        <w:pStyle w:val="a5"/>
        <w:ind w:hanging="28"/>
        <w:rPr>
          <w:rFonts w:ascii="標楷體" w:eastAsia="標楷體" w:hAnsi="標楷體"/>
          <w:b/>
          <w:sz w:val="32"/>
          <w:szCs w:val="32"/>
        </w:rPr>
      </w:pPr>
      <w:r w:rsidRPr="009B1CA9">
        <w:rPr>
          <w:rFonts w:ascii="標楷體" w:eastAsia="標楷體" w:hAnsi="標楷體" w:hint="eastAsia"/>
          <w:b/>
          <w:sz w:val="32"/>
          <w:szCs w:val="32"/>
        </w:rPr>
        <w:t>「臺灣證券交易所股份有限公司營業細則」部分增修條文</w:t>
      </w:r>
    </w:p>
    <w:p w:rsidR="008A3517" w:rsidRPr="009B1CA9" w:rsidRDefault="008A3517">
      <w:pPr>
        <w:pStyle w:val="a5"/>
        <w:spacing w:line="400" w:lineRule="exact"/>
        <w:ind w:hanging="28"/>
        <w:rPr>
          <w:rFonts w:ascii="標楷體" w:eastAsia="標楷體" w:hAnsi="標楷體"/>
          <w:sz w:val="32"/>
          <w:szCs w:val="32"/>
        </w:rPr>
      </w:pPr>
      <w:r w:rsidRPr="009B1CA9">
        <w:rPr>
          <w:rFonts w:ascii="標楷體" w:eastAsia="標楷體" w:hAnsi="標楷體" w:hint="eastAsia"/>
          <w:sz w:val="32"/>
          <w:szCs w:val="32"/>
        </w:rPr>
        <w:t>第七十五條 證券經紀商受託買賣有價證券，應依左列規定辦理之：</w:t>
      </w:r>
    </w:p>
    <w:p w:rsidR="008A3517" w:rsidRPr="009B1CA9" w:rsidRDefault="008A3517">
      <w:pPr>
        <w:pStyle w:val="a5"/>
        <w:spacing w:line="400" w:lineRule="exact"/>
        <w:ind w:left="1980" w:hanging="540"/>
        <w:rPr>
          <w:rFonts w:ascii="標楷體" w:eastAsia="標楷體" w:hAnsi="標楷體"/>
          <w:sz w:val="32"/>
          <w:szCs w:val="32"/>
        </w:rPr>
      </w:pPr>
      <w:r w:rsidRPr="009B1CA9">
        <w:rPr>
          <w:rFonts w:ascii="標楷體" w:eastAsia="標楷體" w:hAnsi="標楷體" w:hint="eastAsia"/>
          <w:sz w:val="32"/>
          <w:szCs w:val="32"/>
        </w:rPr>
        <w:t>一</w:t>
      </w:r>
      <w:r w:rsidRPr="009B1CA9">
        <w:rPr>
          <w:rFonts w:ascii="標楷體" w:eastAsia="標楷體" w:hAnsi="標楷體"/>
          <w:sz w:val="32"/>
          <w:szCs w:val="32"/>
        </w:rPr>
        <w:t>、</w:t>
      </w:r>
      <w:r w:rsidRPr="009B1CA9">
        <w:rPr>
          <w:rFonts w:ascii="標楷體" w:eastAsia="標楷體" w:hAnsi="標楷體" w:hint="eastAsia"/>
          <w:sz w:val="32"/>
          <w:szCs w:val="32"/>
        </w:rPr>
        <w:t>證券經紀商於受託開戶時，應先與委託人訂立受託契約，載明開戶日期、委託人之姓名、性別、年齡、籍貫、職業、住址、電話號碼、身分證統一編號，其為法人者應載明名稱、地址、統一編號及證券經紀商與委託人之權利義務關係，並認定以本公司章程、本營業細則、有關公告及證券經紀商受託契約準則為其契約之一部。</w:t>
      </w:r>
    </w:p>
    <w:p w:rsidR="008A3517" w:rsidRPr="009B1CA9" w:rsidRDefault="008A3517">
      <w:pPr>
        <w:pStyle w:val="a5"/>
        <w:spacing w:line="400" w:lineRule="exact"/>
        <w:ind w:left="1980" w:hanging="540"/>
        <w:rPr>
          <w:rFonts w:ascii="標楷體" w:eastAsia="標楷體" w:hAnsi="標楷體"/>
          <w:sz w:val="32"/>
          <w:szCs w:val="32"/>
        </w:rPr>
      </w:pPr>
      <w:r w:rsidRPr="009B1CA9">
        <w:rPr>
          <w:rFonts w:ascii="標楷體" w:eastAsia="標楷體" w:hAnsi="標楷體" w:hint="eastAsia"/>
          <w:sz w:val="32"/>
          <w:szCs w:val="32"/>
        </w:rPr>
        <w:t>二</w:t>
      </w:r>
      <w:r w:rsidRPr="009B1CA9">
        <w:rPr>
          <w:rFonts w:ascii="標楷體" w:eastAsia="標楷體" w:hAnsi="標楷體"/>
          <w:sz w:val="32"/>
          <w:szCs w:val="32"/>
        </w:rPr>
        <w:t>、</w:t>
      </w:r>
      <w:r w:rsidRPr="009B1CA9">
        <w:rPr>
          <w:rFonts w:ascii="標楷體" w:eastAsia="標楷體" w:hAnsi="標楷體" w:hint="eastAsia"/>
          <w:sz w:val="32"/>
          <w:szCs w:val="32"/>
        </w:rPr>
        <w:t>委託人於簽訂受託契約時，應留存印鑑卡或簽名樣式卡，憑同式印鑑或簽名辦理交割或其他相關手續。</w:t>
      </w:r>
    </w:p>
    <w:p w:rsidR="008A3517" w:rsidRPr="009B1CA9" w:rsidRDefault="008A3517">
      <w:pPr>
        <w:pStyle w:val="a5"/>
        <w:spacing w:line="400" w:lineRule="exact"/>
        <w:ind w:left="1980" w:hanging="540"/>
        <w:rPr>
          <w:rFonts w:ascii="標楷體" w:eastAsia="標楷體" w:hAnsi="標楷體"/>
          <w:sz w:val="32"/>
          <w:szCs w:val="32"/>
        </w:rPr>
      </w:pPr>
      <w:r w:rsidRPr="009B1CA9">
        <w:rPr>
          <w:rFonts w:ascii="標楷體" w:eastAsia="標楷體" w:hAnsi="標楷體" w:hint="eastAsia"/>
          <w:sz w:val="32"/>
          <w:szCs w:val="32"/>
        </w:rPr>
        <w:t>三</w:t>
      </w:r>
      <w:r w:rsidRPr="009B1CA9">
        <w:rPr>
          <w:rFonts w:ascii="標楷體" w:eastAsia="標楷體" w:hAnsi="標楷體"/>
          <w:sz w:val="32"/>
          <w:szCs w:val="32"/>
        </w:rPr>
        <w:t>、</w:t>
      </w:r>
      <w:r w:rsidRPr="009B1CA9">
        <w:rPr>
          <w:rFonts w:ascii="標楷體" w:eastAsia="標楷體" w:hAnsi="標楷體" w:hint="eastAsia"/>
          <w:sz w:val="32"/>
          <w:szCs w:val="32"/>
        </w:rPr>
        <w:t>證券經紀商對已訂有受託契約之委託人，得憑其委託辦理買賣證券。</w:t>
      </w:r>
    </w:p>
    <w:p w:rsidR="008A3517" w:rsidRPr="009B1CA9" w:rsidRDefault="008A3517">
      <w:pPr>
        <w:pStyle w:val="a5"/>
        <w:spacing w:line="400" w:lineRule="exact"/>
        <w:ind w:left="1980" w:hanging="540"/>
        <w:rPr>
          <w:rFonts w:ascii="標楷體" w:eastAsia="標楷體" w:hAnsi="標楷體"/>
          <w:sz w:val="32"/>
          <w:szCs w:val="32"/>
        </w:rPr>
      </w:pPr>
      <w:r w:rsidRPr="009B1CA9">
        <w:rPr>
          <w:rFonts w:ascii="標楷體" w:eastAsia="標楷體" w:hAnsi="標楷體" w:hint="eastAsia"/>
          <w:sz w:val="32"/>
          <w:szCs w:val="32"/>
        </w:rPr>
        <w:t>四</w:t>
      </w:r>
      <w:r w:rsidRPr="009B1CA9">
        <w:rPr>
          <w:rFonts w:ascii="標楷體" w:eastAsia="標楷體" w:hAnsi="標楷體"/>
          <w:sz w:val="32"/>
          <w:szCs w:val="32"/>
        </w:rPr>
        <w:t>、</w:t>
      </w:r>
      <w:r w:rsidRPr="009B1CA9">
        <w:rPr>
          <w:rFonts w:ascii="標楷體" w:eastAsia="標楷體" w:hAnsi="標楷體" w:hint="eastAsia"/>
          <w:sz w:val="32"/>
          <w:szCs w:val="32"/>
        </w:rPr>
        <w:t>委託人買賣證券，當面委託者應填寫委託書並簽章；以電話委託者，由受託證券經紀商之業務人員（擔任營業員職務者）負責填、印製委託書並由委託人於成交後交割時補行簽章；書信或電報委託者，應將函電黏附於委託書後</w:t>
      </w:r>
      <w:r w:rsidRPr="009B1CA9">
        <w:rPr>
          <w:rFonts w:ascii="標楷體" w:eastAsia="標楷體" w:hAnsi="標楷體"/>
          <w:sz w:val="32"/>
          <w:szCs w:val="32"/>
        </w:rPr>
        <w:t>。</w:t>
      </w:r>
      <w:r w:rsidRPr="009B1CA9">
        <w:rPr>
          <w:rFonts w:ascii="標楷體" w:eastAsia="標楷體" w:hAnsi="標楷體" w:hint="eastAsia"/>
          <w:sz w:val="32"/>
          <w:szCs w:val="32"/>
        </w:rPr>
        <w:t>委託人以ＩＣ卡、網際網路等電子式交易型</w:t>
      </w:r>
      <w:r w:rsidRPr="009B1CA9">
        <w:rPr>
          <w:rFonts w:ascii="標楷體" w:eastAsia="標楷體" w:hAnsi="標楷體" w:hint="eastAsia"/>
          <w:sz w:val="32"/>
          <w:szCs w:val="32"/>
        </w:rPr>
        <w:lastRenderedPageBreak/>
        <w:t>態委託者</w:t>
      </w:r>
      <w:r w:rsidRPr="009B1CA9">
        <w:rPr>
          <w:rFonts w:ascii="標楷體" w:eastAsia="標楷體" w:hAnsi="標楷體"/>
          <w:sz w:val="32"/>
          <w:szCs w:val="32"/>
        </w:rPr>
        <w:t>，</w:t>
      </w:r>
      <w:r w:rsidRPr="009B1CA9">
        <w:rPr>
          <w:rFonts w:ascii="標楷體" w:eastAsia="標楷體" w:hAnsi="標楷體" w:hint="eastAsia"/>
          <w:sz w:val="32"/>
          <w:szCs w:val="32"/>
        </w:rPr>
        <w:t>證券商得免製作</w:t>
      </w:r>
      <w:r w:rsidRPr="009B1CA9">
        <w:rPr>
          <w:rFonts w:ascii="標楷體" w:eastAsia="標楷體" w:hAnsi="標楷體"/>
          <w:sz w:val="32"/>
          <w:szCs w:val="32"/>
        </w:rPr>
        <w:t>、</w:t>
      </w:r>
      <w:r w:rsidRPr="009B1CA9">
        <w:rPr>
          <w:rFonts w:ascii="標楷體" w:eastAsia="標楷體" w:hAnsi="標楷體" w:hint="eastAsia"/>
          <w:sz w:val="32"/>
          <w:szCs w:val="32"/>
        </w:rPr>
        <w:t>代填委託書</w:t>
      </w:r>
      <w:r w:rsidRPr="009B1CA9">
        <w:rPr>
          <w:rFonts w:ascii="標楷體" w:eastAsia="標楷體" w:hAnsi="標楷體"/>
          <w:sz w:val="32"/>
          <w:szCs w:val="32"/>
        </w:rPr>
        <w:t>，</w:t>
      </w:r>
      <w:r w:rsidRPr="009B1CA9">
        <w:rPr>
          <w:rFonts w:ascii="標楷體" w:eastAsia="標楷體" w:hAnsi="標楷體" w:hint="eastAsia"/>
          <w:sz w:val="32"/>
          <w:szCs w:val="32"/>
        </w:rPr>
        <w:t>惟應依時序別即時列印買賣委託紀錄</w:t>
      </w:r>
      <w:r w:rsidRPr="009B1CA9">
        <w:rPr>
          <w:rFonts w:ascii="標楷體" w:eastAsia="標楷體" w:hAnsi="標楷體"/>
          <w:sz w:val="32"/>
          <w:szCs w:val="32"/>
        </w:rPr>
        <w:t>，</w:t>
      </w:r>
      <w:r w:rsidRPr="009B1CA9">
        <w:rPr>
          <w:rFonts w:ascii="標楷體" w:eastAsia="標楷體" w:hAnsi="標楷體" w:hint="eastAsia"/>
          <w:sz w:val="32"/>
          <w:szCs w:val="32"/>
        </w:rPr>
        <w:t>並於收市後由經辦人員及部門主管簽章</w:t>
      </w:r>
      <w:r w:rsidRPr="009B1CA9">
        <w:rPr>
          <w:rFonts w:ascii="標楷體" w:eastAsia="標楷體" w:hAnsi="標楷體"/>
          <w:sz w:val="32"/>
          <w:szCs w:val="32"/>
        </w:rPr>
        <w:t>，</w:t>
      </w:r>
      <w:r w:rsidRPr="009B1CA9">
        <w:rPr>
          <w:rFonts w:ascii="標楷體" w:eastAsia="標楷體" w:hAnsi="標楷體" w:hint="eastAsia"/>
          <w:sz w:val="32"/>
          <w:szCs w:val="32"/>
        </w:rPr>
        <w:t>委託紀錄應含委託人、姓名或帳號</w:t>
      </w:r>
      <w:r w:rsidRPr="009B1CA9">
        <w:rPr>
          <w:rFonts w:ascii="標楷體" w:eastAsia="標楷體" w:hAnsi="標楷體"/>
          <w:sz w:val="32"/>
          <w:szCs w:val="32"/>
        </w:rPr>
        <w:t>、</w:t>
      </w:r>
      <w:r w:rsidRPr="009B1CA9">
        <w:rPr>
          <w:rFonts w:ascii="標楷體" w:eastAsia="標楷體" w:hAnsi="標楷體" w:hint="eastAsia"/>
          <w:sz w:val="32"/>
          <w:szCs w:val="32"/>
        </w:rPr>
        <w:t>委託時間</w:t>
      </w:r>
      <w:r w:rsidRPr="009B1CA9">
        <w:rPr>
          <w:rFonts w:ascii="標楷體" w:eastAsia="標楷體" w:hAnsi="標楷體"/>
          <w:sz w:val="32"/>
          <w:szCs w:val="32"/>
        </w:rPr>
        <w:t>、</w:t>
      </w:r>
      <w:r w:rsidRPr="009B1CA9">
        <w:rPr>
          <w:rFonts w:ascii="標楷體" w:eastAsia="標楷體" w:hAnsi="標楷體" w:hint="eastAsia"/>
          <w:sz w:val="32"/>
          <w:szCs w:val="32"/>
        </w:rPr>
        <w:t>證券種類</w:t>
      </w:r>
      <w:r w:rsidRPr="009B1CA9">
        <w:rPr>
          <w:rFonts w:ascii="標楷體" w:eastAsia="標楷體" w:hAnsi="標楷體"/>
          <w:sz w:val="32"/>
          <w:szCs w:val="32"/>
        </w:rPr>
        <w:t>、</w:t>
      </w:r>
      <w:r w:rsidRPr="009B1CA9">
        <w:rPr>
          <w:rFonts w:ascii="標楷體" w:eastAsia="標楷體" w:hAnsi="標楷體" w:hint="eastAsia"/>
          <w:sz w:val="32"/>
          <w:szCs w:val="32"/>
        </w:rPr>
        <w:t>股數或面額</w:t>
      </w:r>
      <w:r w:rsidRPr="009B1CA9">
        <w:rPr>
          <w:rFonts w:ascii="標楷體" w:eastAsia="標楷體" w:hAnsi="標楷體"/>
          <w:sz w:val="32"/>
          <w:szCs w:val="32"/>
        </w:rPr>
        <w:t>、</w:t>
      </w:r>
      <w:r w:rsidRPr="009B1CA9">
        <w:rPr>
          <w:rFonts w:ascii="標楷體" w:eastAsia="標楷體" w:hAnsi="標楷體" w:hint="eastAsia"/>
          <w:sz w:val="32"/>
          <w:szCs w:val="32"/>
        </w:rPr>
        <w:t>限價</w:t>
      </w:r>
      <w:r w:rsidRPr="009B1CA9">
        <w:rPr>
          <w:rFonts w:ascii="標楷體" w:eastAsia="標楷體" w:hAnsi="標楷體"/>
          <w:sz w:val="32"/>
          <w:szCs w:val="32"/>
        </w:rPr>
        <w:t>、</w:t>
      </w:r>
      <w:r w:rsidRPr="009B1CA9">
        <w:rPr>
          <w:rFonts w:ascii="標楷體" w:eastAsia="標楷體" w:hAnsi="標楷體" w:hint="eastAsia"/>
          <w:sz w:val="32"/>
          <w:szCs w:val="32"/>
        </w:rPr>
        <w:t>有效期間</w:t>
      </w:r>
      <w:r w:rsidRPr="009B1CA9">
        <w:rPr>
          <w:rFonts w:ascii="標楷體" w:eastAsia="標楷體" w:hAnsi="標楷體"/>
          <w:sz w:val="32"/>
          <w:szCs w:val="32"/>
        </w:rPr>
        <w:t>、</w:t>
      </w:r>
      <w:r w:rsidRPr="009B1CA9">
        <w:rPr>
          <w:rFonts w:ascii="標楷體" w:eastAsia="標楷體" w:hAnsi="標楷體" w:hint="eastAsia"/>
          <w:sz w:val="32"/>
          <w:szCs w:val="32"/>
        </w:rPr>
        <w:t>營業員姓名或代碼</w:t>
      </w:r>
      <w:r w:rsidRPr="009B1CA9">
        <w:rPr>
          <w:rFonts w:ascii="標楷體" w:eastAsia="標楷體" w:hAnsi="標楷體"/>
          <w:sz w:val="32"/>
          <w:szCs w:val="32"/>
        </w:rPr>
        <w:t>、</w:t>
      </w:r>
      <w:r w:rsidRPr="009B1CA9">
        <w:rPr>
          <w:rFonts w:ascii="標楷體" w:eastAsia="標楷體" w:hAnsi="標楷體" w:hint="eastAsia"/>
          <w:sz w:val="32"/>
          <w:szCs w:val="32"/>
        </w:rPr>
        <w:t>委託方式等。</w:t>
      </w:r>
    </w:p>
    <w:p w:rsidR="008A3517" w:rsidRPr="009B1CA9" w:rsidRDefault="008A3517">
      <w:pPr>
        <w:pStyle w:val="a5"/>
        <w:spacing w:line="400" w:lineRule="exact"/>
        <w:ind w:leftChars="825" w:left="1980"/>
        <w:rPr>
          <w:rFonts w:ascii="標楷體" w:eastAsia="標楷體" w:hAnsi="標楷體"/>
          <w:sz w:val="32"/>
          <w:szCs w:val="32"/>
          <w:u w:val="single"/>
        </w:rPr>
      </w:pPr>
      <w:r w:rsidRPr="009B1CA9">
        <w:rPr>
          <w:rFonts w:ascii="標楷體" w:eastAsia="標楷體" w:hAnsi="標楷體" w:hint="eastAsia"/>
          <w:sz w:val="32"/>
          <w:szCs w:val="32"/>
          <w:u w:val="single"/>
        </w:rPr>
        <w:t>前項委託紀錄之內容，委託人以網際網路委託時，應記錄其網路位址（IP）及數位簽章；委託人以語音委託時，應配合電信機構開放顯示發話端號碼之功能，記錄其來電號碼。即時列印委託紀錄時得免列印上述項目。</w:t>
      </w:r>
    </w:p>
    <w:p w:rsidR="008A3517" w:rsidRPr="009B1CA9" w:rsidRDefault="008A3517">
      <w:pPr>
        <w:pStyle w:val="a5"/>
        <w:spacing w:line="400" w:lineRule="exact"/>
        <w:ind w:left="1980" w:right="57" w:hanging="540"/>
        <w:rPr>
          <w:rFonts w:ascii="標楷體" w:eastAsia="標楷體" w:hAnsi="標楷體"/>
          <w:sz w:val="32"/>
          <w:szCs w:val="32"/>
        </w:rPr>
      </w:pPr>
      <w:r w:rsidRPr="009B1CA9">
        <w:rPr>
          <w:rFonts w:ascii="標楷體" w:eastAsia="標楷體" w:hAnsi="標楷體" w:hint="eastAsia"/>
          <w:sz w:val="32"/>
          <w:szCs w:val="32"/>
        </w:rPr>
        <w:t>五</w:t>
      </w:r>
      <w:r w:rsidRPr="009B1CA9">
        <w:rPr>
          <w:rFonts w:ascii="標楷體" w:eastAsia="標楷體" w:hAnsi="標楷體"/>
          <w:sz w:val="32"/>
          <w:szCs w:val="32"/>
        </w:rPr>
        <w:t>、</w:t>
      </w:r>
      <w:r w:rsidRPr="009B1CA9">
        <w:rPr>
          <w:rFonts w:ascii="標楷體" w:eastAsia="標楷體" w:hAnsi="標楷體" w:hint="eastAsia"/>
          <w:sz w:val="32"/>
          <w:szCs w:val="32"/>
        </w:rPr>
        <w:t>前款委託書應依委託先後順序編號，其格式及應行記載事項，依主管機關之規定。已成交之委託書，併同其他業務憑證保存，未成交之委託書，加蓋未成交戳記，無爭議者保存一週後自行銷毀</w:t>
      </w:r>
      <w:r w:rsidRPr="009B1CA9">
        <w:rPr>
          <w:rFonts w:ascii="標楷體" w:eastAsia="標楷體" w:hAnsi="標楷體"/>
          <w:sz w:val="32"/>
          <w:szCs w:val="32"/>
        </w:rPr>
        <w:t>。</w:t>
      </w:r>
      <w:r w:rsidRPr="009B1CA9">
        <w:rPr>
          <w:rFonts w:ascii="標楷體" w:eastAsia="標楷體" w:hAnsi="標楷體" w:hint="eastAsia"/>
          <w:sz w:val="32"/>
          <w:szCs w:val="32"/>
        </w:rPr>
        <w:t>ＩＣ卡、網際網路等電子式交易型態列印之買賣委託紀錄及電腦檔案委託紀錄</w:t>
      </w:r>
      <w:r w:rsidRPr="009B1CA9">
        <w:rPr>
          <w:rFonts w:ascii="標楷體" w:eastAsia="標楷體" w:hAnsi="標楷體"/>
          <w:sz w:val="32"/>
          <w:szCs w:val="32"/>
        </w:rPr>
        <w:t>，</w:t>
      </w:r>
      <w:r w:rsidRPr="009B1CA9">
        <w:rPr>
          <w:rFonts w:ascii="標楷體" w:eastAsia="標楷體" w:hAnsi="標楷體" w:hint="eastAsia"/>
          <w:sz w:val="32"/>
          <w:szCs w:val="32"/>
        </w:rPr>
        <w:t>買賣無爭議者應至少保存</w:t>
      </w:r>
      <w:r w:rsidRPr="009B1CA9">
        <w:rPr>
          <w:rFonts w:ascii="標楷體" w:eastAsia="標楷體" w:hAnsi="標楷體" w:hint="eastAsia"/>
          <w:b/>
          <w:sz w:val="32"/>
          <w:szCs w:val="32"/>
          <w:u w:val="single"/>
        </w:rPr>
        <w:t>五年</w:t>
      </w:r>
      <w:r w:rsidRPr="009B1CA9">
        <w:rPr>
          <w:rFonts w:ascii="標楷體" w:eastAsia="標楷體" w:hAnsi="標楷體"/>
          <w:sz w:val="32"/>
          <w:szCs w:val="32"/>
        </w:rPr>
        <w:t>，</w:t>
      </w:r>
      <w:r w:rsidRPr="009B1CA9">
        <w:rPr>
          <w:rFonts w:ascii="標楷體" w:eastAsia="標楷體" w:hAnsi="標楷體" w:hint="eastAsia"/>
          <w:sz w:val="32"/>
          <w:szCs w:val="32"/>
        </w:rPr>
        <w:t>買賣有爭議者應保留至爭議消除為止。</w:t>
      </w:r>
    </w:p>
    <w:p w:rsidR="008A3517" w:rsidRPr="009B1CA9" w:rsidRDefault="008A3517">
      <w:pPr>
        <w:pStyle w:val="a5"/>
        <w:spacing w:line="400" w:lineRule="exact"/>
        <w:ind w:left="1980" w:hanging="540"/>
        <w:rPr>
          <w:rFonts w:ascii="標楷體" w:eastAsia="標楷體" w:hAnsi="標楷體"/>
          <w:sz w:val="32"/>
          <w:szCs w:val="32"/>
        </w:rPr>
      </w:pPr>
      <w:r w:rsidRPr="009B1CA9">
        <w:rPr>
          <w:rFonts w:ascii="標楷體" w:eastAsia="標楷體" w:hAnsi="標楷體" w:hint="eastAsia"/>
          <w:sz w:val="32"/>
          <w:szCs w:val="32"/>
        </w:rPr>
        <w:t>六</w:t>
      </w:r>
      <w:r w:rsidRPr="009B1CA9">
        <w:rPr>
          <w:rFonts w:ascii="標楷體" w:eastAsia="標楷體" w:hAnsi="標楷體"/>
          <w:sz w:val="32"/>
          <w:szCs w:val="32"/>
        </w:rPr>
        <w:t>、</w:t>
      </w:r>
      <w:r w:rsidRPr="009B1CA9">
        <w:rPr>
          <w:rFonts w:ascii="標楷體" w:eastAsia="標楷體" w:hAnsi="標楷體" w:hint="eastAsia"/>
          <w:sz w:val="32"/>
          <w:szCs w:val="32"/>
        </w:rPr>
        <w:t>證券經紀商接受未成年人委託買賣證券，應由其法定代理人在受託契約上簽章並註明其親屬關係，委託買賣證券時之業務憑證均由法定代理人簽章。</w:t>
      </w:r>
    </w:p>
    <w:p w:rsidR="008A3517" w:rsidRPr="009B1CA9" w:rsidRDefault="008A3517">
      <w:pPr>
        <w:spacing w:line="400" w:lineRule="exact"/>
        <w:ind w:left="1980" w:right="57" w:hanging="540"/>
        <w:rPr>
          <w:rFonts w:ascii="標楷體" w:eastAsia="標楷體" w:hAnsi="標楷體"/>
          <w:sz w:val="32"/>
          <w:szCs w:val="32"/>
        </w:rPr>
      </w:pPr>
      <w:r w:rsidRPr="009B1CA9">
        <w:rPr>
          <w:rFonts w:ascii="標楷體" w:eastAsia="標楷體" w:hAnsi="標楷體" w:hint="eastAsia"/>
          <w:sz w:val="32"/>
          <w:szCs w:val="32"/>
        </w:rPr>
        <w:t>七</w:t>
      </w:r>
      <w:r w:rsidRPr="009B1CA9">
        <w:rPr>
          <w:rFonts w:ascii="標楷體" w:eastAsia="標楷體" w:hAnsi="標楷體"/>
          <w:sz w:val="32"/>
          <w:szCs w:val="32"/>
        </w:rPr>
        <w:t>、</w:t>
      </w:r>
      <w:r w:rsidRPr="009B1CA9">
        <w:rPr>
          <w:rFonts w:ascii="標楷體" w:eastAsia="標楷體" w:hAnsi="標楷體" w:hint="eastAsia"/>
          <w:sz w:val="32"/>
          <w:szCs w:val="32"/>
        </w:rPr>
        <w:t>證券經紀商接受法人委託買賣證券，應由法人及其代表人在受託契約上簽章，並出具授權書。委託買賣證券時之業務憑證由其被授權人簽章。</w:t>
      </w:r>
    </w:p>
    <w:p w:rsidR="008A3517" w:rsidRPr="009B1CA9" w:rsidRDefault="008A3517">
      <w:pPr>
        <w:spacing w:line="400" w:lineRule="exact"/>
        <w:ind w:left="1980" w:right="57" w:hanging="540"/>
        <w:rPr>
          <w:rFonts w:ascii="標楷體" w:eastAsia="標楷體" w:hAnsi="標楷體"/>
          <w:sz w:val="32"/>
          <w:szCs w:val="32"/>
        </w:rPr>
      </w:pPr>
      <w:r w:rsidRPr="009B1CA9">
        <w:rPr>
          <w:rFonts w:ascii="標楷體" w:eastAsia="標楷體" w:hAnsi="標楷體" w:hint="eastAsia"/>
          <w:sz w:val="32"/>
          <w:szCs w:val="32"/>
        </w:rPr>
        <w:t>八、</w:t>
      </w:r>
      <w:r w:rsidRPr="009B1CA9">
        <w:rPr>
          <w:rFonts w:ascii="標楷體" w:eastAsia="標楷體" w:hAnsi="標楷體" w:hint="eastAsia"/>
          <w:sz w:val="32"/>
          <w:szCs w:val="32"/>
          <w:u w:val="single"/>
        </w:rPr>
        <w:t>證券經紀商與採行</w:t>
      </w:r>
      <w:r w:rsidRPr="009B1CA9">
        <w:rPr>
          <w:rFonts w:ascii="標楷體" w:eastAsia="標楷體" w:hAnsi="標楷體"/>
          <w:sz w:val="32"/>
          <w:szCs w:val="32"/>
          <w:u w:val="single"/>
        </w:rPr>
        <w:t>IC</w:t>
      </w:r>
      <w:r w:rsidRPr="009B1CA9">
        <w:rPr>
          <w:rFonts w:ascii="標楷體" w:eastAsia="標楷體" w:hAnsi="標楷體" w:hint="eastAsia"/>
          <w:sz w:val="32"/>
          <w:szCs w:val="32"/>
          <w:u w:val="single"/>
        </w:rPr>
        <w:t>卡、網際網路等電子式交易型態之委託人間，對於有價證券買賣之委託傳輸、委託回報及成交回報等電子文件之傳輸，應使用認證機構所簽發之數位簽章簽署，憑以辨識及確認。</w:t>
      </w:r>
    </w:p>
    <w:p w:rsidR="008A3517" w:rsidRPr="009B1CA9" w:rsidRDefault="008A3517">
      <w:pPr>
        <w:spacing w:line="400" w:lineRule="exact"/>
        <w:ind w:leftChars="600" w:left="1440" w:right="57"/>
        <w:rPr>
          <w:rFonts w:ascii="標楷體" w:eastAsia="標楷體" w:hAnsi="標楷體"/>
          <w:b/>
          <w:sz w:val="32"/>
          <w:szCs w:val="32"/>
        </w:rPr>
      </w:pPr>
      <w:r w:rsidRPr="009B1CA9">
        <w:rPr>
          <w:rFonts w:ascii="標楷體" w:eastAsia="標楷體" w:hAnsi="標楷體" w:hint="eastAsia"/>
          <w:sz w:val="32"/>
          <w:szCs w:val="32"/>
        </w:rPr>
        <w:t>委託人未能親自辦理前項規定事項者</w:t>
      </w:r>
      <w:r w:rsidRPr="009B1CA9">
        <w:rPr>
          <w:rFonts w:ascii="標楷體" w:eastAsia="標楷體" w:hAnsi="標楷體"/>
          <w:sz w:val="32"/>
          <w:szCs w:val="32"/>
        </w:rPr>
        <w:t>，</w:t>
      </w:r>
      <w:r w:rsidRPr="009B1CA9">
        <w:rPr>
          <w:rFonts w:ascii="標楷體" w:eastAsia="標楷體" w:hAnsi="標楷體" w:hint="eastAsia"/>
          <w:sz w:val="32"/>
          <w:szCs w:val="32"/>
        </w:rPr>
        <w:t>應以書面委託代理人代為辦理</w:t>
      </w:r>
      <w:r w:rsidRPr="009B1CA9">
        <w:rPr>
          <w:rFonts w:ascii="標楷體" w:eastAsia="標楷體" w:hAnsi="標楷體"/>
          <w:sz w:val="32"/>
          <w:szCs w:val="32"/>
        </w:rPr>
        <w:t>。</w:t>
      </w:r>
    </w:p>
    <w:p w:rsidR="008A3517" w:rsidRPr="009B1CA9" w:rsidRDefault="008A3517">
      <w:pPr>
        <w:spacing w:line="400" w:lineRule="exact"/>
        <w:ind w:left="1440" w:right="57"/>
        <w:rPr>
          <w:rFonts w:ascii="標楷體" w:eastAsia="標楷體" w:hAnsi="標楷體"/>
          <w:sz w:val="32"/>
          <w:szCs w:val="32"/>
        </w:rPr>
      </w:pPr>
      <w:r w:rsidRPr="009B1CA9">
        <w:rPr>
          <w:rFonts w:ascii="標楷體" w:eastAsia="標楷體" w:hAnsi="標楷體" w:hint="eastAsia"/>
          <w:sz w:val="32"/>
          <w:szCs w:val="32"/>
        </w:rPr>
        <w:t>證券經紀商對委託人款券均採帳簿劃撥交割</w:t>
      </w:r>
      <w:r w:rsidRPr="009B1CA9">
        <w:rPr>
          <w:rFonts w:ascii="標楷體" w:eastAsia="標楷體" w:hAnsi="標楷體"/>
          <w:sz w:val="32"/>
          <w:szCs w:val="32"/>
        </w:rPr>
        <w:t>，</w:t>
      </w:r>
      <w:r w:rsidRPr="009B1CA9">
        <w:rPr>
          <w:rFonts w:ascii="標楷體" w:eastAsia="標楷體" w:hAnsi="標楷體" w:hint="eastAsia"/>
          <w:sz w:val="32"/>
          <w:szCs w:val="32"/>
        </w:rPr>
        <w:t>並簽具同意書者</w:t>
      </w:r>
      <w:r w:rsidRPr="009B1CA9">
        <w:rPr>
          <w:rFonts w:ascii="標楷體" w:eastAsia="標楷體" w:hAnsi="標楷體"/>
          <w:sz w:val="32"/>
          <w:szCs w:val="32"/>
        </w:rPr>
        <w:t>，</w:t>
      </w:r>
      <w:r w:rsidRPr="009B1CA9">
        <w:rPr>
          <w:rFonts w:ascii="標楷體" w:eastAsia="標楷體" w:hAnsi="標楷體" w:hint="eastAsia"/>
          <w:sz w:val="32"/>
          <w:szCs w:val="32"/>
        </w:rPr>
        <w:t>得免辦理交割單據（非當面委託之委託書</w:t>
      </w:r>
      <w:r w:rsidRPr="009B1CA9">
        <w:rPr>
          <w:rFonts w:ascii="標楷體" w:eastAsia="標楷體" w:hAnsi="標楷體"/>
          <w:sz w:val="32"/>
          <w:szCs w:val="32"/>
        </w:rPr>
        <w:t>、</w:t>
      </w:r>
      <w:r w:rsidRPr="009B1CA9">
        <w:rPr>
          <w:rFonts w:ascii="標楷體" w:eastAsia="標楷體" w:hAnsi="標楷體" w:hint="eastAsia"/>
          <w:sz w:val="32"/>
          <w:szCs w:val="32"/>
        </w:rPr>
        <w:t>交割憑單</w:t>
      </w:r>
      <w:r w:rsidRPr="009B1CA9">
        <w:rPr>
          <w:rFonts w:ascii="標楷體" w:eastAsia="標楷體" w:hAnsi="標楷體"/>
          <w:sz w:val="32"/>
          <w:szCs w:val="32"/>
        </w:rPr>
        <w:t>、</w:t>
      </w:r>
      <w:r w:rsidRPr="009B1CA9">
        <w:rPr>
          <w:rFonts w:ascii="標楷體" w:eastAsia="標楷體" w:hAnsi="標楷體" w:hint="eastAsia"/>
          <w:sz w:val="32"/>
          <w:szCs w:val="32"/>
        </w:rPr>
        <w:t>買賣報告書等）之簽章</w:t>
      </w:r>
      <w:r w:rsidRPr="009B1CA9">
        <w:rPr>
          <w:rFonts w:ascii="標楷體" w:eastAsia="標楷體" w:hAnsi="標楷體"/>
          <w:sz w:val="32"/>
          <w:szCs w:val="32"/>
        </w:rPr>
        <w:t>，</w:t>
      </w:r>
      <w:r w:rsidRPr="009B1CA9">
        <w:rPr>
          <w:rFonts w:ascii="標楷體" w:eastAsia="標楷體" w:hAnsi="標楷體" w:hint="eastAsia"/>
          <w:sz w:val="32"/>
          <w:szCs w:val="32"/>
        </w:rPr>
        <w:t>惟於交割前</w:t>
      </w:r>
      <w:r w:rsidRPr="009B1CA9">
        <w:rPr>
          <w:rFonts w:ascii="標楷體" w:eastAsia="標楷體" w:hAnsi="標楷體"/>
          <w:sz w:val="32"/>
          <w:szCs w:val="32"/>
        </w:rPr>
        <w:t>，</w:t>
      </w:r>
      <w:r w:rsidRPr="009B1CA9">
        <w:rPr>
          <w:rFonts w:ascii="標楷體" w:eastAsia="標楷體" w:hAnsi="標楷體" w:hint="eastAsia"/>
          <w:sz w:val="32"/>
          <w:szCs w:val="32"/>
        </w:rPr>
        <w:t>應將受託買賣相關資料通知委託人</w:t>
      </w:r>
      <w:r w:rsidRPr="009B1CA9">
        <w:rPr>
          <w:rFonts w:ascii="標楷體" w:eastAsia="標楷體" w:hAnsi="標楷體"/>
          <w:sz w:val="32"/>
          <w:szCs w:val="32"/>
        </w:rPr>
        <w:t>，</w:t>
      </w:r>
      <w:r w:rsidRPr="009B1CA9">
        <w:rPr>
          <w:rFonts w:ascii="標楷體" w:eastAsia="標楷體" w:hAnsi="標楷體" w:hint="eastAsia"/>
          <w:sz w:val="32"/>
          <w:szCs w:val="32"/>
        </w:rPr>
        <w:t>並留存確認紀錄</w:t>
      </w:r>
      <w:r w:rsidRPr="009B1CA9">
        <w:rPr>
          <w:rFonts w:ascii="標楷體" w:eastAsia="標楷體" w:hAnsi="標楷體"/>
          <w:sz w:val="32"/>
          <w:szCs w:val="32"/>
        </w:rPr>
        <w:t>。</w:t>
      </w:r>
      <w:r w:rsidRPr="009B1CA9">
        <w:rPr>
          <w:rFonts w:ascii="標楷體" w:eastAsia="標楷體" w:hAnsi="標楷體" w:hint="eastAsia"/>
          <w:sz w:val="32"/>
          <w:szCs w:val="32"/>
        </w:rPr>
        <w:t>（82.12.2修正）</w:t>
      </w:r>
    </w:p>
    <w:p w:rsidR="008A3517" w:rsidRPr="009B1CA9" w:rsidRDefault="008A3517">
      <w:pPr>
        <w:spacing w:line="400" w:lineRule="exact"/>
        <w:ind w:left="1680" w:right="57"/>
        <w:rPr>
          <w:rFonts w:ascii="標楷體" w:eastAsia="標楷體" w:hAnsi="標楷體"/>
          <w:sz w:val="32"/>
          <w:szCs w:val="32"/>
        </w:rPr>
      </w:pPr>
    </w:p>
    <w:p w:rsidR="008A3517" w:rsidRPr="009B1CA9" w:rsidRDefault="008A3517">
      <w:pPr>
        <w:spacing w:line="400" w:lineRule="exact"/>
        <w:ind w:right="57"/>
        <w:rPr>
          <w:rFonts w:ascii="標楷體" w:eastAsia="標楷體" w:hAnsi="標楷體"/>
          <w:sz w:val="32"/>
          <w:szCs w:val="32"/>
        </w:rPr>
      </w:pPr>
      <w:r w:rsidRPr="009B1CA9">
        <w:rPr>
          <w:rFonts w:ascii="標楷體" w:eastAsia="標楷體" w:hAnsi="標楷體" w:hint="eastAsia"/>
          <w:sz w:val="32"/>
          <w:szCs w:val="32"/>
        </w:rPr>
        <w:t>第七十五條之一 證券經紀商受託開戶，應依左列規定辦理：</w:t>
      </w:r>
    </w:p>
    <w:p w:rsidR="008A3517" w:rsidRPr="009B1CA9" w:rsidRDefault="008A3517">
      <w:pPr>
        <w:numPr>
          <w:ilvl w:val="0"/>
          <w:numId w:val="20"/>
        </w:numPr>
        <w:tabs>
          <w:tab w:val="clear" w:pos="564"/>
        </w:tabs>
        <w:spacing w:line="400" w:lineRule="exact"/>
        <w:ind w:left="1800" w:right="57" w:hanging="720"/>
        <w:rPr>
          <w:rFonts w:ascii="標楷體" w:eastAsia="標楷體" w:hAnsi="標楷體"/>
          <w:sz w:val="32"/>
          <w:szCs w:val="32"/>
        </w:rPr>
      </w:pPr>
      <w:r w:rsidRPr="009B1CA9">
        <w:rPr>
          <w:rFonts w:ascii="標楷體" w:eastAsia="標楷體" w:hAnsi="標楷體" w:hint="eastAsia"/>
          <w:sz w:val="32"/>
          <w:szCs w:val="32"/>
        </w:rPr>
        <w:t>委託人為自然人者，應親持身分證正本辦理開戶並當場簽章，但委託人為無行為能力或限制行為能力者，應由其法定代理人或合法之監護人親持本人及委託人之身分</w:t>
      </w:r>
      <w:r w:rsidRPr="009B1CA9">
        <w:rPr>
          <w:rFonts w:ascii="標楷體" w:eastAsia="標楷體" w:hAnsi="標楷體" w:hint="eastAsia"/>
          <w:sz w:val="32"/>
          <w:szCs w:val="32"/>
        </w:rPr>
        <w:lastRenderedPageBreak/>
        <w:t>證正本辦理開戶並當場簽章，如委託人尚未領取身分證時，得以戶籍謄本或戶口名簿代之；合法之監護人並應檢附具有監護權之證明文件。</w:t>
      </w:r>
      <w:r w:rsidRPr="009B1CA9">
        <w:rPr>
          <w:rFonts w:ascii="標楷體" w:eastAsia="標楷體" w:hAnsi="標楷體" w:hint="eastAsia"/>
          <w:sz w:val="32"/>
          <w:szCs w:val="32"/>
          <w:u w:val="single"/>
        </w:rPr>
        <w:t>委託人每日買賣最高額度未超過一佰萬元，且未開立信用交易戶者，證券商得接受委託人經由網際網路、書信或其他方式申請開戶，惟委託人仍須在開戶契約上簽名蓋章，並經證券商確認始生效力。證券商對於此種方式開戶之徵信可自行決定，惟日後調整當日買賣最高額度時，仍應依相關規定重新辦理徵信。</w:t>
      </w:r>
    </w:p>
    <w:p w:rsidR="008A3517" w:rsidRPr="009B1CA9" w:rsidRDefault="008A3517">
      <w:pPr>
        <w:numPr>
          <w:ilvl w:val="0"/>
          <w:numId w:val="20"/>
        </w:numPr>
        <w:spacing w:line="400" w:lineRule="exact"/>
        <w:ind w:left="1800" w:right="57" w:hanging="720"/>
        <w:rPr>
          <w:rFonts w:ascii="標楷體" w:eastAsia="標楷體" w:hAnsi="標楷體"/>
          <w:sz w:val="32"/>
          <w:szCs w:val="32"/>
        </w:rPr>
      </w:pPr>
      <w:r w:rsidRPr="009B1CA9">
        <w:rPr>
          <w:rFonts w:ascii="標楷體" w:eastAsia="標楷體" w:hAnsi="標楷體" w:hint="eastAsia"/>
          <w:sz w:val="32"/>
          <w:szCs w:val="32"/>
        </w:rPr>
        <w:t>委託人為行為能力者，得委由代理人代辦開戶手續，代理人應親持本人與委託人之身分證正本及委託人親自簽名蓋章之委託書代為辦理；證券經紀商並應以函證方式確認係屬委託開戶。</w:t>
      </w:r>
    </w:p>
    <w:p w:rsidR="008A3517" w:rsidRPr="009B1CA9" w:rsidRDefault="008A3517">
      <w:pPr>
        <w:numPr>
          <w:ilvl w:val="0"/>
          <w:numId w:val="20"/>
        </w:numPr>
        <w:spacing w:line="400" w:lineRule="exact"/>
        <w:ind w:left="1800" w:right="57" w:hanging="720"/>
        <w:rPr>
          <w:rFonts w:ascii="標楷體" w:eastAsia="標楷體" w:hAnsi="標楷體"/>
          <w:sz w:val="32"/>
          <w:szCs w:val="32"/>
        </w:rPr>
      </w:pPr>
      <w:r w:rsidRPr="009B1CA9">
        <w:rPr>
          <w:rFonts w:ascii="標楷體" w:eastAsia="標楷體" w:hAnsi="標楷體" w:hint="eastAsia"/>
          <w:sz w:val="32"/>
          <w:szCs w:val="32"/>
        </w:rPr>
        <w:t>委託人為法人者，由被授權人檢附法人登記證明文件影本、稅捐機構發給之設立扣繳單位編配統一編號通知單影本、合法之之授權書暨法人代表人及被授權人身分證影本辦理；證券經紀商並應以函證方式確認係屬授權開戶。</w:t>
      </w:r>
    </w:p>
    <w:p w:rsidR="008A3517" w:rsidRPr="009B1CA9" w:rsidRDefault="008A3517">
      <w:pPr>
        <w:numPr>
          <w:ilvl w:val="0"/>
          <w:numId w:val="21"/>
        </w:numPr>
        <w:tabs>
          <w:tab w:val="left" w:pos="1800"/>
          <w:tab w:val="num" w:pos="2400"/>
        </w:tabs>
        <w:spacing w:line="400" w:lineRule="exact"/>
        <w:ind w:left="1800" w:right="57" w:hanging="720"/>
        <w:rPr>
          <w:rFonts w:ascii="標楷體" w:eastAsia="標楷體" w:hAnsi="標楷體"/>
          <w:sz w:val="32"/>
          <w:szCs w:val="32"/>
        </w:rPr>
      </w:pPr>
      <w:r w:rsidRPr="009B1CA9">
        <w:rPr>
          <w:rFonts w:ascii="標楷體" w:eastAsia="標楷體" w:hAnsi="標楷體" w:hint="eastAsia"/>
          <w:sz w:val="32"/>
          <w:szCs w:val="32"/>
        </w:rPr>
        <w:t>證券經紀商除因特殊情況並註明原因者，得將特定帳號予以空號處理外，應依開戶順序編列開戶帳號，但對於非當年度（曆年制）註銷之空號得依序填補使用之。</w:t>
      </w:r>
    </w:p>
    <w:p w:rsidR="008A3517" w:rsidRPr="009B1CA9" w:rsidRDefault="008A3517">
      <w:pPr>
        <w:spacing w:line="400" w:lineRule="exact"/>
        <w:ind w:left="960" w:right="57" w:firstLine="720"/>
        <w:rPr>
          <w:rFonts w:ascii="標楷體" w:eastAsia="標楷體" w:hAnsi="標楷體"/>
          <w:sz w:val="32"/>
          <w:szCs w:val="32"/>
        </w:rPr>
      </w:pPr>
      <w:r w:rsidRPr="009B1CA9">
        <w:rPr>
          <w:rFonts w:ascii="標楷體" w:eastAsia="標楷體" w:hAnsi="標楷體" w:hint="eastAsia"/>
          <w:sz w:val="32"/>
          <w:szCs w:val="32"/>
        </w:rPr>
        <w:t>證券經紀商對於新開戶之委託人應就其填寫事項詳與核對有無錯誤遺漏，且非俟完成開戶手續及前項第二、三款之函證確認程序，並將開戶資料及帳號鍵入本公司電腦檔案，不接受其委託辦理買賣或申購有價證券。</w:t>
      </w:r>
    </w:p>
    <w:p w:rsidR="008A3517" w:rsidRPr="009B1CA9" w:rsidRDefault="008A3517">
      <w:pPr>
        <w:spacing w:line="400" w:lineRule="exact"/>
        <w:ind w:right="57"/>
        <w:rPr>
          <w:rFonts w:ascii="標楷體" w:eastAsia="標楷體" w:hAnsi="標楷體"/>
          <w:sz w:val="32"/>
          <w:szCs w:val="32"/>
        </w:rPr>
      </w:pPr>
    </w:p>
    <w:p w:rsidR="008A3517" w:rsidRPr="009B1CA9" w:rsidRDefault="008A3517">
      <w:pPr>
        <w:spacing w:line="400" w:lineRule="exact"/>
        <w:ind w:right="57"/>
        <w:rPr>
          <w:rFonts w:ascii="標楷體" w:eastAsia="標楷體" w:hAnsi="標楷體"/>
          <w:sz w:val="32"/>
          <w:szCs w:val="32"/>
        </w:rPr>
      </w:pPr>
      <w:r w:rsidRPr="009B1CA9">
        <w:rPr>
          <w:rFonts w:ascii="標楷體" w:eastAsia="標楷體" w:hAnsi="標楷體" w:hint="eastAsia"/>
          <w:sz w:val="32"/>
          <w:szCs w:val="32"/>
        </w:rPr>
        <w:t>第七十九條  證券經紀商接受委託買賣，以限價為之。（87.8.5修正）</w:t>
      </w:r>
    </w:p>
    <w:p w:rsidR="008A3517" w:rsidRPr="009B1CA9" w:rsidRDefault="008A3517">
      <w:pPr>
        <w:spacing w:line="400" w:lineRule="exact"/>
        <w:ind w:left="1200" w:right="57" w:firstLine="480"/>
        <w:rPr>
          <w:rFonts w:ascii="標楷體" w:eastAsia="標楷體" w:hAnsi="標楷體"/>
          <w:sz w:val="32"/>
          <w:szCs w:val="32"/>
        </w:rPr>
      </w:pPr>
      <w:r w:rsidRPr="009B1CA9">
        <w:rPr>
          <w:rFonts w:ascii="標楷體" w:eastAsia="標楷體" w:hAnsi="標楷體" w:hint="eastAsia"/>
          <w:sz w:val="32"/>
          <w:szCs w:val="32"/>
        </w:rPr>
        <w:t>前項委託無特約有效期限者，視為當日有效之委託。</w:t>
      </w:r>
      <w:r w:rsidRPr="009B1CA9">
        <w:rPr>
          <w:rFonts w:ascii="標楷體" w:eastAsia="標楷體" w:hAnsi="標楷體" w:hint="eastAsia"/>
          <w:sz w:val="32"/>
          <w:szCs w:val="32"/>
          <w:u w:val="single"/>
        </w:rPr>
        <w:t>證券經紀商接受網際網路等電子式交易型態委託者，應約定該委託之有效日期，其中網際網路委託者，應於網頁之委託輸入畫面顯示該有效日期。</w:t>
      </w:r>
    </w:p>
    <w:p w:rsidR="008A3517" w:rsidRPr="009B1CA9" w:rsidRDefault="008A3517">
      <w:pPr>
        <w:spacing w:line="400" w:lineRule="exact"/>
        <w:ind w:left="1200" w:right="57" w:firstLine="480"/>
        <w:rPr>
          <w:rFonts w:ascii="標楷體" w:eastAsia="標楷體" w:hAnsi="標楷體"/>
          <w:sz w:val="32"/>
          <w:szCs w:val="32"/>
        </w:rPr>
      </w:pPr>
      <w:r w:rsidRPr="009B1CA9">
        <w:rPr>
          <w:rFonts w:ascii="標楷體" w:eastAsia="標楷體" w:hAnsi="標楷體" w:hint="eastAsia"/>
          <w:sz w:val="32"/>
          <w:szCs w:val="32"/>
        </w:rPr>
        <w:t>限價委託，係指委託人限定價格，委託證券經紀商為其申報買賣，其成交價格，於買進時，得在限價或限價以下價格成交；於賣出時，得在其限價或限價以上之價格成交。</w:t>
      </w:r>
    </w:p>
    <w:p w:rsidR="008A3517" w:rsidRPr="009B1CA9" w:rsidRDefault="008A3517">
      <w:pPr>
        <w:spacing w:line="400" w:lineRule="exact"/>
        <w:ind w:right="57"/>
        <w:rPr>
          <w:rFonts w:ascii="標楷體" w:eastAsia="標楷體" w:hAnsi="標楷體"/>
          <w:sz w:val="32"/>
          <w:szCs w:val="32"/>
        </w:rPr>
      </w:pPr>
    </w:p>
    <w:p w:rsidR="008A3517" w:rsidRPr="009B1CA9" w:rsidRDefault="008A3517">
      <w:pPr>
        <w:spacing w:line="400" w:lineRule="exact"/>
        <w:ind w:right="57"/>
        <w:rPr>
          <w:rFonts w:ascii="標楷體" w:eastAsia="標楷體" w:hAnsi="標楷體"/>
          <w:sz w:val="32"/>
          <w:szCs w:val="32"/>
        </w:rPr>
      </w:pPr>
      <w:r w:rsidRPr="009B1CA9">
        <w:rPr>
          <w:rFonts w:ascii="標楷體" w:eastAsia="標楷體" w:hAnsi="標楷體" w:hint="eastAsia"/>
          <w:sz w:val="32"/>
          <w:szCs w:val="32"/>
        </w:rPr>
        <w:t>第八十五條  證券經紀商不得接受對有價價證券買賣代為決定種類、</w:t>
      </w:r>
      <w:r w:rsidRPr="009B1CA9">
        <w:rPr>
          <w:rFonts w:ascii="標楷體" w:eastAsia="標楷體" w:hAnsi="標楷體" w:hint="eastAsia"/>
          <w:sz w:val="32"/>
          <w:szCs w:val="32"/>
        </w:rPr>
        <w:lastRenderedPageBreak/>
        <w:t>數量、價格或買入賣出之全權委託。</w:t>
      </w:r>
    </w:p>
    <w:p w:rsidR="008A3517" w:rsidRPr="009B1CA9" w:rsidRDefault="008A3517">
      <w:pPr>
        <w:spacing w:line="400" w:lineRule="exact"/>
        <w:ind w:left="1200" w:right="57" w:firstLine="480"/>
        <w:rPr>
          <w:rFonts w:ascii="標楷體" w:eastAsia="標楷體" w:hAnsi="標楷體"/>
          <w:sz w:val="32"/>
          <w:szCs w:val="32"/>
        </w:rPr>
      </w:pPr>
      <w:r w:rsidRPr="009B1CA9">
        <w:rPr>
          <w:rFonts w:ascii="標楷體" w:eastAsia="標楷體" w:hAnsi="標楷體" w:hint="eastAsia"/>
          <w:sz w:val="32"/>
          <w:szCs w:val="32"/>
        </w:rPr>
        <w:t>證券經紀商不得為自己利益收買、轉售受託買賣之證券，或對委託人作贏利之保證分享利益，或分期付款方式接受委託買賣。</w:t>
      </w:r>
    </w:p>
    <w:p w:rsidR="008A3517" w:rsidRPr="009B1CA9" w:rsidRDefault="008A3517">
      <w:pPr>
        <w:spacing w:line="400" w:lineRule="exact"/>
        <w:ind w:left="1200" w:right="57" w:firstLine="480"/>
        <w:rPr>
          <w:rFonts w:ascii="標楷體" w:eastAsia="標楷體" w:hAnsi="標楷體"/>
          <w:sz w:val="32"/>
          <w:szCs w:val="32"/>
        </w:rPr>
      </w:pPr>
      <w:r w:rsidRPr="009B1CA9">
        <w:rPr>
          <w:rFonts w:ascii="標楷體" w:eastAsia="標楷體" w:hAnsi="標楷體" w:hint="eastAsia"/>
          <w:sz w:val="32"/>
          <w:szCs w:val="32"/>
        </w:rPr>
        <w:t>證券經紀商</w:t>
      </w:r>
      <w:r w:rsidRPr="009B1CA9">
        <w:rPr>
          <w:rFonts w:ascii="標楷體" w:eastAsia="標楷體" w:hAnsi="標楷體" w:hint="eastAsia"/>
          <w:sz w:val="32"/>
          <w:szCs w:val="32"/>
          <w:u w:val="single"/>
        </w:rPr>
        <w:t>直接對客戶或於網站上</w:t>
      </w:r>
      <w:r w:rsidRPr="009B1CA9">
        <w:rPr>
          <w:rFonts w:ascii="標楷體" w:eastAsia="標楷體" w:hAnsi="標楷體" w:hint="eastAsia"/>
          <w:sz w:val="32"/>
          <w:szCs w:val="32"/>
        </w:rPr>
        <w:t>推介買賣有價證券，應依本公司訂之「證券商推介客戶買賣有價證券管理辦法」之規定辦理。（85.1.19修正）</w:t>
      </w:r>
    </w:p>
    <w:p w:rsidR="008A3517" w:rsidRPr="009B1CA9" w:rsidRDefault="008A3517">
      <w:pPr>
        <w:tabs>
          <w:tab w:val="num" w:pos="1080"/>
        </w:tabs>
        <w:ind w:leftChars="450" w:left="1082" w:hanging="2"/>
        <w:rPr>
          <w:rFonts w:ascii="標楷體" w:eastAsia="標楷體" w:hAnsi="標楷體"/>
          <w:sz w:val="32"/>
          <w:szCs w:val="32"/>
        </w:rPr>
      </w:pPr>
      <w:r w:rsidRPr="009B1CA9">
        <w:rPr>
          <w:rFonts w:ascii="標楷體" w:eastAsia="標楷體" w:hAnsi="標楷體" w:hint="eastAsia"/>
          <w:sz w:val="32"/>
          <w:szCs w:val="32"/>
          <w:u w:val="single"/>
        </w:rPr>
        <w:t>證券經紀商提供之網站應以明顯方式表示風險告知之資訊及無法執行電子式傳輸時之備援措施，並應傳送最新訊息。證券經紀商應慎選超連結之網站，並對其業務人員使用電子郵件、群組電子郵件、佈告欄及網站等進行與營業相關之行為，應負監督管理之責。</w:t>
      </w:r>
    </w:p>
    <w:p w:rsidR="008A3517" w:rsidRPr="009B1CA9" w:rsidRDefault="008A3517" w:rsidP="0063385B">
      <w:pPr>
        <w:tabs>
          <w:tab w:val="num" w:pos="1080"/>
        </w:tabs>
        <w:ind w:leftChars="150" w:left="910" w:hangingChars="172" w:hanging="550"/>
        <w:rPr>
          <w:rFonts w:ascii="標楷體" w:eastAsia="標楷體" w:hAnsi="標楷體"/>
          <w:sz w:val="32"/>
          <w:szCs w:val="32"/>
        </w:rPr>
      </w:pPr>
    </w:p>
    <w:p w:rsidR="008A3517" w:rsidRPr="009B1CA9" w:rsidRDefault="008A3517">
      <w:pPr>
        <w:pStyle w:val="a5"/>
        <w:ind w:hanging="28"/>
        <w:rPr>
          <w:rFonts w:ascii="標楷體" w:eastAsia="標楷體" w:hAnsi="標楷體"/>
          <w:b/>
          <w:sz w:val="32"/>
          <w:szCs w:val="32"/>
        </w:rPr>
      </w:pPr>
      <w:bookmarkStart w:id="10" w:name="idx2"/>
      <w:r w:rsidRPr="009B1CA9">
        <w:rPr>
          <w:rFonts w:ascii="標楷體" w:eastAsia="標楷體" w:hAnsi="標楷體" w:hint="eastAsia"/>
          <w:b/>
          <w:sz w:val="32"/>
          <w:szCs w:val="32"/>
        </w:rPr>
        <w:t>「臺灣證券交易所股份有限公司證券經紀商受託契約準則」部分增修條文</w:t>
      </w:r>
    </w:p>
    <w:p w:rsidR="008A3517" w:rsidRPr="009B1CA9" w:rsidRDefault="008A3517">
      <w:pPr>
        <w:pStyle w:val="a6"/>
        <w:numPr>
          <w:ilvl w:val="0"/>
          <w:numId w:val="22"/>
        </w:numPr>
        <w:spacing w:line="400" w:lineRule="exact"/>
        <w:ind w:left="720" w:hanging="720"/>
        <w:rPr>
          <w:rFonts w:ascii="標楷體" w:eastAsia="標楷體" w:hAnsi="標楷體"/>
          <w:sz w:val="32"/>
          <w:szCs w:val="32"/>
        </w:rPr>
      </w:pPr>
      <w:r w:rsidRPr="009B1CA9">
        <w:rPr>
          <w:rFonts w:ascii="標楷體" w:eastAsia="標楷體" w:hAnsi="標楷體" w:hint="eastAsia"/>
          <w:sz w:val="32"/>
          <w:szCs w:val="32"/>
        </w:rPr>
        <w:t>證券經紀商於接受委託證券買賣時，必須先與委託人辦妥受託契約，未經辦妥受託契約者，證券經紀商應不得受理。</w:t>
      </w:r>
    </w:p>
    <w:p w:rsidR="008A3517" w:rsidRPr="009B1CA9" w:rsidRDefault="008A3517">
      <w:pPr>
        <w:pStyle w:val="a7"/>
        <w:spacing w:line="400" w:lineRule="exact"/>
        <w:ind w:left="720" w:firstLine="360"/>
        <w:rPr>
          <w:rFonts w:ascii="標楷體" w:eastAsia="標楷體" w:hAnsi="標楷體"/>
          <w:sz w:val="32"/>
          <w:szCs w:val="32"/>
        </w:rPr>
      </w:pPr>
      <w:r w:rsidRPr="009B1CA9">
        <w:rPr>
          <w:rFonts w:ascii="標楷體" w:eastAsia="標楷體" w:hAnsi="標楷體" w:hint="eastAsia"/>
          <w:sz w:val="32"/>
          <w:szCs w:val="32"/>
        </w:rPr>
        <w:t>委託人須親自簽訂受託契約並交付身分證影本，委託人委由代理人簽定受託契約者應加具委任書暨代理人身分證影本；委託人為法人者，應檢附法人登記證明文件影本、稅捐機構發給之設立扣繳單位編配統一編號通知單影本、合法之授權書暨被授權人身分證影本。</w:t>
      </w:r>
      <w:r w:rsidRPr="009B1CA9">
        <w:rPr>
          <w:rFonts w:ascii="標楷體" w:eastAsia="標楷體" w:hAnsi="標楷體" w:hint="eastAsia"/>
          <w:sz w:val="32"/>
          <w:szCs w:val="32"/>
          <w:u w:val="single"/>
        </w:rPr>
        <w:t>委託人每日買賣最高額度未超過一佰萬元，且未開立信用交易戶者，證券商得接受委託人經由網際網路、書信或其他方式申請開戶，惟委託人仍須在開戶契約上簽名蓋章，並經證券商確認始生效力。證券商對於此種方式開戶之徵信可自行決定，惟日後調整當日買賣最高額度時，仍應依相關規定重新辦理徵信。</w:t>
      </w:r>
    </w:p>
    <w:p w:rsidR="008A3517" w:rsidRPr="009B1CA9" w:rsidRDefault="008A3517">
      <w:pPr>
        <w:pStyle w:val="a7"/>
        <w:spacing w:line="400" w:lineRule="exact"/>
        <w:ind w:left="212" w:firstLine="868"/>
        <w:rPr>
          <w:rFonts w:ascii="標楷體" w:eastAsia="標楷體" w:hAnsi="標楷體"/>
          <w:sz w:val="32"/>
          <w:szCs w:val="32"/>
        </w:rPr>
      </w:pPr>
      <w:r w:rsidRPr="009B1CA9">
        <w:rPr>
          <w:rFonts w:ascii="標楷體" w:eastAsia="標楷體" w:hAnsi="標楷體" w:hint="eastAsia"/>
          <w:sz w:val="32"/>
          <w:szCs w:val="32"/>
        </w:rPr>
        <w:t>委託人應於簽訂受託契約時，留存印鑑卡或簽名樣式卡，憑同式印鑑或簽名辦理交割及其相關手續。</w:t>
      </w:r>
    </w:p>
    <w:p w:rsidR="008A3517" w:rsidRPr="009B1CA9" w:rsidRDefault="008A3517">
      <w:pPr>
        <w:pStyle w:val="a7"/>
        <w:spacing w:line="400" w:lineRule="exact"/>
        <w:ind w:left="720" w:firstLine="360"/>
        <w:rPr>
          <w:rFonts w:ascii="標楷體" w:eastAsia="標楷體" w:hAnsi="標楷體"/>
          <w:sz w:val="32"/>
          <w:szCs w:val="32"/>
        </w:rPr>
      </w:pPr>
      <w:r w:rsidRPr="009B1CA9">
        <w:rPr>
          <w:rFonts w:ascii="標楷體" w:eastAsia="標楷體" w:hAnsi="標楷體" w:hint="eastAsia"/>
          <w:sz w:val="32"/>
          <w:szCs w:val="32"/>
        </w:rPr>
        <w:t>受託契約應載明委託人（如有代理人者其代理人）之姓名、性別、年齡、籍貫、職業、住址、身分證統一編號，其為法人者應載明名稱、地址及統一編號，並認定以證券交易所章程、營業細則、公告、證券商業同業公會規約及本契約準則，為其契約之一部。</w:t>
      </w:r>
    </w:p>
    <w:p w:rsidR="008A3517" w:rsidRPr="009B1CA9" w:rsidRDefault="008A3517">
      <w:pPr>
        <w:pStyle w:val="a7"/>
        <w:spacing w:line="400" w:lineRule="exact"/>
        <w:ind w:left="720" w:firstLine="360"/>
        <w:rPr>
          <w:rFonts w:ascii="標楷體" w:eastAsia="標楷體" w:hAnsi="標楷體"/>
          <w:sz w:val="32"/>
          <w:szCs w:val="32"/>
        </w:rPr>
      </w:pPr>
      <w:r w:rsidRPr="009B1CA9">
        <w:rPr>
          <w:rFonts w:ascii="標楷體" w:eastAsia="標楷體" w:hAnsi="標楷體" w:hint="eastAsia"/>
          <w:sz w:val="32"/>
          <w:szCs w:val="32"/>
        </w:rPr>
        <w:t>證券經紀商應於委託人開設有價證券集中保管帳戶及在其指定之金融機構開立存款帳戶後，始得受其委託辦理買賣證券。</w:t>
      </w:r>
    </w:p>
    <w:p w:rsidR="008A3517" w:rsidRPr="009B1CA9" w:rsidRDefault="008A3517">
      <w:pPr>
        <w:pStyle w:val="a5"/>
        <w:spacing w:line="400" w:lineRule="exact"/>
        <w:ind w:left="720" w:firstLine="360"/>
        <w:rPr>
          <w:rFonts w:ascii="標楷體" w:eastAsia="標楷體" w:hAnsi="標楷體"/>
          <w:sz w:val="32"/>
          <w:szCs w:val="32"/>
        </w:rPr>
      </w:pPr>
      <w:r w:rsidRPr="009B1CA9">
        <w:rPr>
          <w:rFonts w:ascii="標楷體" w:eastAsia="標楷體" w:hAnsi="標楷體" w:hint="eastAsia"/>
          <w:sz w:val="32"/>
          <w:szCs w:val="32"/>
        </w:rPr>
        <w:lastRenderedPageBreak/>
        <w:t>外國專業投資機構、證券投資信託基金、境外華僑或外國人及將所持有海外公司債轉換成股票或海外存託憑證兌回原有價證券之華僑或外國人於保管機構（保管銀行）設有存款帳戶者，暨海外存託憑證存託機構透過其保管銀行之存款帳戶者，得不適用前項開立存款帳戶之規定。</w:t>
      </w:r>
    </w:p>
    <w:p w:rsidR="008A3517" w:rsidRPr="009B1CA9" w:rsidRDefault="008A3517">
      <w:pPr>
        <w:pStyle w:val="a5"/>
        <w:spacing w:line="400" w:lineRule="exact"/>
        <w:ind w:left="212" w:hanging="212"/>
        <w:rPr>
          <w:rFonts w:ascii="標楷體" w:eastAsia="標楷體" w:hAnsi="標楷體"/>
          <w:sz w:val="32"/>
          <w:szCs w:val="32"/>
        </w:rPr>
      </w:pPr>
    </w:p>
    <w:p w:rsidR="008A3517" w:rsidRPr="009B1CA9" w:rsidRDefault="008A3517">
      <w:pPr>
        <w:pStyle w:val="a5"/>
        <w:spacing w:line="400" w:lineRule="exact"/>
        <w:ind w:left="720" w:hanging="720"/>
        <w:rPr>
          <w:rFonts w:ascii="標楷體" w:eastAsia="標楷體" w:hAnsi="標楷體"/>
          <w:sz w:val="32"/>
          <w:szCs w:val="32"/>
        </w:rPr>
      </w:pPr>
      <w:r w:rsidRPr="009B1CA9">
        <w:rPr>
          <w:rFonts w:ascii="標楷體" w:eastAsia="標楷體" w:hAnsi="標楷體" w:hint="eastAsia"/>
          <w:sz w:val="32"/>
          <w:szCs w:val="32"/>
        </w:rPr>
        <w:t>第四條  證券經紀商必須依據委託人或其代理人之書信、電報、電話、ＩＣ卡、網際網路或當面委託，方得填、印製證券交易法第八十七條所規定之委託書承辦之。</w:t>
      </w:r>
    </w:p>
    <w:p w:rsidR="008A3517" w:rsidRPr="009B1CA9" w:rsidRDefault="008A3517">
      <w:pPr>
        <w:pStyle w:val="a5"/>
        <w:spacing w:line="400" w:lineRule="exact"/>
        <w:rPr>
          <w:rFonts w:ascii="標楷體" w:eastAsia="標楷體" w:hAnsi="標楷體"/>
          <w:sz w:val="32"/>
          <w:szCs w:val="32"/>
        </w:rPr>
      </w:pPr>
    </w:p>
    <w:p w:rsidR="008A3517" w:rsidRPr="009B1CA9" w:rsidRDefault="008A3517">
      <w:pPr>
        <w:pStyle w:val="a5"/>
        <w:spacing w:line="400" w:lineRule="exact"/>
        <w:ind w:left="720" w:firstLine="480"/>
        <w:rPr>
          <w:rFonts w:ascii="標楷體" w:eastAsia="標楷體" w:hAnsi="標楷體"/>
          <w:sz w:val="32"/>
          <w:szCs w:val="32"/>
        </w:rPr>
      </w:pPr>
      <w:r w:rsidRPr="009B1CA9">
        <w:rPr>
          <w:rFonts w:ascii="標楷體" w:eastAsia="標楷體" w:hAnsi="標楷體" w:hint="eastAsia"/>
          <w:sz w:val="32"/>
          <w:szCs w:val="32"/>
        </w:rPr>
        <w:t>委託人或其代理人買賣證券以書信、電報或電話委託者，由受託證券經紀商承辦人員填、印製委託書並簽章</w:t>
      </w:r>
      <w:r w:rsidRPr="009B1CA9">
        <w:rPr>
          <w:rFonts w:ascii="標楷體" w:eastAsia="標楷體" w:hAnsi="標楷體"/>
          <w:sz w:val="32"/>
          <w:szCs w:val="32"/>
        </w:rPr>
        <w:t>。</w:t>
      </w:r>
      <w:r w:rsidRPr="009B1CA9">
        <w:rPr>
          <w:rFonts w:ascii="標楷體" w:eastAsia="標楷體" w:hAnsi="標楷體" w:hint="eastAsia"/>
          <w:sz w:val="32"/>
          <w:szCs w:val="32"/>
        </w:rPr>
        <w:t>委託人以ＩＣ卡、網際網路等電子式交易型態委託者</w:t>
      </w:r>
      <w:r w:rsidRPr="009B1CA9">
        <w:rPr>
          <w:rFonts w:ascii="標楷體" w:eastAsia="標楷體" w:hAnsi="標楷體"/>
          <w:sz w:val="32"/>
          <w:szCs w:val="32"/>
        </w:rPr>
        <w:t>，</w:t>
      </w:r>
      <w:r w:rsidRPr="009B1CA9">
        <w:rPr>
          <w:rFonts w:ascii="標楷體" w:eastAsia="標楷體" w:hAnsi="標楷體" w:hint="eastAsia"/>
          <w:sz w:val="32"/>
          <w:szCs w:val="32"/>
        </w:rPr>
        <w:t>證券商得免製作</w:t>
      </w:r>
      <w:r w:rsidRPr="009B1CA9">
        <w:rPr>
          <w:rFonts w:ascii="標楷體" w:eastAsia="標楷體" w:hAnsi="標楷體"/>
          <w:sz w:val="32"/>
          <w:szCs w:val="32"/>
        </w:rPr>
        <w:t>、</w:t>
      </w:r>
      <w:r w:rsidRPr="009B1CA9">
        <w:rPr>
          <w:rFonts w:ascii="標楷體" w:eastAsia="標楷體" w:hAnsi="標楷體" w:hint="eastAsia"/>
          <w:sz w:val="32"/>
          <w:szCs w:val="32"/>
        </w:rPr>
        <w:t>代填委託書</w:t>
      </w:r>
      <w:r w:rsidRPr="009B1CA9">
        <w:rPr>
          <w:rFonts w:ascii="標楷體" w:eastAsia="標楷體" w:hAnsi="標楷體"/>
          <w:sz w:val="32"/>
          <w:szCs w:val="32"/>
        </w:rPr>
        <w:t>，</w:t>
      </w:r>
      <w:r w:rsidRPr="009B1CA9">
        <w:rPr>
          <w:rFonts w:ascii="標楷體" w:eastAsia="標楷體" w:hAnsi="標楷體" w:hint="eastAsia"/>
          <w:sz w:val="32"/>
          <w:szCs w:val="32"/>
        </w:rPr>
        <w:t>惟應依時序別即時列印買賣委託紀錄</w:t>
      </w:r>
      <w:r w:rsidRPr="009B1CA9">
        <w:rPr>
          <w:rFonts w:ascii="標楷體" w:eastAsia="標楷體" w:hAnsi="標楷體"/>
          <w:sz w:val="32"/>
          <w:szCs w:val="32"/>
        </w:rPr>
        <w:t>，</w:t>
      </w:r>
      <w:r w:rsidRPr="009B1CA9">
        <w:rPr>
          <w:rFonts w:ascii="標楷體" w:eastAsia="標楷體" w:hAnsi="標楷體" w:hint="eastAsia"/>
          <w:sz w:val="32"/>
          <w:szCs w:val="32"/>
        </w:rPr>
        <w:t>並於收市後由經辦人員及部門主管簽章</w:t>
      </w:r>
      <w:r w:rsidRPr="009B1CA9">
        <w:rPr>
          <w:rFonts w:ascii="標楷體" w:eastAsia="標楷體" w:hAnsi="標楷體"/>
          <w:sz w:val="32"/>
          <w:szCs w:val="32"/>
        </w:rPr>
        <w:t>，</w:t>
      </w:r>
      <w:r w:rsidRPr="009B1CA9">
        <w:rPr>
          <w:rFonts w:ascii="標楷體" w:eastAsia="標楷體" w:hAnsi="標楷體" w:hint="eastAsia"/>
          <w:sz w:val="32"/>
          <w:szCs w:val="32"/>
        </w:rPr>
        <w:t>委託紀錄應含委託人姓名或帳號</w:t>
      </w:r>
      <w:r w:rsidRPr="009B1CA9">
        <w:rPr>
          <w:rFonts w:ascii="標楷體" w:eastAsia="標楷體" w:hAnsi="標楷體"/>
          <w:sz w:val="32"/>
          <w:szCs w:val="32"/>
        </w:rPr>
        <w:t>、</w:t>
      </w:r>
      <w:r w:rsidRPr="009B1CA9">
        <w:rPr>
          <w:rFonts w:ascii="標楷體" w:eastAsia="標楷體" w:hAnsi="標楷體" w:hint="eastAsia"/>
          <w:sz w:val="32"/>
          <w:szCs w:val="32"/>
        </w:rPr>
        <w:t>委託時間</w:t>
      </w:r>
      <w:r w:rsidRPr="009B1CA9">
        <w:rPr>
          <w:rFonts w:ascii="標楷體" w:eastAsia="標楷體" w:hAnsi="標楷體"/>
          <w:sz w:val="32"/>
          <w:szCs w:val="32"/>
        </w:rPr>
        <w:t>、</w:t>
      </w:r>
      <w:r w:rsidRPr="009B1CA9">
        <w:rPr>
          <w:rFonts w:ascii="標楷體" w:eastAsia="標楷體" w:hAnsi="標楷體" w:hint="eastAsia"/>
          <w:sz w:val="32"/>
          <w:szCs w:val="32"/>
        </w:rPr>
        <w:t>證券種類</w:t>
      </w:r>
      <w:r w:rsidRPr="009B1CA9">
        <w:rPr>
          <w:rFonts w:ascii="標楷體" w:eastAsia="標楷體" w:hAnsi="標楷體"/>
          <w:sz w:val="32"/>
          <w:szCs w:val="32"/>
        </w:rPr>
        <w:t>、</w:t>
      </w:r>
      <w:r w:rsidRPr="009B1CA9">
        <w:rPr>
          <w:rFonts w:ascii="標楷體" w:eastAsia="標楷體" w:hAnsi="標楷體" w:hint="eastAsia"/>
          <w:sz w:val="32"/>
          <w:szCs w:val="32"/>
        </w:rPr>
        <w:t>股數或面額</w:t>
      </w:r>
      <w:r w:rsidRPr="009B1CA9">
        <w:rPr>
          <w:rFonts w:ascii="標楷體" w:eastAsia="標楷體" w:hAnsi="標楷體"/>
          <w:sz w:val="32"/>
          <w:szCs w:val="32"/>
        </w:rPr>
        <w:t>、</w:t>
      </w:r>
      <w:r w:rsidRPr="009B1CA9">
        <w:rPr>
          <w:rFonts w:ascii="標楷體" w:eastAsia="標楷體" w:hAnsi="標楷體" w:hint="eastAsia"/>
          <w:sz w:val="32"/>
          <w:szCs w:val="32"/>
        </w:rPr>
        <w:t>限價</w:t>
      </w:r>
      <w:r w:rsidRPr="009B1CA9">
        <w:rPr>
          <w:rFonts w:ascii="標楷體" w:eastAsia="標楷體" w:hAnsi="標楷體"/>
          <w:sz w:val="32"/>
          <w:szCs w:val="32"/>
        </w:rPr>
        <w:t>、</w:t>
      </w:r>
      <w:r w:rsidRPr="009B1CA9">
        <w:rPr>
          <w:rFonts w:ascii="標楷體" w:eastAsia="標楷體" w:hAnsi="標楷體" w:hint="eastAsia"/>
          <w:sz w:val="32"/>
          <w:szCs w:val="32"/>
        </w:rPr>
        <w:t>有效期間</w:t>
      </w:r>
      <w:r w:rsidRPr="009B1CA9">
        <w:rPr>
          <w:rFonts w:ascii="標楷體" w:eastAsia="標楷體" w:hAnsi="標楷體"/>
          <w:sz w:val="32"/>
          <w:szCs w:val="32"/>
        </w:rPr>
        <w:t>、</w:t>
      </w:r>
      <w:r w:rsidRPr="009B1CA9">
        <w:rPr>
          <w:rFonts w:ascii="標楷體" w:eastAsia="標楷體" w:hAnsi="標楷體" w:hint="eastAsia"/>
          <w:sz w:val="32"/>
          <w:szCs w:val="32"/>
        </w:rPr>
        <w:t>營業員姓名或代碼</w:t>
      </w:r>
      <w:r w:rsidRPr="009B1CA9">
        <w:rPr>
          <w:rFonts w:ascii="標楷體" w:eastAsia="標楷體" w:hAnsi="標楷體"/>
          <w:sz w:val="32"/>
          <w:szCs w:val="32"/>
        </w:rPr>
        <w:t>、</w:t>
      </w:r>
      <w:r w:rsidRPr="009B1CA9">
        <w:rPr>
          <w:rFonts w:ascii="標楷體" w:eastAsia="標楷體" w:hAnsi="標楷體" w:hint="eastAsia"/>
          <w:sz w:val="32"/>
          <w:szCs w:val="32"/>
        </w:rPr>
        <w:t>委託方式等</w:t>
      </w:r>
      <w:r w:rsidRPr="009B1CA9">
        <w:rPr>
          <w:rFonts w:ascii="標楷體" w:eastAsia="標楷體" w:hAnsi="標楷體"/>
          <w:sz w:val="32"/>
          <w:szCs w:val="32"/>
        </w:rPr>
        <w:t>；</w:t>
      </w:r>
      <w:r w:rsidRPr="009B1CA9">
        <w:rPr>
          <w:rFonts w:ascii="標楷體" w:eastAsia="標楷體" w:hAnsi="標楷體" w:hint="eastAsia"/>
          <w:sz w:val="32"/>
          <w:szCs w:val="32"/>
        </w:rPr>
        <w:t>當面委託者應由委託人或其代理人自行簽章。</w:t>
      </w:r>
    </w:p>
    <w:p w:rsidR="008A3517" w:rsidRPr="009B1CA9" w:rsidRDefault="008A3517">
      <w:pPr>
        <w:pStyle w:val="a5"/>
        <w:spacing w:line="400" w:lineRule="exact"/>
        <w:ind w:left="720" w:firstLine="480"/>
        <w:rPr>
          <w:rFonts w:ascii="標楷體" w:eastAsia="標楷體" w:hAnsi="標楷體"/>
          <w:sz w:val="32"/>
          <w:szCs w:val="32"/>
        </w:rPr>
      </w:pPr>
      <w:r w:rsidRPr="009B1CA9">
        <w:rPr>
          <w:rFonts w:ascii="標楷體" w:eastAsia="標楷體" w:hAnsi="標楷體" w:hint="eastAsia"/>
          <w:sz w:val="32"/>
          <w:szCs w:val="32"/>
          <w:u w:val="single"/>
        </w:rPr>
        <w:t>前項委託紀錄之內容，委託人以網際網路委託時，應記錄其網路位址（IP）及數位簽章；委託人以語音委託時，應配合電信機構開放顯示發話端號碼之功能，記錄其來電號碼。即時列印委託紀錄時得免列印上述項目。</w:t>
      </w:r>
    </w:p>
    <w:p w:rsidR="008A3517" w:rsidRPr="009B1CA9" w:rsidRDefault="008A3517">
      <w:pPr>
        <w:pStyle w:val="a5"/>
        <w:spacing w:line="400" w:lineRule="exact"/>
        <w:ind w:left="212" w:firstLine="988"/>
        <w:rPr>
          <w:rFonts w:ascii="標楷體" w:eastAsia="標楷體" w:hAnsi="標楷體"/>
          <w:sz w:val="32"/>
          <w:szCs w:val="32"/>
        </w:rPr>
      </w:pPr>
      <w:r w:rsidRPr="009B1CA9">
        <w:rPr>
          <w:rFonts w:ascii="標楷體" w:eastAsia="標楷體" w:hAnsi="標楷體" w:hint="eastAsia"/>
          <w:sz w:val="32"/>
          <w:szCs w:val="32"/>
        </w:rPr>
        <w:t>代理人須先取得委託人之委任書，方得代辦委託買賣及在業務憑證上簽章。</w:t>
      </w:r>
    </w:p>
    <w:p w:rsidR="008A3517" w:rsidRPr="009B1CA9" w:rsidRDefault="008A3517">
      <w:pPr>
        <w:spacing w:line="400" w:lineRule="exact"/>
        <w:ind w:left="720" w:firstLine="480"/>
        <w:rPr>
          <w:rFonts w:ascii="標楷體" w:eastAsia="標楷體" w:hAnsi="標楷體"/>
          <w:sz w:val="32"/>
          <w:szCs w:val="32"/>
        </w:rPr>
      </w:pPr>
      <w:r w:rsidRPr="009B1CA9">
        <w:rPr>
          <w:rFonts w:ascii="標楷體" w:eastAsia="標楷體" w:hAnsi="標楷體" w:hint="eastAsia"/>
          <w:sz w:val="32"/>
          <w:szCs w:val="32"/>
        </w:rPr>
        <w:t>委託人或其代理人以電話委託買賣，如有錯誤，其錯誤之原因非可歸責於受託證券經紀商之事由者，證券經紀商不負責任。</w:t>
      </w:r>
    </w:p>
    <w:p w:rsidR="008A3517" w:rsidRPr="009B1CA9" w:rsidRDefault="008A3517">
      <w:pPr>
        <w:spacing w:line="400" w:lineRule="exact"/>
        <w:ind w:left="720" w:firstLine="480"/>
        <w:rPr>
          <w:rFonts w:ascii="標楷體" w:eastAsia="標楷體" w:hAnsi="標楷體"/>
          <w:sz w:val="32"/>
          <w:szCs w:val="32"/>
          <w:u w:val="single"/>
        </w:rPr>
      </w:pPr>
      <w:r w:rsidRPr="009B1CA9">
        <w:rPr>
          <w:rFonts w:ascii="標楷體" w:eastAsia="標楷體" w:hAnsi="標楷體" w:hint="eastAsia"/>
          <w:sz w:val="32"/>
          <w:szCs w:val="32"/>
          <w:u w:val="single"/>
        </w:rPr>
        <w:t>證券經紀商與採行</w:t>
      </w:r>
      <w:r w:rsidRPr="009B1CA9">
        <w:rPr>
          <w:rFonts w:ascii="標楷體" w:eastAsia="標楷體" w:hAnsi="標楷體"/>
          <w:sz w:val="32"/>
          <w:szCs w:val="32"/>
          <w:u w:val="single"/>
        </w:rPr>
        <w:t>IC</w:t>
      </w:r>
      <w:r w:rsidRPr="009B1CA9">
        <w:rPr>
          <w:rFonts w:ascii="標楷體" w:eastAsia="標楷體" w:hAnsi="標楷體" w:hint="eastAsia"/>
          <w:sz w:val="32"/>
          <w:szCs w:val="32"/>
          <w:u w:val="single"/>
        </w:rPr>
        <w:t>卡、網際網路等電子式交易型態之委託人間，對於有價證券買賣之委託傳輸、委託回報及成交回報等電子文件之傳輸，應使用憑證機構所簽發之數位簽章簽署，憑以辨識及確認。</w:t>
      </w:r>
    </w:p>
    <w:p w:rsidR="008A3517" w:rsidRPr="009B1CA9" w:rsidRDefault="008A3517">
      <w:pPr>
        <w:spacing w:line="400" w:lineRule="exact"/>
        <w:ind w:left="212"/>
        <w:rPr>
          <w:rFonts w:ascii="標楷體" w:eastAsia="標楷體" w:hAnsi="標楷體"/>
          <w:b/>
          <w:sz w:val="32"/>
          <w:szCs w:val="32"/>
        </w:rPr>
      </w:pPr>
    </w:p>
    <w:p w:rsidR="008A3517" w:rsidRPr="009B1CA9" w:rsidRDefault="008A3517">
      <w:pPr>
        <w:numPr>
          <w:ilvl w:val="0"/>
          <w:numId w:val="23"/>
        </w:numPr>
        <w:tabs>
          <w:tab w:val="num" w:pos="420"/>
        </w:tabs>
        <w:spacing w:line="400" w:lineRule="exact"/>
        <w:rPr>
          <w:rFonts w:ascii="標楷體" w:eastAsia="標楷體" w:hAnsi="標楷體"/>
          <w:sz w:val="32"/>
          <w:szCs w:val="32"/>
        </w:rPr>
      </w:pPr>
      <w:r w:rsidRPr="009B1CA9">
        <w:rPr>
          <w:rFonts w:ascii="標楷體" w:eastAsia="標楷體" w:hAnsi="標楷體" w:hint="eastAsia"/>
          <w:sz w:val="32"/>
          <w:szCs w:val="32"/>
        </w:rPr>
        <w:t>證券經紀商接受委託時，應依據委託書所載委託事項及其編號順序執行之。</w:t>
      </w:r>
    </w:p>
    <w:p w:rsidR="008A3517" w:rsidRPr="009B1CA9" w:rsidRDefault="008A3517">
      <w:pPr>
        <w:spacing w:line="400" w:lineRule="exact"/>
        <w:ind w:left="720" w:firstLine="480"/>
        <w:rPr>
          <w:rFonts w:ascii="標楷體" w:eastAsia="標楷體" w:hAnsi="標楷體"/>
          <w:sz w:val="32"/>
          <w:szCs w:val="32"/>
        </w:rPr>
      </w:pPr>
      <w:r w:rsidRPr="009B1CA9">
        <w:rPr>
          <w:rFonts w:ascii="標楷體" w:eastAsia="標楷體" w:hAnsi="標楷體" w:hint="eastAsia"/>
          <w:sz w:val="32"/>
          <w:szCs w:val="32"/>
        </w:rPr>
        <w:t>委託人或其代理人得書面通知其受託證券經紀商撤銷委託或減少買賣之數量，但以其原委託事項尚未成交者為限。</w:t>
      </w:r>
    </w:p>
    <w:p w:rsidR="008A3517" w:rsidRPr="009B1CA9" w:rsidRDefault="008A3517">
      <w:pPr>
        <w:spacing w:line="400" w:lineRule="exact"/>
        <w:ind w:left="212" w:firstLine="988"/>
        <w:rPr>
          <w:rFonts w:ascii="標楷體" w:eastAsia="標楷體" w:hAnsi="標楷體"/>
          <w:sz w:val="32"/>
          <w:szCs w:val="32"/>
        </w:rPr>
      </w:pPr>
      <w:r w:rsidRPr="009B1CA9">
        <w:rPr>
          <w:rFonts w:ascii="標楷體" w:eastAsia="標楷體" w:hAnsi="標楷體" w:hint="eastAsia"/>
          <w:sz w:val="32"/>
          <w:szCs w:val="32"/>
        </w:rPr>
        <w:t>委託人或其代理人於委託買賣時</w:t>
      </w:r>
      <w:r w:rsidRPr="009B1CA9">
        <w:rPr>
          <w:rFonts w:ascii="標楷體" w:eastAsia="標楷體" w:hAnsi="標楷體" w:hint="eastAsia"/>
          <w:sz w:val="32"/>
          <w:szCs w:val="32"/>
          <w:u w:val="single"/>
        </w:rPr>
        <w:t>以限價為之</w:t>
      </w:r>
      <w:r w:rsidRPr="009B1CA9">
        <w:rPr>
          <w:rFonts w:ascii="標楷體" w:eastAsia="標楷體" w:hAnsi="標楷體" w:hint="eastAsia"/>
          <w:sz w:val="32"/>
          <w:szCs w:val="32"/>
        </w:rPr>
        <w:t>。</w:t>
      </w:r>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r w:rsidRPr="009B1CA9">
        <w:rPr>
          <w:rFonts w:ascii="標楷體" w:eastAsia="標楷體" w:hAnsi="標楷體" w:hint="eastAsia"/>
          <w:sz w:val="32"/>
          <w:szCs w:val="32"/>
        </w:rPr>
        <w:lastRenderedPageBreak/>
        <w:t>委託人或其代理人於委託買賣時不聲明委託有效期限者，視為當日有效之委託。</w:t>
      </w:r>
      <w:r w:rsidRPr="009B1CA9">
        <w:rPr>
          <w:rFonts w:ascii="標楷體" w:eastAsia="標楷體" w:hAnsi="標楷體" w:hint="eastAsia"/>
          <w:sz w:val="32"/>
          <w:szCs w:val="32"/>
          <w:u w:val="single"/>
        </w:rPr>
        <w:t>證券經紀商接受網際網路等電子式交易型態委託者，應約定該委託之有效日期，其中網際網路委託者，應於網頁之委託輸入畫面顯示該有效日期。</w:t>
      </w:r>
      <w:bookmarkEnd w:id="10"/>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p>
    <w:p w:rsidR="008A3517" w:rsidRPr="009B1CA9" w:rsidRDefault="008A3517">
      <w:pPr>
        <w:pStyle w:val="a5"/>
        <w:ind w:hanging="28"/>
        <w:rPr>
          <w:rFonts w:ascii="標楷體" w:eastAsia="標楷體" w:hAnsi="標楷體"/>
          <w:b/>
          <w:sz w:val="32"/>
          <w:szCs w:val="32"/>
        </w:rPr>
      </w:pPr>
      <w:bookmarkStart w:id="11" w:name="idx3"/>
      <w:r w:rsidRPr="009B1CA9">
        <w:rPr>
          <w:rFonts w:ascii="標楷體" w:eastAsia="標楷體" w:hAnsi="標楷體" w:hint="eastAsia"/>
          <w:b/>
          <w:sz w:val="32"/>
          <w:szCs w:val="32"/>
        </w:rPr>
        <w:t>「證券商營業處所場地及設備標準」部分增修條文</w:t>
      </w:r>
    </w:p>
    <w:p w:rsidR="008A3517" w:rsidRPr="009B1CA9" w:rsidRDefault="008A3517">
      <w:pPr>
        <w:numPr>
          <w:ilvl w:val="0"/>
          <w:numId w:val="25"/>
        </w:numPr>
        <w:spacing w:line="400" w:lineRule="exact"/>
        <w:ind w:right="57"/>
        <w:rPr>
          <w:rFonts w:ascii="標楷體" w:eastAsia="標楷體" w:hAnsi="標楷體"/>
          <w:sz w:val="32"/>
          <w:szCs w:val="32"/>
        </w:rPr>
      </w:pPr>
      <w:r w:rsidRPr="009B1CA9">
        <w:rPr>
          <w:rFonts w:ascii="標楷體" w:eastAsia="標楷體" w:hAnsi="標楷體" w:hint="eastAsia"/>
          <w:sz w:val="32"/>
          <w:szCs w:val="32"/>
        </w:rPr>
        <w:t>證券經紀商部份：</w:t>
      </w:r>
    </w:p>
    <w:p w:rsidR="008A3517" w:rsidRPr="009B1CA9" w:rsidRDefault="008A3517">
      <w:pPr>
        <w:spacing w:line="400" w:lineRule="exact"/>
        <w:ind w:right="57"/>
        <w:rPr>
          <w:rFonts w:ascii="標楷體" w:eastAsia="標楷體" w:hAnsi="標楷體"/>
          <w:sz w:val="32"/>
          <w:szCs w:val="32"/>
        </w:rPr>
      </w:pPr>
      <w:r w:rsidRPr="009B1CA9">
        <w:rPr>
          <w:rFonts w:ascii="標楷體" w:eastAsia="標楷體" w:hAnsi="標楷體" w:hint="eastAsia"/>
          <w:sz w:val="32"/>
          <w:szCs w:val="32"/>
        </w:rPr>
        <w:t xml:space="preserve">     …</w:t>
      </w:r>
    </w:p>
    <w:p w:rsidR="008A3517" w:rsidRPr="009B1CA9" w:rsidRDefault="008A3517">
      <w:pPr>
        <w:spacing w:line="400" w:lineRule="exact"/>
        <w:ind w:right="57"/>
        <w:rPr>
          <w:rFonts w:ascii="標楷體" w:eastAsia="標楷體" w:hAnsi="標楷體"/>
          <w:sz w:val="32"/>
          <w:szCs w:val="32"/>
        </w:rPr>
      </w:pPr>
      <w:r w:rsidRPr="009B1CA9">
        <w:rPr>
          <w:rFonts w:ascii="標楷體" w:eastAsia="標楷體" w:hAnsi="標楷體" w:hint="eastAsia"/>
          <w:sz w:val="32"/>
          <w:szCs w:val="32"/>
        </w:rPr>
        <w:t xml:space="preserve">     …</w:t>
      </w:r>
    </w:p>
    <w:p w:rsidR="008A3517" w:rsidRPr="009B1CA9" w:rsidRDefault="008A3517">
      <w:pPr>
        <w:spacing w:line="400" w:lineRule="exact"/>
        <w:ind w:left="812" w:right="57" w:hanging="332"/>
        <w:rPr>
          <w:rFonts w:ascii="標楷體" w:eastAsia="標楷體" w:hAnsi="標楷體"/>
          <w:sz w:val="32"/>
          <w:szCs w:val="32"/>
          <w:u w:val="single"/>
        </w:rPr>
      </w:pPr>
      <w:r w:rsidRPr="009B1CA9">
        <w:rPr>
          <w:rFonts w:ascii="標楷體" w:eastAsia="標楷體" w:hAnsi="標楷體" w:hint="eastAsia"/>
          <w:sz w:val="32"/>
          <w:szCs w:val="32"/>
        </w:rPr>
        <w:t>十二、</w:t>
      </w:r>
      <w:r w:rsidRPr="009B1CA9">
        <w:rPr>
          <w:rFonts w:ascii="標楷體" w:eastAsia="標楷體" w:hAnsi="標楷體" w:hint="eastAsia"/>
          <w:sz w:val="32"/>
          <w:szCs w:val="32"/>
          <w:u w:val="single"/>
        </w:rPr>
        <w:t>僅接受電話或ＩＣ卡、語音、網際網路等電子式交易型態委託買賣有價證券者，應具備左列之設備：</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閉路監視系統之設備。</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交易資訊設備。</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受託買賣之營業用電話及委託買賣證券專用之終端設備。</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「股市觀測站」終端機。</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辦理受託買賣證券及款券收付有關其他必要設備。</w:t>
      </w:r>
    </w:p>
    <w:p w:rsidR="008A3517" w:rsidRPr="009B1CA9" w:rsidRDefault="008A3517">
      <w:pPr>
        <w:numPr>
          <w:ilvl w:val="0"/>
          <w:numId w:val="24"/>
        </w:numPr>
        <w:spacing w:line="400" w:lineRule="exact"/>
        <w:ind w:right="57" w:firstLine="564"/>
        <w:rPr>
          <w:rFonts w:ascii="標楷體" w:eastAsia="標楷體" w:hAnsi="標楷體"/>
          <w:sz w:val="32"/>
          <w:szCs w:val="32"/>
          <w:u w:val="single"/>
        </w:rPr>
      </w:pPr>
      <w:r w:rsidRPr="009B1CA9">
        <w:rPr>
          <w:rFonts w:ascii="標楷體" w:eastAsia="標楷體" w:hAnsi="標楷體" w:hint="eastAsia"/>
          <w:sz w:val="32"/>
          <w:szCs w:val="32"/>
          <w:u w:val="single"/>
        </w:rPr>
        <w:t>電腦設備。</w:t>
      </w:r>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r w:rsidRPr="009B1CA9">
        <w:rPr>
          <w:rFonts w:ascii="標楷體" w:eastAsia="標楷體" w:hAnsi="標楷體" w:hint="eastAsia"/>
          <w:sz w:val="32"/>
          <w:szCs w:val="32"/>
          <w:u w:val="single"/>
        </w:rPr>
        <w:t>空調及防火設備。</w:t>
      </w:r>
      <w:bookmarkEnd w:id="11"/>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p>
    <w:p w:rsidR="008A3517" w:rsidRPr="009B1CA9" w:rsidRDefault="008A3517" w:rsidP="0063385B">
      <w:pPr>
        <w:tabs>
          <w:tab w:val="num" w:pos="1080"/>
        </w:tabs>
        <w:ind w:leftChars="150" w:left="910" w:hangingChars="172" w:hanging="550"/>
        <w:rPr>
          <w:rFonts w:ascii="標楷體" w:eastAsia="標楷體" w:hAnsi="標楷體"/>
          <w:sz w:val="32"/>
          <w:szCs w:val="32"/>
          <w:u w:val="single"/>
        </w:rPr>
      </w:pPr>
    </w:p>
    <w:p w:rsidR="008A3517" w:rsidRPr="009B1CA9" w:rsidRDefault="008A3517">
      <w:pPr>
        <w:jc w:val="both"/>
        <w:rPr>
          <w:rFonts w:ascii="標楷體" w:eastAsia="標楷體" w:hAnsi="標楷體"/>
          <w:b/>
          <w:bCs/>
          <w:sz w:val="32"/>
          <w:szCs w:val="32"/>
        </w:rPr>
      </w:pPr>
      <w:bookmarkStart w:id="12" w:name="idx4"/>
      <w:r w:rsidRPr="009B1CA9">
        <w:rPr>
          <w:rFonts w:ascii="標楷體" w:eastAsia="標楷體" w:hAnsi="標楷體" w:hint="eastAsia"/>
          <w:b/>
          <w:bCs/>
          <w:sz w:val="32"/>
          <w:szCs w:val="32"/>
        </w:rPr>
        <w:t>證券經紀商使用網際網路等電子式交易型態製作買賣委託紀錄之處理流程</w:t>
      </w:r>
    </w:p>
    <w:p w:rsidR="008A3517" w:rsidRPr="009B1CA9" w:rsidRDefault="008A3517" w:rsidP="0063385B">
      <w:pPr>
        <w:ind w:left="240" w:hangingChars="75" w:hanging="240"/>
        <w:rPr>
          <w:rFonts w:ascii="標楷體" w:eastAsia="標楷體" w:hAnsi="標楷體"/>
          <w:sz w:val="32"/>
          <w:szCs w:val="3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1"/>
        <w:gridCol w:w="5021"/>
        <w:gridCol w:w="2889"/>
      </w:tblGrid>
      <w:tr w:rsidR="008A3517" w:rsidRPr="009B1CA9">
        <w:trPr>
          <w:cantSplit/>
          <w:trHeight w:val="532"/>
        </w:trPr>
        <w:tc>
          <w:tcPr>
            <w:tcW w:w="1641" w:type="dxa"/>
            <w:vMerge w:val="restart"/>
            <w:vAlign w:val="center"/>
          </w:tcPr>
          <w:p w:rsidR="008A3517" w:rsidRPr="009B1CA9" w:rsidRDefault="008A3517">
            <w:pPr>
              <w:jc w:val="distribute"/>
              <w:rPr>
                <w:rFonts w:ascii="標楷體" w:eastAsia="標楷體" w:hAnsi="標楷體"/>
                <w:sz w:val="32"/>
                <w:szCs w:val="32"/>
              </w:rPr>
            </w:pPr>
            <w:r w:rsidRPr="009B1CA9">
              <w:rPr>
                <w:rFonts w:ascii="標楷體" w:eastAsia="標楷體" w:hAnsi="標楷體" w:hint="eastAsia"/>
                <w:sz w:val="32"/>
                <w:szCs w:val="32"/>
              </w:rPr>
              <w:t>委託人</w:t>
            </w:r>
          </w:p>
        </w:tc>
        <w:tc>
          <w:tcPr>
            <w:tcW w:w="5021" w:type="dxa"/>
            <w:vAlign w:val="center"/>
          </w:tcPr>
          <w:p w:rsidR="008A3517" w:rsidRPr="009B1CA9" w:rsidRDefault="008A3517">
            <w:pPr>
              <w:jc w:val="distribute"/>
              <w:rPr>
                <w:rFonts w:ascii="標楷體" w:eastAsia="標楷體" w:hAnsi="標楷體"/>
                <w:sz w:val="32"/>
                <w:szCs w:val="32"/>
              </w:rPr>
            </w:pPr>
            <w:r w:rsidRPr="009B1CA9">
              <w:rPr>
                <w:rFonts w:ascii="標楷體" w:eastAsia="標楷體" w:hAnsi="標楷體" w:hint="eastAsia"/>
                <w:sz w:val="32"/>
                <w:szCs w:val="32"/>
              </w:rPr>
              <w:t>證券經紀商</w:t>
            </w:r>
          </w:p>
        </w:tc>
        <w:tc>
          <w:tcPr>
            <w:tcW w:w="2889" w:type="dxa"/>
            <w:vMerge w:val="restart"/>
            <w:vAlign w:val="center"/>
          </w:tcPr>
          <w:p w:rsidR="008A3517" w:rsidRPr="009B1CA9" w:rsidRDefault="008A3517">
            <w:pPr>
              <w:jc w:val="distribute"/>
              <w:rPr>
                <w:rFonts w:ascii="標楷體" w:eastAsia="標楷體" w:hAnsi="標楷體"/>
                <w:sz w:val="32"/>
                <w:szCs w:val="32"/>
              </w:rPr>
            </w:pPr>
            <w:r w:rsidRPr="009B1CA9">
              <w:rPr>
                <w:rFonts w:ascii="標楷體" w:eastAsia="標楷體" w:hAnsi="標楷體" w:hint="eastAsia"/>
                <w:sz w:val="32"/>
                <w:szCs w:val="32"/>
              </w:rPr>
              <w:t>證券交易所</w:t>
            </w:r>
          </w:p>
        </w:tc>
      </w:tr>
      <w:tr w:rsidR="008A3517" w:rsidRPr="009B1CA9">
        <w:trPr>
          <w:cantSplit/>
          <w:trHeight w:val="529"/>
        </w:trPr>
        <w:tc>
          <w:tcPr>
            <w:tcW w:w="1641" w:type="dxa"/>
            <w:vMerge/>
            <w:textDirection w:val="lrTbV"/>
          </w:tcPr>
          <w:p w:rsidR="008A3517" w:rsidRPr="009B1CA9" w:rsidRDefault="008A3517">
            <w:pPr>
              <w:rPr>
                <w:rFonts w:ascii="標楷體" w:eastAsia="標楷體" w:hAnsi="標楷體"/>
                <w:sz w:val="32"/>
                <w:szCs w:val="32"/>
              </w:rPr>
            </w:pPr>
          </w:p>
        </w:tc>
        <w:tc>
          <w:tcPr>
            <w:tcW w:w="5021" w:type="dxa"/>
            <w:vAlign w:val="center"/>
          </w:tcPr>
          <w:p w:rsidR="008A3517" w:rsidRPr="009B1CA9" w:rsidRDefault="008A3517">
            <w:pPr>
              <w:jc w:val="distribute"/>
              <w:rPr>
                <w:rFonts w:ascii="標楷體" w:eastAsia="標楷體" w:hAnsi="標楷體"/>
                <w:sz w:val="32"/>
                <w:szCs w:val="32"/>
              </w:rPr>
            </w:pPr>
            <w:r w:rsidRPr="009B1CA9">
              <w:rPr>
                <w:rFonts w:ascii="標楷體" w:eastAsia="標楷體" w:hAnsi="標楷體" w:hint="eastAsia"/>
                <w:sz w:val="32"/>
                <w:szCs w:val="32"/>
              </w:rPr>
              <w:t>電腦主機</w:t>
            </w:r>
          </w:p>
        </w:tc>
        <w:tc>
          <w:tcPr>
            <w:tcW w:w="2889" w:type="dxa"/>
            <w:vMerge/>
            <w:textDirection w:val="lrTbV"/>
          </w:tcPr>
          <w:p w:rsidR="008A3517" w:rsidRPr="009B1CA9" w:rsidRDefault="008A3517">
            <w:pPr>
              <w:rPr>
                <w:rFonts w:ascii="標楷體" w:eastAsia="標楷體" w:hAnsi="標楷體"/>
                <w:sz w:val="32"/>
                <w:szCs w:val="32"/>
              </w:rPr>
            </w:pPr>
          </w:p>
        </w:tc>
      </w:tr>
      <w:tr w:rsidR="008A3517" w:rsidRPr="009B1CA9">
        <w:trPr>
          <w:cantSplit/>
          <w:trHeight w:val="4804"/>
        </w:trPr>
        <w:tc>
          <w:tcPr>
            <w:tcW w:w="9551" w:type="dxa"/>
            <w:gridSpan w:val="3"/>
            <w:textDirection w:val="lrTbV"/>
          </w:tcPr>
          <w:p w:rsidR="008A3517" w:rsidRPr="009B1CA9" w:rsidRDefault="00D93136">
            <w:pPr>
              <w:ind w:left="-388" w:firstLine="388"/>
              <w:rPr>
                <w:rFonts w:ascii="標楷體" w:eastAsia="標楷體" w:hAnsi="標楷體"/>
                <w:sz w:val="32"/>
                <w:szCs w:val="32"/>
              </w:rPr>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95885</wp:posOffset>
                      </wp:positionH>
                      <wp:positionV relativeFrom="paragraph">
                        <wp:posOffset>23495</wp:posOffset>
                      </wp:positionV>
                      <wp:extent cx="5610860" cy="4133215"/>
                      <wp:effectExtent l="0" t="0" r="889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4133215"/>
                                <a:chOff x="3062" y="1617"/>
                                <a:chExt cx="8836" cy="6509"/>
                              </a:xfrm>
                            </wpg:grpSpPr>
                            <wps:wsp>
                              <wps:cNvPr id="2" name="Line 3"/>
                              <wps:cNvCnPr>
                                <a:cxnSpLocks noChangeShapeType="1"/>
                              </wps:cNvCnPr>
                              <wps:spPr bwMode="auto">
                                <a:xfrm>
                                  <a:off x="3618" y="3237"/>
                                  <a:ext cx="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6858" y="1977"/>
                                  <a:ext cx="736" cy="2506"/>
                                </a:xfrm>
                                <a:prstGeom prst="rect">
                                  <a:avLst/>
                                </a:prstGeom>
                                <a:solidFill>
                                  <a:srgbClr val="FFFFFF"/>
                                </a:solidFill>
                                <a:ln w="9525">
                                  <a:solidFill>
                                    <a:srgbClr val="000000"/>
                                  </a:solidFill>
                                  <a:miter lim="800000"/>
                                  <a:headEnd/>
                                  <a:tailEnd/>
                                </a:ln>
                              </wps:spPr>
                              <wps:txbx>
                                <w:txbxContent>
                                  <w:p w:rsidR="000A190E" w:rsidRDefault="000A190E">
                                    <w:pPr>
                                      <w:spacing w:line="140" w:lineRule="atLeast"/>
                                      <w:rPr>
                                        <w:rFonts w:eastAsia="標楷體"/>
                                        <w:shd w:val="pct15" w:color="auto" w:fill="FFFFFF"/>
                                      </w:rPr>
                                    </w:pPr>
                                    <w:r>
                                      <w:rPr>
                                        <w:rFonts w:eastAsia="標楷體" w:hint="eastAsia"/>
                                      </w:rPr>
                                      <w:t>記錄及列印委託紀錄</w:t>
                                    </w:r>
                                  </w:p>
                                </w:txbxContent>
                              </wps:txbx>
                              <wps:bodyPr rot="0" vert="eaVert" wrap="square" lIns="91440" tIns="45720" rIns="91440" bIns="45720" anchor="t" anchorCtr="0" upright="1">
                                <a:noAutofit/>
                              </wps:bodyPr>
                            </wps:wsp>
                            <wps:wsp>
                              <wps:cNvPr id="4" name="Line 5"/>
                              <wps:cNvCnPr>
                                <a:cxnSpLocks noChangeShapeType="1"/>
                              </wps:cNvCnPr>
                              <wps:spPr bwMode="auto">
                                <a:xfrm>
                                  <a:off x="4878" y="3237"/>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7550" y="3306"/>
                                  <a:ext cx="3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3062" y="2745"/>
                                  <a:ext cx="609" cy="1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pPr>
                                    <w:r>
                                      <w:rPr>
                                        <w:rFonts w:eastAsia="標楷體" w:hint="eastAsia"/>
                                      </w:rPr>
                                      <w:t>自行輸入委託內容</w:t>
                                    </w:r>
                                  </w:p>
                                </w:txbxContent>
                              </wps:txbx>
                              <wps:bodyPr rot="0" vert="eaVert" wrap="square" lIns="91440" tIns="45720" rIns="91440" bIns="45720" anchor="t" anchorCtr="0" upright="1">
                                <a:noAutofit/>
                              </wps:bodyPr>
                            </wps:wsp>
                            <wps:wsp>
                              <wps:cNvPr id="7" name="Text Box 8"/>
                              <wps:cNvSpPr txBox="1">
                                <a:spLocks noChangeArrowheads="1"/>
                              </wps:cNvSpPr>
                              <wps:spPr bwMode="auto">
                                <a:xfrm>
                                  <a:off x="4518" y="2697"/>
                                  <a:ext cx="540" cy="2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pPr>
                                    <w:r>
                                      <w:rPr>
                                        <w:rFonts w:eastAsia="標楷體" w:hint="eastAsia"/>
                                      </w:rPr>
                                      <w:t>自動檢查委託內容</w:t>
                                    </w:r>
                                  </w:p>
                                </w:txbxContent>
                              </wps:txbx>
                              <wps:bodyPr rot="0" vert="eaVert" wrap="square" lIns="91440" tIns="45720" rIns="91440" bIns="45720" anchor="t" anchorCtr="0" upright="1">
                                <a:noAutofit/>
                              </wps:bodyPr>
                            </wps:wsp>
                            <wps:wsp>
                              <wps:cNvPr id="8" name="Text Box 9"/>
                              <wps:cNvSpPr txBox="1">
                                <a:spLocks noChangeArrowheads="1"/>
                              </wps:cNvSpPr>
                              <wps:spPr bwMode="auto">
                                <a:xfrm>
                                  <a:off x="7938" y="1977"/>
                                  <a:ext cx="54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pPr>
                                    <w:r>
                                      <w:rPr>
                                        <w:rFonts w:eastAsia="標楷體" w:hint="eastAsia"/>
                                      </w:rPr>
                                      <w:t>加註輸入時間及編號</w:t>
                                    </w:r>
                                  </w:p>
                                </w:txbxContent>
                              </wps:txbx>
                              <wps:bodyPr rot="0" vert="eaVert" wrap="square" lIns="91440" tIns="45720" rIns="91440" bIns="45720" anchor="t" anchorCtr="0" upright="1">
                                <a:noAutofit/>
                              </wps:bodyPr>
                            </wps:wsp>
                            <wps:wsp>
                              <wps:cNvPr id="9" name="Line 10"/>
                              <wps:cNvCnPr>
                                <a:cxnSpLocks noChangeShapeType="1"/>
                              </wps:cNvCnPr>
                              <wps:spPr bwMode="auto">
                                <a:xfrm>
                                  <a:off x="9224" y="3306"/>
                                  <a:ext cx="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4502" y="1797"/>
                                  <a:ext cx="0" cy="4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9542" y="1617"/>
                                  <a:ext cx="0" cy="46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478" y="3237"/>
                                  <a:ext cx="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8658" y="1617"/>
                                  <a:ext cx="720" cy="3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pPr>
                                    <w:r>
                                      <w:rPr>
                                        <w:rFonts w:eastAsia="標楷體" w:hint="eastAsia"/>
                                      </w:rPr>
                                      <w:t>將委託資料傳至交易所</w:t>
                                    </w:r>
                                  </w:p>
                                </w:txbxContent>
                              </wps:txbx>
                              <wps:bodyPr rot="0" vert="eaVert" wrap="square" lIns="91440" tIns="45720" rIns="91440" bIns="45720" anchor="t" anchorCtr="0" upright="1">
                                <a:noAutofit/>
                              </wps:bodyPr>
                            </wps:wsp>
                            <wps:wsp>
                              <wps:cNvPr id="14" name="Text Box 15"/>
                              <wps:cNvSpPr txBox="1">
                                <a:spLocks noChangeArrowheads="1"/>
                              </wps:cNvSpPr>
                              <wps:spPr bwMode="auto">
                                <a:xfrm>
                                  <a:off x="9918" y="2697"/>
                                  <a:ext cx="663" cy="26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90E" w:rsidRDefault="000A190E">
                                    <w:pPr>
                                      <w:spacing w:line="0" w:lineRule="atLeast"/>
                                      <w:jc w:val="distribute"/>
                                      <w:rPr>
                                        <w:rFonts w:eastAsia="標楷體"/>
                                        <w:sz w:val="28"/>
                                      </w:rPr>
                                    </w:pPr>
                                    <w:r>
                                      <w:rPr>
                                        <w:rFonts w:eastAsia="標楷體" w:hint="eastAsia"/>
                                        <w:sz w:val="28"/>
                                      </w:rPr>
                                      <w:t>電腦主機</w:t>
                                    </w:r>
                                  </w:p>
                                </w:txbxContent>
                              </wps:txbx>
                              <wps:bodyPr rot="0" vert="eaVert" wrap="square" lIns="91440" tIns="45720" rIns="91440" bIns="45720" anchor="t" anchorCtr="0" upright="1">
                                <a:noAutofit/>
                              </wps:bodyPr>
                            </wps:wsp>
                            <wps:wsp>
                              <wps:cNvPr id="15" name="Text Box 16"/>
                              <wps:cNvSpPr txBox="1">
                                <a:spLocks noChangeArrowheads="1"/>
                              </wps:cNvSpPr>
                              <wps:spPr bwMode="auto">
                                <a:xfrm>
                                  <a:off x="11178" y="3417"/>
                                  <a:ext cx="720" cy="2309"/>
                                </a:xfrm>
                                <a:prstGeom prst="rect">
                                  <a:avLst/>
                                </a:prstGeom>
                                <a:solidFill>
                                  <a:srgbClr val="FFFFFF"/>
                                </a:solidFill>
                                <a:ln w="9525">
                                  <a:solidFill>
                                    <a:srgbClr val="000000"/>
                                  </a:solidFill>
                                  <a:miter lim="800000"/>
                                  <a:headEnd/>
                                  <a:tailEnd/>
                                </a:ln>
                              </wps:spPr>
                              <wps:txbx>
                                <w:txbxContent>
                                  <w:p w:rsidR="000A190E" w:rsidRDefault="000A190E">
                                    <w:pPr>
                                      <w:spacing w:line="0" w:lineRule="atLeast"/>
                                      <w:jc w:val="distribute"/>
                                      <w:rPr>
                                        <w:shd w:val="pct15" w:color="auto" w:fill="FFFFFF"/>
                                      </w:rPr>
                                    </w:pPr>
                                    <w:r>
                                      <w:rPr>
                                        <w:rFonts w:eastAsia="標楷體" w:hint="eastAsia"/>
                                        <w:sz w:val="28"/>
                                      </w:rPr>
                                      <w:t>（撮合成交）</w:t>
                                    </w:r>
                                  </w:p>
                                </w:txbxContent>
                              </wps:txbx>
                              <wps:bodyPr rot="0" vert="eaVert" wrap="square" lIns="91440" tIns="45720" rIns="91440" bIns="45720" anchor="t" anchorCtr="0" upright="1">
                                <a:noAutofit/>
                              </wps:bodyPr>
                            </wps:wsp>
                            <wps:wsp>
                              <wps:cNvPr id="16" name="Line 17"/>
                              <wps:cNvCnPr>
                                <a:cxnSpLocks noChangeShapeType="1"/>
                              </wps:cNvCnPr>
                              <wps:spPr bwMode="auto">
                                <a:xfrm flipH="1" flipV="1">
                                  <a:off x="6485" y="5527"/>
                                  <a:ext cx="4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7398" y="4677"/>
                                  <a:ext cx="21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rPr>
                                        <w:rFonts w:eastAsia="標楷體"/>
                                      </w:rPr>
                                    </w:pPr>
                                    <w:r>
                                      <w:rPr>
                                        <w:rFonts w:eastAsia="標楷體" w:hint="eastAsia"/>
                                      </w:rPr>
                                      <w:t>委託回報</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7398" y="5397"/>
                                  <a:ext cx="180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rPr>
                                        <w:rFonts w:eastAsia="標楷體"/>
                                      </w:rPr>
                                    </w:pPr>
                                    <w:r>
                                      <w:rPr>
                                        <w:rFonts w:eastAsia="標楷體" w:hint="eastAsia"/>
                                      </w:rPr>
                                      <w:t>成交回報</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3062" y="4857"/>
                                  <a:ext cx="1141"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90E" w:rsidRDefault="000A190E">
                                    <w:pPr>
                                      <w:spacing w:line="0" w:lineRule="atLeast"/>
                                      <w:rPr>
                                        <w:rFonts w:eastAsia="標楷體"/>
                                      </w:rPr>
                                    </w:pPr>
                                    <w:r>
                                      <w:rPr>
                                        <w:rFonts w:eastAsia="標楷體" w:hint="eastAsia"/>
                                      </w:rPr>
                                      <w:t>委託回報及成交回報查詢</w:t>
                                    </w:r>
                                  </w:p>
                                </w:txbxContent>
                              </wps:txbx>
                              <wps:bodyPr rot="0" vert="horz" wrap="square" lIns="91440" tIns="45720" rIns="91440" bIns="45720" anchor="t" anchorCtr="0" upright="1">
                                <a:noAutofit/>
                              </wps:bodyPr>
                            </wps:wsp>
                            <wps:wsp>
                              <wps:cNvPr id="20" name="Line 21"/>
                              <wps:cNvCnPr>
                                <a:cxnSpLocks noChangeShapeType="1"/>
                              </wps:cNvCnPr>
                              <wps:spPr bwMode="auto">
                                <a:xfrm flipH="1">
                                  <a:off x="4203" y="5280"/>
                                  <a:ext cx="11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5344" y="4857"/>
                                  <a:ext cx="1141"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90E" w:rsidRDefault="000A190E">
                                    <w:pPr>
                                      <w:spacing w:line="0" w:lineRule="atLeast"/>
                                      <w:rPr>
                                        <w:rFonts w:eastAsia="標楷體"/>
                                      </w:rPr>
                                    </w:pPr>
                                    <w:r>
                                      <w:rPr>
                                        <w:rFonts w:eastAsia="標楷體" w:hint="eastAsia"/>
                                      </w:rPr>
                                      <w:t>委託回報及成交回報查詢</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762" y="6837"/>
                                  <a:ext cx="3060" cy="1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90E" w:rsidRDefault="000A190E">
                                    <w:pPr>
                                      <w:spacing w:line="0" w:lineRule="atLeast"/>
                                    </w:pPr>
                                    <w:r>
                                      <w:rPr>
                                        <w:rFonts w:ascii="標楷體" w:eastAsia="標楷體" w:hint="eastAsia"/>
                                      </w:rPr>
                                      <w:t>無爭議者應至少保存五年</w:t>
                                    </w:r>
                                    <w:r>
                                      <w:rPr>
                                        <w:rFonts w:ascii="標楷體" w:eastAsia="標楷體"/>
                                      </w:rPr>
                                      <w:t>，</w:t>
                                    </w:r>
                                    <w:r>
                                      <w:rPr>
                                        <w:rFonts w:ascii="標楷體" w:eastAsia="標楷體" w:hint="eastAsia"/>
                                      </w:rPr>
                                      <w:t>有爭議者應保留至爭議消除為止</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5418" y="1977"/>
                                  <a:ext cx="884" cy="2568"/>
                                </a:xfrm>
                                <a:prstGeom prst="rect">
                                  <a:avLst/>
                                </a:prstGeom>
                                <a:solidFill>
                                  <a:srgbClr val="FFFFFF"/>
                                </a:solidFill>
                                <a:ln w="9525">
                                  <a:solidFill>
                                    <a:srgbClr val="000000"/>
                                  </a:solidFill>
                                  <a:prstDash val="sysDot"/>
                                  <a:miter lim="800000"/>
                                  <a:headEnd/>
                                  <a:tailEnd/>
                                </a:ln>
                              </wps:spPr>
                              <wps:txbx>
                                <w:txbxContent>
                                  <w:p w:rsidR="000A190E" w:rsidRDefault="000A190E">
                                    <w:pPr>
                                      <w:spacing w:line="240" w:lineRule="exact"/>
                                      <w:rPr>
                                        <w:rFonts w:eastAsia="標楷體"/>
                                      </w:rPr>
                                    </w:pPr>
                                    <w:r>
                                      <w:rPr>
                                        <w:rFonts w:eastAsia="標楷體" w:hint="eastAsia"/>
                                      </w:rPr>
                                      <w:t>賣人員覆核</w:t>
                                    </w:r>
                                  </w:p>
                                  <w:p w:rsidR="000A190E" w:rsidRDefault="000A190E">
                                    <w:pPr>
                                      <w:pStyle w:val="a7"/>
                                      <w:spacing w:line="240" w:lineRule="exact"/>
                                      <w:rPr>
                                        <w:sz w:val="24"/>
                                        <w:shd w:val="pct15" w:color="auto" w:fill="FFFFFF"/>
                                      </w:rPr>
                                    </w:pPr>
                                    <w:r>
                                      <w:rPr>
                                        <w:rFonts w:hint="eastAsia"/>
                                        <w:sz w:val="24"/>
                                      </w:rPr>
                                      <w:t>異常委託由受託買</w:t>
                                    </w:r>
                                  </w:p>
                                </w:txbxContent>
                              </wps:txbx>
                              <wps:bodyPr rot="0" vert="eaVert" wrap="square" lIns="91440" tIns="45720" rIns="91440" bIns="45720" anchor="t" anchorCtr="0" upright="1">
                                <a:noAutofit/>
                              </wps:bodyPr>
                            </wps:wsp>
                            <wps:wsp>
                              <wps:cNvPr id="24" name="Line 25"/>
                              <wps:cNvCnPr>
                                <a:cxnSpLocks noChangeShapeType="1"/>
                              </wps:cNvCnPr>
                              <wps:spPr bwMode="auto">
                                <a:xfrm>
                                  <a:off x="6333" y="3306"/>
                                  <a:ext cx="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6498" y="5217"/>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0638" y="431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7202" y="4497"/>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55pt;margin-top:1.85pt;width:441.8pt;height:325.45pt;z-index:251657728" coordorigin="3062,1617" coordsize="8836,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">
                      <v:line id="Line 3" o:spid="_x0000_s1027" style="position:absolute;visibility:visible;mso-wrap-style:square" from="3618,3237" to="4378,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4" o:spid="_x0000_s1028" type="#_x0000_t202" style="position:absolute;left:6858;top:1977;width:736;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">
                        <v:textbox style="layout-flow:vertical-ideographic">
                          <w:txbxContent>
                            <w:p w:rsidR="000A190E" w:rsidRDefault="000A190E">
                              <w:pPr>
                                <w:spacing w:line="140" w:lineRule="atLeast"/>
                                <w:rPr>
                                  <w:rFonts w:eastAsia="標楷體"/>
                                  <w:shd w:val="pct15" w:color="auto" w:fill="FFFFFF"/>
                                </w:rPr>
                              </w:pPr>
                              <w:r>
                                <w:rPr>
                                  <w:rFonts w:eastAsia="標楷體" w:hint="eastAsia"/>
                                </w:rPr>
                                <w:t>記錄及列印委託紀錄</w:t>
                              </w:r>
                            </w:p>
                          </w:txbxContent>
                        </v:textbox>
                      </v:shape>
                      <v:line id="Line 5" o:spid="_x0000_s1029" style="position:absolute;visibility:visible;mso-wrap-style:square" from="4878,3237" to="5334,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6" o:spid="_x0000_s1030" style="position:absolute;visibility:visible;mso-wrap-style:square" from="7550,3306" to="7931,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7" o:spid="_x0000_s1031" type="#_x0000_t202" style="position:absolute;left:3062;top:2745;width:609;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" stroked="f">
                        <v:textbox style="layout-flow:vertical-ideographic">
                          <w:txbxContent>
                            <w:p w:rsidR="000A190E" w:rsidRDefault="000A190E">
                              <w:pPr>
                                <w:spacing w:line="0" w:lineRule="atLeast"/>
                              </w:pPr>
                              <w:r>
                                <w:rPr>
                                  <w:rFonts w:eastAsia="標楷體" w:hint="eastAsia"/>
                                </w:rPr>
                                <w:t>自行輸入委託內容</w:t>
                              </w:r>
                            </w:p>
                          </w:txbxContent>
                        </v:textbox>
                      </v:shape>
                      <v:shape id="Text Box 8" o:spid="_x0000_s1032" type="#_x0000_t202" style="position:absolute;left:4518;top:2697;width:540;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" stroked="f">
                        <v:textbox style="layout-flow:vertical-ideographic">
                          <w:txbxContent>
                            <w:p w:rsidR="000A190E" w:rsidRDefault="000A190E">
                              <w:pPr>
                                <w:spacing w:line="0" w:lineRule="atLeast"/>
                              </w:pPr>
                              <w:r>
                                <w:rPr>
                                  <w:rFonts w:eastAsia="標楷體" w:hint="eastAsia"/>
                                </w:rPr>
                                <w:t>自動檢查委託內容</w:t>
                              </w:r>
                            </w:p>
                          </w:txbxContent>
                        </v:textbox>
                      </v:shape>
                      <v:shape id="Text Box 9" o:spid="_x0000_s1033" type="#_x0000_t202" style="position:absolute;left:7938;top:1977;width:54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" stroked="f">
                        <v:textbox style="layout-flow:vertical-ideographic">
                          <w:txbxContent>
                            <w:p w:rsidR="000A190E" w:rsidRDefault="000A190E">
                              <w:pPr>
                                <w:spacing w:line="0" w:lineRule="atLeast"/>
                              </w:pPr>
                              <w:r>
                                <w:rPr>
                                  <w:rFonts w:eastAsia="標楷體" w:hint="eastAsia"/>
                                </w:rPr>
                                <w:t>加註輸入時間及編號</w:t>
                              </w:r>
                            </w:p>
                          </w:txbxContent>
                        </v:textbox>
                      </v:shape>
                      <v:line id="Line 10" o:spid="_x0000_s1034" style="position:absolute;visibility:visible;mso-wrap-style:square" from="9224,3306" to="10137,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4502,1797" to="450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">
                        <v:stroke dashstyle="1 1"/>
                      </v:line>
                      <v:line id="Line 12" o:spid="_x0000_s1036" style="position:absolute;visibility:visible;mso-wrap-style:square" from="9542,1617" to="954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">
                        <v:stroke dashstyle="1 1"/>
                      </v:line>
                      <v:line id="Line 13" o:spid="_x0000_s1037" style="position:absolute;visibility:visible;mso-wrap-style:square" from="8478,3237" to="8858,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4" o:spid="_x0000_s1038" type="#_x0000_t202" style="position:absolute;left:8658;top:1617;width:720;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" filled="f" stroked="f">
                        <v:textbox style="layout-flow:vertical-ideographic">
                          <w:txbxContent>
                            <w:p w:rsidR="000A190E" w:rsidRDefault="000A190E">
                              <w:pPr>
                                <w:spacing w:line="0" w:lineRule="atLeast"/>
                              </w:pPr>
                              <w:r>
                                <w:rPr>
                                  <w:rFonts w:eastAsia="標楷體" w:hint="eastAsia"/>
                                </w:rPr>
                                <w:t>將委託資料傳至交易所</w:t>
                              </w:r>
                            </w:p>
                          </w:txbxContent>
                        </v:textbox>
                      </v:shape>
                      <v:shape id="Text Box 15" o:spid="_x0000_s1039" type="#_x0000_t202" style="position:absolute;left:9918;top:2697;width:663;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" filled="f">
                        <v:textbox style="layout-flow:vertical-ideographic">
                          <w:txbxContent>
                            <w:p w:rsidR="000A190E" w:rsidRDefault="000A190E">
                              <w:pPr>
                                <w:spacing w:line="0" w:lineRule="atLeast"/>
                                <w:jc w:val="distribute"/>
                                <w:rPr>
                                  <w:rFonts w:eastAsia="標楷體"/>
                                  <w:sz w:val="28"/>
                                </w:rPr>
                              </w:pPr>
                              <w:r>
                                <w:rPr>
                                  <w:rFonts w:eastAsia="標楷體" w:hint="eastAsia"/>
                                  <w:sz w:val="28"/>
                                </w:rPr>
                                <w:t>電腦主機</w:t>
                              </w:r>
                            </w:p>
                          </w:txbxContent>
                        </v:textbox>
                      </v:shape>
                      <v:shape id="Text Box 16" o:spid="_x0000_s1040" type="#_x0000_t202" style="position:absolute;left:11178;top:3417;width:720;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wAAAANsAAAAPAAAAZHJzL2Rvd25yZXYueG1sRE9LawIx&#10;EL4X/A9hBC9FsxWq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s5P6/sAAAADbAAAADwAAAAAA&#10;AAAAAAAAAAAHAgAAZHJzL2Rvd25yZXYueG1sUEsFBgAAAAADAAMAtwAAAPQCAAAAAA==&#10;">
                        <v:textbox style="layout-flow:vertical-ideographic">
                          <w:txbxContent>
                            <w:p w:rsidR="000A190E" w:rsidRDefault="000A190E">
                              <w:pPr>
                                <w:spacing w:line="0" w:lineRule="atLeast"/>
                                <w:jc w:val="distribute"/>
                                <w:rPr>
                                  <w:shd w:val="pct15" w:color="auto" w:fill="FFFFFF"/>
                                </w:rPr>
                              </w:pPr>
                              <w:r>
                                <w:rPr>
                                  <w:rFonts w:eastAsia="標楷體" w:hint="eastAsia"/>
                                  <w:sz w:val="28"/>
                                </w:rPr>
                                <w:t>（撮合成交）</w:t>
                              </w:r>
                            </w:p>
                          </w:txbxContent>
                        </v:textbox>
                      </v:shape>
                      <v:line id="Line 17" o:spid="_x0000_s1041" style="position:absolute;flip:x y;visibility:visible;mso-wrap-style:square" from="6485,5527" to="1120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v:shape id="Text Box 18" o:spid="_x0000_s1042" type="#_x0000_t202" style="position:absolute;left:7398;top:4677;width:216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A190E" w:rsidRDefault="000A190E">
                              <w:pPr>
                                <w:spacing w:line="0" w:lineRule="atLeast"/>
                                <w:rPr>
                                  <w:rFonts w:eastAsia="標楷體"/>
                                </w:rPr>
                              </w:pPr>
                              <w:r>
                                <w:rPr>
                                  <w:rFonts w:eastAsia="標楷體" w:hint="eastAsia"/>
                                </w:rPr>
                                <w:t>委託回報</w:t>
                              </w:r>
                            </w:p>
                          </w:txbxContent>
                        </v:textbox>
                      </v:shape>
                      <v:shape id="Text Box 19" o:spid="_x0000_s1043" type="#_x0000_t202" style="position:absolute;left:7398;top:5397;width:180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A190E" w:rsidRDefault="000A190E">
                              <w:pPr>
                                <w:spacing w:line="0" w:lineRule="atLeast"/>
                                <w:rPr>
                                  <w:rFonts w:eastAsia="標楷體"/>
                                </w:rPr>
                              </w:pPr>
                              <w:r>
                                <w:rPr>
                                  <w:rFonts w:eastAsia="標楷體" w:hint="eastAsia"/>
                                </w:rPr>
                                <w:t>成交回報</w:t>
                              </w:r>
                            </w:p>
                          </w:txbxContent>
                        </v:textbox>
                      </v:shape>
                      <v:shape id="Text Box 20" o:spid="_x0000_s1044" type="#_x0000_t202" style="position:absolute;left:3062;top:4857;width:11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" filled="f">
                        <v:textbox>
                          <w:txbxContent>
                            <w:p w:rsidR="000A190E" w:rsidRDefault="000A190E">
                              <w:pPr>
                                <w:spacing w:line="0" w:lineRule="atLeast"/>
                                <w:rPr>
                                  <w:rFonts w:eastAsia="標楷體"/>
                                </w:rPr>
                              </w:pPr>
                              <w:r>
                                <w:rPr>
                                  <w:rFonts w:eastAsia="標楷體" w:hint="eastAsia"/>
                                </w:rPr>
                                <w:t>委託回報及成交回報查詢</w:t>
                              </w:r>
                            </w:p>
                          </w:txbxContent>
                        </v:textbox>
                      </v:shape>
                      <v:line id="Line 21" o:spid="_x0000_s1045" style="position:absolute;flip:x;visibility:visible;mso-wrap-style:square" from="4203,5280" to="5344,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Text Box 22" o:spid="_x0000_s1046" type="#_x0000_t202" style="position:absolute;left:5344;top:4857;width:114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" filled="f">
                        <v:textbox>
                          <w:txbxContent>
                            <w:p w:rsidR="000A190E" w:rsidRDefault="000A190E">
                              <w:pPr>
                                <w:spacing w:line="0" w:lineRule="atLeast"/>
                                <w:rPr>
                                  <w:rFonts w:eastAsia="標楷體"/>
                                </w:rPr>
                              </w:pPr>
                              <w:r>
                                <w:rPr>
                                  <w:rFonts w:eastAsia="標楷體" w:hint="eastAsia"/>
                                </w:rPr>
                                <w:t>委託回報及成交回報查詢</w:t>
                              </w:r>
                            </w:p>
                          </w:txbxContent>
                        </v:textbox>
                      </v:shape>
                      <v:shape id="Text Box 23" o:spid="_x0000_s1047" type="#_x0000_t202" style="position:absolute;left:5762;top:6837;width:306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0A190E" w:rsidRDefault="000A190E">
                              <w:pPr>
                                <w:spacing w:line="0" w:lineRule="atLeast"/>
                              </w:pPr>
                              <w:r>
                                <w:rPr>
                                  <w:rFonts w:ascii="標楷體" w:eastAsia="標楷體" w:hint="eastAsia"/>
                                </w:rPr>
                                <w:t>無爭議者應至少保存五年</w:t>
                              </w:r>
                              <w:r>
                                <w:rPr>
                                  <w:rFonts w:ascii="標楷體" w:eastAsia="標楷體"/>
                                </w:rPr>
                                <w:t>，</w:t>
                              </w:r>
                              <w:r>
                                <w:rPr>
                                  <w:rFonts w:ascii="標楷體" w:eastAsia="標楷體" w:hint="eastAsia"/>
                                </w:rPr>
                                <w:t>有爭議者應保留至爭議消除為止</w:t>
                              </w:r>
                            </w:p>
                          </w:txbxContent>
                        </v:textbox>
                      </v:shape>
                      <v:shape id="Text Box 24" o:spid="_x0000_s1048" type="#_x0000_t202" style="position:absolute;left:5418;top:1977;width:884;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">
                        <v:stroke dashstyle="1 1"/>
                        <v:textbox style="layout-flow:vertical-ideographic">
                          <w:txbxContent>
                            <w:p w:rsidR="000A190E" w:rsidRDefault="000A190E">
                              <w:pPr>
                                <w:spacing w:line="240" w:lineRule="exact"/>
                                <w:rPr>
                                  <w:rFonts w:eastAsia="標楷體"/>
                                </w:rPr>
                              </w:pPr>
                              <w:r>
                                <w:rPr>
                                  <w:rFonts w:eastAsia="標楷體" w:hint="eastAsia"/>
                                </w:rPr>
                                <w:t>賣人員覆核</w:t>
                              </w:r>
                            </w:p>
                            <w:p w:rsidR="000A190E" w:rsidRDefault="000A190E">
                              <w:pPr>
                                <w:pStyle w:val="a7"/>
                                <w:spacing w:line="240" w:lineRule="exact"/>
                                <w:rPr>
                                  <w:sz w:val="24"/>
                                  <w:shd w:val="pct15" w:color="auto" w:fill="FFFFFF"/>
                                </w:rPr>
                              </w:pPr>
                              <w:r>
                                <w:rPr>
                                  <w:rFonts w:hint="eastAsia"/>
                                  <w:sz w:val="24"/>
                                </w:rPr>
                                <w:t>異常委託由受託買</w:t>
                              </w:r>
                            </w:p>
                          </w:txbxContent>
                        </v:textbox>
                      </v:shape>
                      <v:line id="Line 25" o:spid="_x0000_s1049" style="position:absolute;visibility:visible;mso-wrap-style:square" from="6333,3306" to="6790,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6" o:spid="_x0000_s1050" style="position:absolute;flip:x;visibility:visible;mso-wrap-style:square" from="6498,5217" to="9918,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7" o:spid="_x0000_s1051" style="position:absolute;visibility:visible;mso-wrap-style:square" from="10638,4317" to="11178,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8" o:spid="_x0000_s1052" style="position:absolute;visibility:visible;mso-wrap-style:square" from="7202,4497" to="7202,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group>
                  </w:pict>
                </mc:Fallback>
              </mc:AlternateContent>
            </w:r>
          </w:p>
        </w:tc>
      </w:tr>
    </w:tbl>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sz w:val="32"/>
          <w:szCs w:val="32"/>
        </w:rPr>
        <w:br w:type="page"/>
      </w:r>
    </w:p>
    <w:p w:rsidR="008A3517" w:rsidRPr="009B1CA9" w:rsidRDefault="008A3517">
      <w:pPr>
        <w:numPr>
          <w:ilvl w:val="0"/>
          <w:numId w:val="12"/>
        </w:numPr>
        <w:tabs>
          <w:tab w:val="num" w:pos="720"/>
        </w:tabs>
        <w:ind w:left="720"/>
        <w:rPr>
          <w:rFonts w:ascii="標楷體" w:eastAsia="標楷體" w:hAnsi="標楷體"/>
          <w:sz w:val="32"/>
          <w:szCs w:val="32"/>
        </w:rPr>
      </w:pPr>
      <w:r w:rsidRPr="009B1CA9">
        <w:rPr>
          <w:rFonts w:ascii="標楷體" w:eastAsia="標楷體" w:hAnsi="標楷體" w:hint="eastAsia"/>
          <w:sz w:val="32"/>
          <w:szCs w:val="32"/>
        </w:rPr>
        <w:lastRenderedPageBreak/>
        <w:t>證券經紀商接受客戶使用網際網路等電子式交易型態委託買賣</w:t>
      </w:r>
      <w:r w:rsidRPr="009B1CA9">
        <w:rPr>
          <w:rFonts w:ascii="標楷體" w:eastAsia="標楷體" w:hAnsi="標楷體"/>
          <w:sz w:val="32"/>
          <w:szCs w:val="32"/>
        </w:rPr>
        <w:t>，</w:t>
      </w:r>
      <w:r w:rsidRPr="009B1CA9">
        <w:rPr>
          <w:rFonts w:ascii="標楷體" w:eastAsia="標楷體" w:hAnsi="標楷體" w:hint="eastAsia"/>
          <w:sz w:val="32"/>
          <w:szCs w:val="32"/>
        </w:rPr>
        <w:t>由客戶自行輸入委託內容，</w:t>
      </w:r>
      <w:r w:rsidRPr="009B1CA9">
        <w:rPr>
          <w:rFonts w:ascii="標楷體" w:eastAsia="標楷體" w:hAnsi="標楷體" w:hint="eastAsia"/>
          <w:sz w:val="32"/>
          <w:szCs w:val="32"/>
          <w:u w:val="single"/>
        </w:rPr>
        <w:t>經證券經紀商電腦主機自動檢查其委託內容，有異常委託時應由受託買賣人員（高級業務員或業務員）覆核</w:t>
      </w:r>
      <w:r w:rsidRPr="009B1CA9">
        <w:rPr>
          <w:rFonts w:ascii="標楷體" w:eastAsia="標楷體" w:hAnsi="標楷體"/>
          <w:sz w:val="32"/>
          <w:szCs w:val="32"/>
        </w:rPr>
        <w:t>，</w:t>
      </w:r>
      <w:r w:rsidRPr="009B1CA9">
        <w:rPr>
          <w:rFonts w:ascii="標楷體" w:eastAsia="標楷體" w:hAnsi="標楷體" w:hint="eastAsia"/>
          <w:sz w:val="32"/>
          <w:szCs w:val="32"/>
        </w:rPr>
        <w:t>無誤後依時序別即時列印買賣委託紀錄</w:t>
      </w:r>
      <w:r w:rsidRPr="009B1CA9">
        <w:rPr>
          <w:rFonts w:ascii="標楷體" w:eastAsia="標楷體" w:hAnsi="標楷體"/>
          <w:sz w:val="32"/>
          <w:szCs w:val="32"/>
        </w:rPr>
        <w:t>，</w:t>
      </w:r>
      <w:r w:rsidRPr="009B1CA9">
        <w:rPr>
          <w:rFonts w:ascii="標楷體" w:eastAsia="標楷體" w:hAnsi="標楷體" w:hint="eastAsia"/>
          <w:sz w:val="32"/>
          <w:szCs w:val="32"/>
        </w:rPr>
        <w:t>並於收市後由經辦人員及部門主管簽章</w:t>
      </w:r>
      <w:r w:rsidRPr="009B1CA9">
        <w:rPr>
          <w:rFonts w:ascii="標楷體" w:eastAsia="標楷體" w:hAnsi="標楷體"/>
          <w:sz w:val="32"/>
          <w:szCs w:val="32"/>
        </w:rPr>
        <w:t>，</w:t>
      </w:r>
      <w:r w:rsidRPr="009B1CA9">
        <w:rPr>
          <w:rFonts w:ascii="標楷體" w:eastAsia="標楷體" w:hAnsi="標楷體" w:hint="eastAsia"/>
          <w:sz w:val="32"/>
          <w:szCs w:val="32"/>
        </w:rPr>
        <w:t>委託紀錄應含委託人姓名或帳號</w:t>
      </w:r>
      <w:r w:rsidRPr="009B1CA9">
        <w:rPr>
          <w:rFonts w:ascii="標楷體" w:eastAsia="標楷體" w:hAnsi="標楷體"/>
          <w:sz w:val="32"/>
          <w:szCs w:val="32"/>
        </w:rPr>
        <w:t>、</w:t>
      </w:r>
      <w:r w:rsidRPr="009B1CA9">
        <w:rPr>
          <w:rFonts w:ascii="標楷體" w:eastAsia="標楷體" w:hAnsi="標楷體" w:hint="eastAsia"/>
          <w:sz w:val="32"/>
          <w:szCs w:val="32"/>
        </w:rPr>
        <w:t>委託時間</w:t>
      </w:r>
      <w:r w:rsidRPr="009B1CA9">
        <w:rPr>
          <w:rFonts w:ascii="標楷體" w:eastAsia="標楷體" w:hAnsi="標楷體"/>
          <w:sz w:val="32"/>
          <w:szCs w:val="32"/>
        </w:rPr>
        <w:t>、</w:t>
      </w:r>
      <w:r w:rsidRPr="009B1CA9">
        <w:rPr>
          <w:rFonts w:ascii="標楷體" w:eastAsia="標楷體" w:hAnsi="標楷體" w:hint="eastAsia"/>
          <w:sz w:val="32"/>
          <w:szCs w:val="32"/>
        </w:rPr>
        <w:t>證券種類</w:t>
      </w:r>
      <w:r w:rsidRPr="009B1CA9">
        <w:rPr>
          <w:rFonts w:ascii="標楷體" w:eastAsia="標楷體" w:hAnsi="標楷體"/>
          <w:sz w:val="32"/>
          <w:szCs w:val="32"/>
        </w:rPr>
        <w:t>、</w:t>
      </w:r>
      <w:r w:rsidRPr="009B1CA9">
        <w:rPr>
          <w:rFonts w:ascii="標楷體" w:eastAsia="標楷體" w:hAnsi="標楷體" w:hint="eastAsia"/>
          <w:sz w:val="32"/>
          <w:szCs w:val="32"/>
        </w:rPr>
        <w:t>股數或面額</w:t>
      </w:r>
      <w:r w:rsidRPr="009B1CA9">
        <w:rPr>
          <w:rFonts w:ascii="標楷體" w:eastAsia="標楷體" w:hAnsi="標楷體"/>
          <w:sz w:val="32"/>
          <w:szCs w:val="32"/>
        </w:rPr>
        <w:t>、</w:t>
      </w:r>
      <w:r w:rsidRPr="009B1CA9">
        <w:rPr>
          <w:rFonts w:ascii="標楷體" w:eastAsia="標楷體" w:hAnsi="標楷體" w:hint="eastAsia"/>
          <w:sz w:val="32"/>
          <w:szCs w:val="32"/>
        </w:rPr>
        <w:t>限價</w:t>
      </w:r>
      <w:r w:rsidRPr="009B1CA9">
        <w:rPr>
          <w:rFonts w:ascii="標楷體" w:eastAsia="標楷體" w:hAnsi="標楷體"/>
          <w:sz w:val="32"/>
          <w:szCs w:val="32"/>
        </w:rPr>
        <w:t>、</w:t>
      </w:r>
      <w:r w:rsidRPr="009B1CA9">
        <w:rPr>
          <w:rFonts w:ascii="標楷體" w:eastAsia="標楷體" w:hAnsi="標楷體" w:hint="eastAsia"/>
          <w:sz w:val="32"/>
          <w:szCs w:val="32"/>
        </w:rPr>
        <w:t>有效期間</w:t>
      </w:r>
      <w:r w:rsidRPr="009B1CA9">
        <w:rPr>
          <w:rFonts w:ascii="標楷體" w:eastAsia="標楷體" w:hAnsi="標楷體"/>
          <w:sz w:val="32"/>
          <w:szCs w:val="32"/>
        </w:rPr>
        <w:t>、</w:t>
      </w:r>
      <w:r w:rsidRPr="009B1CA9">
        <w:rPr>
          <w:rFonts w:ascii="標楷體" w:eastAsia="標楷體" w:hAnsi="標楷體" w:hint="eastAsia"/>
          <w:sz w:val="32"/>
          <w:szCs w:val="32"/>
        </w:rPr>
        <w:t>營業員姓名或代碼</w:t>
      </w:r>
      <w:r w:rsidRPr="009B1CA9">
        <w:rPr>
          <w:rFonts w:ascii="標楷體" w:eastAsia="標楷體" w:hAnsi="標楷體"/>
          <w:sz w:val="32"/>
          <w:szCs w:val="32"/>
        </w:rPr>
        <w:t>、</w:t>
      </w:r>
      <w:r w:rsidRPr="009B1CA9">
        <w:rPr>
          <w:rFonts w:ascii="標楷體" w:eastAsia="標楷體" w:hAnsi="標楷體" w:hint="eastAsia"/>
          <w:sz w:val="32"/>
          <w:szCs w:val="32"/>
        </w:rPr>
        <w:t>委託方式等。</w:t>
      </w:r>
    </w:p>
    <w:p w:rsidR="008A3517" w:rsidRPr="009B1CA9" w:rsidRDefault="008A3517">
      <w:pPr>
        <w:ind w:left="624" w:hanging="624"/>
        <w:rPr>
          <w:rFonts w:ascii="標楷體" w:eastAsia="標楷體" w:hAnsi="標楷體"/>
          <w:sz w:val="32"/>
          <w:szCs w:val="32"/>
        </w:rPr>
      </w:pPr>
      <w:r w:rsidRPr="009B1CA9">
        <w:rPr>
          <w:rFonts w:ascii="標楷體" w:eastAsia="標楷體" w:hAnsi="標楷體" w:hint="eastAsia"/>
          <w:sz w:val="32"/>
          <w:szCs w:val="32"/>
        </w:rPr>
        <w:t xml:space="preserve">    </w:t>
      </w:r>
      <w:r w:rsidRPr="009B1CA9">
        <w:rPr>
          <w:rFonts w:ascii="標楷體" w:eastAsia="標楷體" w:hAnsi="標楷體" w:hint="eastAsia"/>
          <w:sz w:val="32"/>
          <w:szCs w:val="32"/>
          <w:u w:val="single"/>
        </w:rPr>
        <w:t>前項委託紀錄之內容，委託人以網際網路委託時，應記錄其網路位址（IP）及數位簽章；委託人以語音委託時，應配合電信機構開放顯示發話端號碼之功能，記錄其來電號碼，即時列印委託紀錄時得免列印上述項目</w:t>
      </w:r>
      <w:r w:rsidRPr="009B1CA9">
        <w:rPr>
          <w:rFonts w:ascii="標楷體" w:eastAsia="標楷體" w:hAnsi="標楷體"/>
          <w:sz w:val="32"/>
          <w:szCs w:val="32"/>
        </w:rPr>
        <w:t>；</w:t>
      </w:r>
      <w:r w:rsidRPr="009B1CA9">
        <w:rPr>
          <w:rFonts w:ascii="標楷體" w:eastAsia="標楷體" w:hAnsi="標楷體" w:hint="eastAsia"/>
          <w:sz w:val="32"/>
          <w:szCs w:val="32"/>
        </w:rPr>
        <w:t>另同其他委託方式之委託</w:t>
      </w:r>
      <w:r w:rsidRPr="009B1CA9">
        <w:rPr>
          <w:rFonts w:ascii="標楷體" w:eastAsia="標楷體" w:hAnsi="標楷體"/>
          <w:sz w:val="32"/>
          <w:szCs w:val="32"/>
        </w:rPr>
        <w:t>，</w:t>
      </w:r>
      <w:r w:rsidRPr="009B1CA9">
        <w:rPr>
          <w:rFonts w:ascii="標楷體" w:eastAsia="標楷體" w:hAnsi="標楷體" w:hint="eastAsia"/>
          <w:sz w:val="32"/>
          <w:szCs w:val="32"/>
        </w:rPr>
        <w:t>於傳送本公司時加註委託傳送之時間及編號</w:t>
      </w:r>
      <w:r w:rsidRPr="009B1CA9">
        <w:rPr>
          <w:rFonts w:ascii="標楷體" w:eastAsia="標楷體" w:hAnsi="標楷體"/>
          <w:sz w:val="32"/>
          <w:szCs w:val="32"/>
        </w:rPr>
        <w:t>，</w:t>
      </w:r>
      <w:r w:rsidRPr="009B1CA9">
        <w:rPr>
          <w:rFonts w:ascii="標楷體" w:eastAsia="標楷體" w:hAnsi="標楷體" w:hint="eastAsia"/>
          <w:sz w:val="32"/>
          <w:szCs w:val="32"/>
        </w:rPr>
        <w:t>上開委託紀錄及電腦檔案委託紀錄，買賣無爭議者應至少保存</w:t>
      </w:r>
      <w:r w:rsidRPr="009B1CA9">
        <w:rPr>
          <w:rFonts w:ascii="標楷體" w:eastAsia="標楷體" w:hAnsi="標楷體" w:hint="eastAsia"/>
          <w:sz w:val="32"/>
          <w:szCs w:val="32"/>
          <w:u w:val="single"/>
        </w:rPr>
        <w:t>五年</w:t>
      </w:r>
      <w:r w:rsidRPr="009B1CA9">
        <w:rPr>
          <w:rFonts w:ascii="標楷體" w:eastAsia="標楷體" w:hAnsi="標楷體"/>
          <w:sz w:val="32"/>
          <w:szCs w:val="32"/>
        </w:rPr>
        <w:t>，</w:t>
      </w:r>
      <w:r w:rsidRPr="009B1CA9">
        <w:rPr>
          <w:rFonts w:ascii="標楷體" w:eastAsia="標楷體" w:hAnsi="標楷體" w:hint="eastAsia"/>
          <w:sz w:val="32"/>
          <w:szCs w:val="32"/>
        </w:rPr>
        <w:t>買賣有爭議者應保留至爭議消除為止。</w:t>
      </w:r>
    </w:p>
    <w:p w:rsidR="008A3517" w:rsidRPr="009B1CA9" w:rsidRDefault="008A3517">
      <w:pPr>
        <w:numPr>
          <w:ilvl w:val="0"/>
          <w:numId w:val="12"/>
        </w:numPr>
        <w:tabs>
          <w:tab w:val="num" w:pos="720"/>
        </w:tabs>
        <w:ind w:left="720"/>
        <w:rPr>
          <w:rFonts w:ascii="標楷體" w:eastAsia="標楷體" w:hAnsi="標楷體"/>
          <w:sz w:val="32"/>
          <w:szCs w:val="32"/>
        </w:rPr>
      </w:pPr>
      <w:r w:rsidRPr="009B1CA9">
        <w:rPr>
          <w:rFonts w:ascii="標楷體" w:eastAsia="標楷體" w:hAnsi="標楷體" w:hint="eastAsia"/>
          <w:sz w:val="32"/>
          <w:szCs w:val="32"/>
        </w:rPr>
        <w:t>證券經紀商編製前開委託編號，不得有跳號、漏號或重複編號等情事。</w:t>
      </w:r>
      <w:bookmarkEnd w:id="9"/>
      <w:bookmarkEnd w:id="12"/>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13" w:name="A8"/>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發文日期：中華民國八十九年十一月二十三日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發文字號：台證（八九）交字第二０一五０一號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rsidP="0063385B">
      <w:pPr>
        <w:tabs>
          <w:tab w:val="num" w:pos="1080"/>
        </w:tabs>
        <w:ind w:left="960" w:hangingChars="300" w:hanging="960"/>
        <w:rPr>
          <w:rFonts w:ascii="標楷體" w:eastAsia="標楷體" w:hAnsi="標楷體"/>
          <w:sz w:val="32"/>
          <w:szCs w:val="32"/>
        </w:rPr>
      </w:pPr>
      <w:r w:rsidRPr="009B1CA9">
        <w:rPr>
          <w:rFonts w:ascii="標楷體" w:eastAsia="標楷體" w:hAnsi="標楷體" w:hint="eastAsia"/>
          <w:sz w:val="32"/>
          <w:szCs w:val="32"/>
        </w:rPr>
        <w:t>主旨：有關證券商辦理網際網路證券交易認證作業進度及電子式交易資料申報作業應配合事項如說明，請  查照。</w:t>
      </w:r>
    </w:p>
    <w:p w:rsidR="008A3517" w:rsidRPr="009B1CA9" w:rsidRDefault="008A3517" w:rsidP="0063385B">
      <w:pPr>
        <w:tabs>
          <w:tab w:val="num" w:pos="1080"/>
        </w:tabs>
        <w:ind w:left="960" w:hangingChars="300" w:hanging="960"/>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pStyle w:val="a"/>
        <w:numPr>
          <w:ilvl w:val="0"/>
          <w:numId w:val="26"/>
        </w:numPr>
        <w:ind w:left="900" w:hanging="540"/>
        <w:rPr>
          <w:rFonts w:ascii="標楷體" w:hAnsi="標楷體"/>
          <w:sz w:val="32"/>
          <w:szCs w:val="32"/>
        </w:rPr>
      </w:pPr>
      <w:r w:rsidRPr="009B1CA9">
        <w:rPr>
          <w:rFonts w:ascii="標楷體" w:hAnsi="標楷體" w:hint="eastAsia"/>
          <w:sz w:val="32"/>
          <w:szCs w:val="32"/>
        </w:rPr>
        <w:t>本公司八十九年八月十一日台證（八九）交字第二０一０三０號函增修本公司營業細則第七十五條第一項第八款「證券經紀商與採行</w:t>
      </w:r>
      <w:r w:rsidRPr="009B1CA9">
        <w:rPr>
          <w:rFonts w:ascii="標楷體" w:hAnsi="標楷體"/>
          <w:sz w:val="32"/>
          <w:szCs w:val="32"/>
        </w:rPr>
        <w:t>IC</w:t>
      </w:r>
      <w:r w:rsidRPr="009B1CA9">
        <w:rPr>
          <w:rFonts w:ascii="標楷體" w:hAnsi="標楷體" w:hint="eastAsia"/>
          <w:sz w:val="32"/>
          <w:szCs w:val="32"/>
        </w:rPr>
        <w:t>卡、網際網路等電子式交易型態之委託人間，對於有價證券買賣之委託傳輸、委託回報及成交回報等電子文件之傳輸，應使用認證機構所簽發之數位簽章簽署，憑以辨識及確認。」之規定，並訂自公告日起六個月正式實施。</w:t>
      </w:r>
    </w:p>
    <w:p w:rsidR="008A3517" w:rsidRPr="009B1CA9" w:rsidRDefault="008A3517">
      <w:pPr>
        <w:pStyle w:val="a"/>
        <w:numPr>
          <w:ilvl w:val="0"/>
          <w:numId w:val="26"/>
        </w:numPr>
        <w:tabs>
          <w:tab w:val="clear" w:pos="480"/>
          <w:tab w:val="num" w:pos="900"/>
        </w:tabs>
        <w:ind w:left="900" w:hanging="540"/>
        <w:rPr>
          <w:rFonts w:ascii="標楷體" w:hAnsi="標楷體"/>
          <w:sz w:val="32"/>
          <w:szCs w:val="32"/>
        </w:rPr>
      </w:pPr>
      <w:r w:rsidRPr="009B1CA9">
        <w:rPr>
          <w:rFonts w:ascii="標楷體" w:hAnsi="標楷體" w:hint="eastAsia"/>
          <w:sz w:val="32"/>
          <w:szCs w:val="32"/>
        </w:rPr>
        <w:t>為瞭解證券商對於認證作業之進度，已辦理網際網路證券交易之證券商，於其認證作業正式實施前，應於每個月底填妥「證券商辦理網際網路證券交易之認證作業調查表」（如附件），以傳真、電子郵件或書面送達等方式向本公司申報。</w:t>
      </w:r>
    </w:p>
    <w:p w:rsidR="008A3517" w:rsidRPr="009B1CA9" w:rsidRDefault="008A3517">
      <w:pPr>
        <w:numPr>
          <w:ilvl w:val="0"/>
          <w:numId w:val="26"/>
        </w:numPr>
        <w:tabs>
          <w:tab w:val="clear" w:pos="480"/>
          <w:tab w:val="num" w:pos="900"/>
        </w:tabs>
        <w:ind w:left="900" w:hanging="540"/>
        <w:rPr>
          <w:rFonts w:ascii="標楷體" w:eastAsia="標楷體" w:hAnsi="標楷體"/>
          <w:b/>
          <w:bCs/>
          <w:sz w:val="32"/>
          <w:szCs w:val="32"/>
        </w:rPr>
      </w:pPr>
      <w:r w:rsidRPr="009B1CA9">
        <w:rPr>
          <w:rFonts w:ascii="標楷體" w:eastAsia="標楷體" w:hAnsi="標楷體" w:hint="eastAsia"/>
          <w:sz w:val="32"/>
          <w:szCs w:val="32"/>
        </w:rPr>
        <w:lastRenderedPageBreak/>
        <w:t>另已辦理電子式（包括網際網路及語音）證券交易之證券商</w:t>
      </w:r>
      <w:r w:rsidRPr="009B1CA9">
        <w:rPr>
          <w:rFonts w:ascii="標楷體" w:eastAsia="標楷體" w:hAnsi="標楷體"/>
          <w:sz w:val="32"/>
          <w:szCs w:val="32"/>
        </w:rPr>
        <w:t>，</w:t>
      </w:r>
      <w:r w:rsidRPr="009B1CA9">
        <w:rPr>
          <w:rFonts w:ascii="標楷體" w:eastAsia="標楷體" w:hAnsi="標楷體" w:hint="eastAsia"/>
          <w:sz w:val="32"/>
          <w:szCs w:val="32"/>
        </w:rPr>
        <w:t>應於每個月五日前將其上個月之電子式委託成交資料透過網際網路向本公司辦理申報，本公司於八十九年十二月份提供平行測試，並請各證券商參加本公司舉辦之宣導說明會（請參考八十九年十一月十日台證（八九）交字第二０一三六八號函），自九十年一月正式實施並取消書面申報。（查詢「證券商電子式交易操作手冊」及「證券商辦理網際網路證券交易之認證作業調查表」之網址：</w:t>
      </w:r>
      <w:hyperlink r:id="rId8" w:history="1">
        <w:r w:rsidRPr="009B1CA9">
          <w:rPr>
            <w:rStyle w:val="a4"/>
            <w:rFonts w:ascii="標楷體" w:eastAsia="標楷體" w:hAnsi="標楷體"/>
            <w:sz w:val="32"/>
            <w:szCs w:val="32"/>
          </w:rPr>
          <w:t>h</w:t>
        </w:r>
        <w:bookmarkStart w:id="14" w:name="_Hlt498855382"/>
        <w:r w:rsidRPr="009B1CA9">
          <w:rPr>
            <w:rStyle w:val="a4"/>
            <w:rFonts w:ascii="標楷體" w:eastAsia="標楷體" w:hAnsi="標楷體"/>
            <w:sz w:val="32"/>
            <w:szCs w:val="32"/>
          </w:rPr>
          <w:t>t</w:t>
        </w:r>
        <w:bookmarkEnd w:id="14"/>
        <w:r w:rsidRPr="009B1CA9">
          <w:rPr>
            <w:rStyle w:val="a4"/>
            <w:rFonts w:ascii="標楷體" w:eastAsia="標楷體" w:hAnsi="標楷體"/>
            <w:sz w:val="32"/>
            <w:szCs w:val="32"/>
          </w:rPr>
          <w:t>t</w:t>
        </w:r>
        <w:bookmarkStart w:id="15" w:name="_Hlt498855388"/>
        <w:r w:rsidRPr="009B1CA9">
          <w:rPr>
            <w:rStyle w:val="a4"/>
            <w:rFonts w:ascii="標楷體" w:eastAsia="標楷體" w:hAnsi="標楷體"/>
            <w:sz w:val="32"/>
            <w:szCs w:val="32"/>
          </w:rPr>
          <w:t>p</w:t>
        </w:r>
        <w:bookmarkStart w:id="16" w:name="_Hlt498855378"/>
        <w:bookmarkEnd w:id="15"/>
        <w:r w:rsidRPr="009B1CA9">
          <w:rPr>
            <w:rStyle w:val="a4"/>
            <w:rFonts w:ascii="標楷體" w:eastAsia="標楷體" w:hAnsi="標楷體"/>
            <w:sz w:val="32"/>
            <w:szCs w:val="32"/>
          </w:rPr>
          <w:t>:</w:t>
        </w:r>
        <w:bookmarkEnd w:id="16"/>
        <w:r w:rsidRPr="009B1CA9">
          <w:rPr>
            <w:rStyle w:val="a4"/>
            <w:rFonts w:ascii="標楷體" w:eastAsia="標楷體" w:hAnsi="標楷體"/>
            <w:sz w:val="32"/>
            <w:szCs w:val="32"/>
          </w:rPr>
          <w:t>//www.tse.com.tw/</w:t>
        </w:r>
      </w:hyperlink>
      <w:r w:rsidRPr="009B1CA9">
        <w:rPr>
          <w:rFonts w:ascii="標楷體" w:eastAsia="標楷體" w:hAnsi="標楷體"/>
          <w:sz w:val="32"/>
          <w:szCs w:val="32"/>
        </w:rPr>
        <w:t>，</w:t>
      </w:r>
      <w:r w:rsidRPr="009B1CA9">
        <w:rPr>
          <w:rFonts w:ascii="標楷體" w:eastAsia="標楷體" w:hAnsi="標楷體" w:hint="eastAsia"/>
          <w:sz w:val="32"/>
          <w:szCs w:val="32"/>
        </w:rPr>
        <w:t>點選順序為「部室分區」、「交易部」、「網路下單證券商」。）</w:t>
      </w:r>
      <w:bookmarkEnd w:id="13"/>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17" w:name="A9"/>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發文日期：中華民國九十年一月三十一日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發文字號：台證（九０）交字第００一八八一號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rsidP="0063385B">
      <w:pPr>
        <w:pStyle w:val="2"/>
        <w:ind w:left="1027" w:hanging="1027"/>
        <w:rPr>
          <w:rFonts w:ascii="標楷體" w:eastAsia="標楷體" w:hAnsi="標楷體"/>
          <w:sz w:val="32"/>
          <w:szCs w:val="32"/>
        </w:rPr>
      </w:pPr>
      <w:r w:rsidRPr="009B1CA9">
        <w:rPr>
          <w:rFonts w:ascii="標楷體" w:eastAsia="標楷體" w:hAnsi="標楷體" w:hint="eastAsia"/>
          <w:sz w:val="32"/>
          <w:szCs w:val="32"/>
        </w:rPr>
        <w:t>主旨：有關證券商之網路下單，其認證機制之建置應依本公司八十九年八月十一日台證（八九）交字第二０一０三０號函之實施期限內完成，惟本公司對證券商未能如期配合完成之處置期限予以緩衝至九十年五月一日，請　查照。</w:t>
      </w:r>
    </w:p>
    <w:p w:rsidR="008A3517" w:rsidRPr="009B1CA9" w:rsidRDefault="008A3517" w:rsidP="0063385B">
      <w:pPr>
        <w:pStyle w:val="2"/>
        <w:ind w:left="1027" w:hanging="1027"/>
        <w:rPr>
          <w:rFonts w:ascii="標楷體" w:eastAsia="標楷體" w:hAnsi="標楷體"/>
          <w:sz w:val="32"/>
          <w:szCs w:val="32"/>
        </w:rPr>
      </w:pPr>
      <w:r w:rsidRPr="009B1CA9">
        <w:rPr>
          <w:rFonts w:ascii="標楷體" w:eastAsia="標楷體" w:hAnsi="標楷體" w:hint="eastAsia"/>
          <w:sz w:val="32"/>
          <w:szCs w:val="32"/>
        </w:rPr>
        <w:t>說明：本案報奉財政部證券暨期貨管理委員會九十年一月十八日（九０）台財證（二）第一０００四七號函准予備查在案，兼復中華民國證券商業同業公會八十九年十二月四日、廿一日（八九）中證商業字第０四六三六、０四七九二號函。</w:t>
      </w:r>
      <w:bookmarkEnd w:id="17"/>
    </w:p>
    <w:p w:rsidR="008A3517" w:rsidRPr="009B1CA9" w:rsidRDefault="008A3517" w:rsidP="0063385B">
      <w:pPr>
        <w:pStyle w:val="2"/>
        <w:ind w:left="1027" w:hanging="1027"/>
        <w:rPr>
          <w:rFonts w:ascii="標楷體" w:eastAsia="標楷體" w:hAnsi="標楷體"/>
          <w:sz w:val="32"/>
          <w:szCs w:val="32"/>
        </w:rPr>
      </w:pPr>
    </w:p>
    <w:p w:rsidR="008A3517" w:rsidRPr="009B1CA9" w:rsidRDefault="008A3517" w:rsidP="0063385B">
      <w:pPr>
        <w:pStyle w:val="2"/>
        <w:ind w:left="1027" w:hanging="1027"/>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18" w:name="A10"/>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發文日期：中華民國九十年六月十九日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發文字號：台證（九０）交字第００一八八一號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pPr>
        <w:pStyle w:val="a8"/>
        <w:ind w:left="900" w:hanging="900"/>
        <w:jc w:val="both"/>
        <w:rPr>
          <w:rFonts w:ascii="標楷體" w:hAnsi="標楷體"/>
          <w:sz w:val="32"/>
          <w:szCs w:val="32"/>
        </w:rPr>
      </w:pPr>
      <w:r w:rsidRPr="009B1CA9">
        <w:rPr>
          <w:rFonts w:ascii="標楷體" w:hAnsi="標楷體" w:hint="eastAsia"/>
          <w:color w:val="000000"/>
          <w:sz w:val="32"/>
          <w:szCs w:val="32"/>
        </w:rPr>
        <w:t>主旨：</w:t>
      </w:r>
      <w:bookmarkStart w:id="19" w:name="主旨"/>
      <w:bookmarkEnd w:id="19"/>
      <w:r w:rsidRPr="009B1CA9">
        <w:rPr>
          <w:rFonts w:ascii="標楷體" w:hAnsi="標楷體" w:hint="eastAsia"/>
          <w:color w:val="000000"/>
          <w:sz w:val="32"/>
          <w:szCs w:val="32"/>
        </w:rPr>
        <w:t>貴公司</w:t>
      </w:r>
      <w:r w:rsidRPr="009B1CA9">
        <w:rPr>
          <w:rFonts w:ascii="標楷體" w:hAnsi="標楷體" w:hint="eastAsia"/>
          <w:sz w:val="32"/>
          <w:szCs w:val="32"/>
        </w:rPr>
        <w:t>未依本公司營業細則第七十五條第一項第八款規定完成網路下單認證機制之建置，爰依同細則第一三五條第二項規定，請  貴公司於文到三個月內補正改善，請  查照。</w:t>
      </w:r>
    </w:p>
    <w:p w:rsidR="008A3517" w:rsidRPr="009B1CA9" w:rsidRDefault="008A3517">
      <w:pPr>
        <w:pStyle w:val="a8"/>
        <w:ind w:left="1106" w:hanging="1106"/>
        <w:jc w:val="both"/>
        <w:rPr>
          <w:rFonts w:ascii="標楷體" w:hAnsi="標楷體"/>
          <w:sz w:val="32"/>
          <w:szCs w:val="32"/>
        </w:rPr>
      </w:pPr>
      <w:r w:rsidRPr="009B1CA9">
        <w:rPr>
          <w:rFonts w:ascii="標楷體" w:hAnsi="標楷體" w:hint="eastAsia"/>
          <w:sz w:val="32"/>
          <w:szCs w:val="32"/>
        </w:rPr>
        <w:t>說明：</w:t>
      </w:r>
    </w:p>
    <w:p w:rsidR="008A3517" w:rsidRPr="009B1CA9" w:rsidRDefault="008A3517" w:rsidP="0063385B">
      <w:pPr>
        <w:pStyle w:val="3"/>
        <w:ind w:left="1040" w:hanging="560"/>
        <w:rPr>
          <w:rFonts w:ascii="標楷體" w:eastAsia="標楷體" w:hAnsi="標楷體"/>
          <w:sz w:val="32"/>
          <w:szCs w:val="32"/>
        </w:rPr>
      </w:pPr>
      <w:r w:rsidRPr="009B1CA9">
        <w:rPr>
          <w:rFonts w:ascii="標楷體" w:eastAsia="標楷體" w:hAnsi="標楷體" w:hint="eastAsia"/>
          <w:sz w:val="32"/>
          <w:szCs w:val="32"/>
        </w:rPr>
        <w:t>一、貴公司於認證機制建置完成前若仍繼續提供投資人網路下單作業，則違反主旨所述規定。</w:t>
      </w:r>
    </w:p>
    <w:p w:rsidR="008A3517" w:rsidRPr="009B1CA9" w:rsidRDefault="008A3517" w:rsidP="0063385B">
      <w:pPr>
        <w:ind w:leftChars="200" w:left="1040" w:hangingChars="175" w:hanging="560"/>
        <w:rPr>
          <w:rFonts w:ascii="標楷體" w:eastAsia="標楷體" w:hAnsi="標楷體"/>
          <w:sz w:val="32"/>
          <w:szCs w:val="32"/>
        </w:rPr>
      </w:pPr>
      <w:r w:rsidRPr="009B1CA9">
        <w:rPr>
          <w:rFonts w:ascii="標楷體" w:eastAsia="標楷體" w:hAnsi="標楷體" w:hint="eastAsia"/>
          <w:sz w:val="32"/>
          <w:szCs w:val="32"/>
        </w:rPr>
        <w:lastRenderedPageBreak/>
        <w:t>二、貴公司於文到三個月內完成認證機制之建置後，請即函報本公司，俾以避免後續之處置。</w:t>
      </w:r>
      <w:bookmarkEnd w:id="18"/>
    </w:p>
    <w:p w:rsidR="008A3517" w:rsidRPr="009B1CA9" w:rsidRDefault="008A3517" w:rsidP="0063385B">
      <w:pPr>
        <w:pStyle w:val="2"/>
        <w:ind w:left="1028" w:hanging="1028"/>
        <w:rPr>
          <w:rFonts w:ascii="標楷體" w:eastAsia="標楷體" w:hAnsi="標楷體"/>
          <w:b/>
          <w:bCs/>
          <w:sz w:val="32"/>
          <w:szCs w:val="32"/>
        </w:rPr>
      </w:pPr>
    </w:p>
    <w:p w:rsidR="008A3517" w:rsidRPr="009B1CA9" w:rsidRDefault="008A3517" w:rsidP="0063385B">
      <w:pPr>
        <w:pStyle w:val="2"/>
        <w:ind w:left="1028" w:hanging="1028"/>
        <w:rPr>
          <w:rFonts w:ascii="標楷體" w:eastAsia="標楷體" w:hAnsi="標楷體"/>
          <w:b/>
          <w:bCs/>
          <w:sz w:val="32"/>
          <w:szCs w:val="32"/>
        </w:rPr>
      </w:pPr>
    </w:p>
    <w:p w:rsidR="008A3517" w:rsidRPr="009B1CA9" w:rsidRDefault="008A3517">
      <w:pPr>
        <w:rPr>
          <w:rFonts w:ascii="標楷體" w:eastAsia="標楷體" w:hAnsi="標楷體"/>
          <w:sz w:val="32"/>
          <w:szCs w:val="32"/>
        </w:rPr>
      </w:pPr>
      <w:bookmarkStart w:id="20" w:name="A11"/>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發文日期：中華民國九十年九月十日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發文字號：台證（九０）交字第二０一０一四號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pPr>
        <w:rPr>
          <w:rFonts w:ascii="標楷體" w:eastAsia="標楷體" w:hAnsi="標楷體"/>
          <w:sz w:val="32"/>
          <w:szCs w:val="32"/>
        </w:rPr>
      </w:pPr>
    </w:p>
    <w:p w:rsidR="008A3517" w:rsidRPr="009B1CA9" w:rsidRDefault="008A3517">
      <w:pPr>
        <w:pStyle w:val="a9"/>
        <w:kinsoku w:val="0"/>
        <w:adjustRightInd w:val="0"/>
        <w:ind w:left="900" w:hanging="900"/>
        <w:jc w:val="both"/>
        <w:rPr>
          <w:rFonts w:ascii="標楷體" w:hAnsi="標楷體"/>
          <w:sz w:val="32"/>
          <w:szCs w:val="32"/>
        </w:rPr>
      </w:pPr>
      <w:r w:rsidRPr="009B1CA9">
        <w:rPr>
          <w:rFonts w:ascii="標楷體" w:hAnsi="標楷體" w:hint="eastAsia"/>
          <w:sz w:val="32"/>
          <w:szCs w:val="32"/>
        </w:rPr>
        <w:t>主旨：證券商已辦理網路下單業務者，其建置認證機制之應配合注意事項如說明，請  查照。</w:t>
      </w:r>
    </w:p>
    <w:p w:rsidR="008A3517" w:rsidRPr="009B1CA9" w:rsidRDefault="008A3517">
      <w:pPr>
        <w:pStyle w:val="a8"/>
        <w:jc w:val="both"/>
        <w:rPr>
          <w:rFonts w:ascii="標楷體" w:hAnsi="標楷體"/>
          <w:sz w:val="32"/>
          <w:szCs w:val="32"/>
        </w:rPr>
      </w:pPr>
      <w:r w:rsidRPr="009B1CA9">
        <w:rPr>
          <w:rFonts w:ascii="標楷體" w:hAnsi="標楷體" w:hint="eastAsia"/>
          <w:sz w:val="32"/>
          <w:szCs w:val="32"/>
        </w:rPr>
        <w:t>說明：</w:t>
      </w:r>
      <w:bookmarkStart w:id="21" w:name="說明"/>
      <w:bookmarkEnd w:id="21"/>
    </w:p>
    <w:p w:rsidR="008A3517" w:rsidRPr="009B1CA9" w:rsidRDefault="008A3517" w:rsidP="0063385B">
      <w:pPr>
        <w:ind w:leftChars="225" w:left="1154" w:hangingChars="192" w:hanging="614"/>
        <w:rPr>
          <w:rFonts w:ascii="標楷體" w:eastAsia="標楷體" w:hAnsi="標楷體"/>
          <w:sz w:val="32"/>
          <w:szCs w:val="32"/>
        </w:rPr>
      </w:pPr>
      <w:r w:rsidRPr="009B1CA9">
        <w:rPr>
          <w:rFonts w:ascii="標楷體" w:eastAsia="標楷體" w:hAnsi="標楷體" w:hint="eastAsia"/>
          <w:sz w:val="32"/>
          <w:szCs w:val="32"/>
        </w:rPr>
        <w:t>一、本公司於九十年六月十九日台證（九０）交字第二００七二六號函請已辦理網路下單之證券商而尚未完成認證機制之建置者，於文到三個月內補正改善，並於完成認證機制之建置後，函報本公司。</w:t>
      </w:r>
    </w:p>
    <w:p w:rsidR="008A3517" w:rsidRPr="009B1CA9" w:rsidRDefault="008A3517" w:rsidP="0063385B">
      <w:pPr>
        <w:pStyle w:val="a"/>
        <w:numPr>
          <w:ilvl w:val="0"/>
          <w:numId w:val="0"/>
        </w:numPr>
        <w:ind w:leftChars="224" w:left="1159" w:hangingChars="194" w:hanging="621"/>
        <w:rPr>
          <w:rFonts w:ascii="標楷體" w:hAnsi="標楷體"/>
          <w:sz w:val="32"/>
          <w:szCs w:val="32"/>
        </w:rPr>
      </w:pPr>
      <w:r w:rsidRPr="009B1CA9">
        <w:rPr>
          <w:rFonts w:ascii="標楷體" w:hAnsi="標楷體" w:hint="eastAsia"/>
          <w:sz w:val="32"/>
          <w:szCs w:val="32"/>
        </w:rPr>
        <w:t>二、對於已辦理網路下單之證券商而未依前函期限內完成認證機制建置者，本公司將依營業細則第一三六條規定，對公司予以警告處置。</w:t>
      </w:r>
    </w:p>
    <w:p w:rsidR="008A3517" w:rsidRPr="009B1CA9" w:rsidRDefault="008A3517" w:rsidP="0063385B">
      <w:pPr>
        <w:ind w:leftChars="225" w:left="1158" w:hangingChars="193" w:hanging="618"/>
        <w:rPr>
          <w:rFonts w:ascii="標楷體" w:eastAsia="標楷體" w:hAnsi="標楷體"/>
          <w:sz w:val="32"/>
          <w:szCs w:val="32"/>
        </w:rPr>
      </w:pPr>
      <w:r w:rsidRPr="009B1CA9">
        <w:rPr>
          <w:rFonts w:ascii="標楷體" w:eastAsia="標楷體" w:hAnsi="標楷體" w:hint="eastAsia"/>
          <w:sz w:val="32"/>
          <w:szCs w:val="32"/>
        </w:rPr>
        <w:t>三、已完成認證機制建置之證券商，應依本公司營業細則第七十五條第一項第九款規定，於接受客戶網路下單時均應使用認證機制。</w:t>
      </w:r>
      <w:bookmarkEnd w:id="20"/>
    </w:p>
    <w:p w:rsidR="008A3517" w:rsidRPr="009B1CA9" w:rsidRDefault="008A3517">
      <w:pPr>
        <w:rPr>
          <w:rFonts w:ascii="標楷體" w:eastAsia="標楷體" w:hAnsi="標楷體"/>
          <w:sz w:val="32"/>
          <w:szCs w:val="32"/>
        </w:rPr>
      </w:pPr>
    </w:p>
    <w:p w:rsidR="008A3517" w:rsidRPr="009B1CA9" w:rsidRDefault="008A3517" w:rsidP="0063385B">
      <w:pPr>
        <w:pStyle w:val="2"/>
        <w:ind w:left="1028" w:hanging="1028"/>
        <w:rPr>
          <w:rFonts w:ascii="標楷體" w:eastAsia="標楷體" w:hAnsi="標楷體"/>
          <w:b/>
          <w:bCs/>
          <w:sz w:val="32"/>
          <w:szCs w:val="32"/>
        </w:rPr>
      </w:pPr>
    </w:p>
    <w:p w:rsidR="008A3517" w:rsidRPr="009B1CA9" w:rsidRDefault="008A3517">
      <w:pPr>
        <w:rPr>
          <w:rFonts w:ascii="標楷體" w:eastAsia="標楷體" w:hAnsi="標楷體"/>
          <w:sz w:val="32"/>
          <w:szCs w:val="32"/>
        </w:rPr>
      </w:pPr>
      <w:bookmarkStart w:id="22" w:name="A12"/>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發文日期：中華民國九十年十一月一日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發文字號：台證（九０）稽字第三００五二九號</w:t>
      </w:r>
    </w:p>
    <w:p w:rsidR="008A3517" w:rsidRPr="009B1CA9" w:rsidRDefault="008A3517" w:rsidP="0063385B">
      <w:pPr>
        <w:pStyle w:val="2"/>
        <w:ind w:left="1027" w:hanging="1027"/>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rsidP="0063385B">
      <w:pPr>
        <w:pStyle w:val="2"/>
        <w:ind w:left="1027" w:hanging="1027"/>
        <w:rPr>
          <w:rFonts w:ascii="標楷體" w:eastAsia="標楷體" w:hAnsi="標楷體"/>
          <w:sz w:val="32"/>
          <w:szCs w:val="32"/>
        </w:rPr>
      </w:pPr>
    </w:p>
    <w:p w:rsidR="008A3517" w:rsidRPr="009B1CA9" w:rsidRDefault="008A3517" w:rsidP="0063385B">
      <w:pPr>
        <w:pStyle w:val="2"/>
        <w:ind w:left="822" w:hangingChars="257" w:hanging="822"/>
        <w:rPr>
          <w:rFonts w:ascii="標楷體" w:eastAsia="標楷體" w:hAnsi="標楷體"/>
          <w:sz w:val="32"/>
          <w:szCs w:val="32"/>
        </w:rPr>
      </w:pPr>
      <w:r w:rsidRPr="009B1CA9">
        <w:rPr>
          <w:rFonts w:ascii="標楷體" w:eastAsia="標楷體" w:hAnsi="標楷體" w:hint="eastAsia"/>
          <w:sz w:val="32"/>
          <w:szCs w:val="32"/>
        </w:rPr>
        <w:t>主旨：茲訂定已建立網路認證機制之證券商，對每月交易金額於新台幣五千萬元（不含）以下，並取得網路認證機構電子簽章之客戶，得經客戶同意後以電子郵件方式寄送有價證券買賣對帳單之相關作業程序規定，並自即日起實施，請　查照。</w:t>
      </w:r>
    </w:p>
    <w:p w:rsidR="008A3517" w:rsidRPr="009B1CA9" w:rsidRDefault="008A3517" w:rsidP="0063385B">
      <w:pPr>
        <w:pStyle w:val="2"/>
        <w:ind w:left="1027" w:hanging="1027"/>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pStyle w:val="2"/>
        <w:numPr>
          <w:ilvl w:val="0"/>
          <w:numId w:val="28"/>
        </w:numPr>
        <w:ind w:firstLineChars="0"/>
        <w:rPr>
          <w:rFonts w:ascii="標楷體" w:eastAsia="標楷體" w:hAnsi="標楷體"/>
          <w:sz w:val="32"/>
          <w:szCs w:val="32"/>
        </w:rPr>
      </w:pPr>
      <w:r w:rsidRPr="009B1CA9">
        <w:rPr>
          <w:rFonts w:ascii="標楷體" w:eastAsia="標楷體" w:hAnsi="標楷體" w:hint="eastAsia"/>
          <w:sz w:val="32"/>
          <w:szCs w:val="32"/>
        </w:rPr>
        <w:t>依據　財政部證券暨期貨管理委員會九十年十月九日（九○）</w:t>
      </w:r>
      <w:r w:rsidRPr="009B1CA9">
        <w:rPr>
          <w:rFonts w:ascii="標楷體" w:eastAsia="標楷體" w:hAnsi="標楷體" w:hint="eastAsia"/>
          <w:sz w:val="32"/>
          <w:szCs w:val="32"/>
        </w:rPr>
        <w:lastRenderedPageBreak/>
        <w:t>台財證（二）字第一六○六三一號函辦理。</w:t>
      </w:r>
    </w:p>
    <w:p w:rsidR="008A3517" w:rsidRPr="009B1CA9" w:rsidRDefault="008A3517">
      <w:pPr>
        <w:pStyle w:val="2"/>
        <w:numPr>
          <w:ilvl w:val="0"/>
          <w:numId w:val="28"/>
        </w:numPr>
        <w:ind w:firstLineChars="0"/>
        <w:rPr>
          <w:rFonts w:ascii="標楷體" w:eastAsia="標楷體" w:hAnsi="標楷體"/>
          <w:b/>
          <w:bCs/>
          <w:sz w:val="32"/>
          <w:szCs w:val="32"/>
        </w:rPr>
      </w:pPr>
      <w:r w:rsidRPr="009B1CA9">
        <w:rPr>
          <w:rFonts w:ascii="標楷體" w:eastAsia="標楷體" w:hAnsi="標楷體" w:hint="eastAsia"/>
          <w:sz w:val="32"/>
          <w:szCs w:val="32"/>
        </w:rPr>
        <w:t>已建立網路認證機制之證券商，對每月交易金額於新台幣五千萬元（不含）以下，並取得網路認證機構電子簽章之客戶，得經客戶同意後以電子郵件方式寄送有價證券買賣對帳單之規定，業經　主管機關九十年十月九日（九○）台財證（二）字第一六○六三一號函准予辦理。為審慎考量有價證券買賣對帳單寄送時資料之保密性、安全性及不可否認性等因素，請符合前開資格條件之證券經紀商於實施前，應將下列作業程序納入其內部控制制度：</w:t>
      </w:r>
    </w:p>
    <w:p w:rsidR="008A3517" w:rsidRPr="009B1CA9" w:rsidRDefault="008A3517">
      <w:pPr>
        <w:pStyle w:val="2"/>
        <w:numPr>
          <w:ilvl w:val="1"/>
          <w:numId w:val="18"/>
        </w:numPr>
        <w:ind w:left="1620" w:firstLineChars="0" w:hanging="894"/>
        <w:rPr>
          <w:rFonts w:ascii="標楷體" w:eastAsia="標楷體" w:hAnsi="標楷體"/>
          <w:sz w:val="32"/>
          <w:szCs w:val="32"/>
        </w:rPr>
      </w:pPr>
      <w:r w:rsidRPr="009B1CA9">
        <w:rPr>
          <w:rFonts w:ascii="標楷體" w:eastAsia="標楷體" w:hAnsi="標楷體" w:hint="eastAsia"/>
          <w:sz w:val="32"/>
          <w:szCs w:val="32"/>
        </w:rPr>
        <w:t>證券經紀商應先取得以電子郵件方式寄送有價證券買賣對帳單之委託人書面同意，同時請委託人載明其電子郵件信箱位址，有異動時亦同。證券經紀商並應於委託人之委託買賣證券受託契約相關表單中增列前開電子郵件信箱位址為寄送選項之一。</w:t>
      </w:r>
    </w:p>
    <w:p w:rsidR="008A3517" w:rsidRPr="009B1CA9" w:rsidRDefault="008A3517">
      <w:pPr>
        <w:pStyle w:val="2"/>
        <w:numPr>
          <w:ilvl w:val="1"/>
          <w:numId w:val="18"/>
        </w:numPr>
        <w:ind w:left="1620" w:firstLineChars="0" w:hanging="894"/>
        <w:rPr>
          <w:rFonts w:ascii="標楷體" w:eastAsia="標楷體" w:hAnsi="標楷體"/>
          <w:sz w:val="32"/>
          <w:szCs w:val="32"/>
        </w:rPr>
      </w:pPr>
      <w:r w:rsidRPr="009B1CA9">
        <w:rPr>
          <w:rFonts w:ascii="標楷體" w:eastAsia="標楷體" w:hAnsi="標楷體" w:hint="eastAsia"/>
          <w:sz w:val="32"/>
          <w:szCs w:val="32"/>
        </w:rPr>
        <w:t>有價證券買賣對帳單以電子郵件方式寄送應比照網路交易認證機制，須透過憑證機構之資料加密、電子簽章等功能，始得傳送予委託人。</w:t>
      </w:r>
    </w:p>
    <w:p w:rsidR="008A3517" w:rsidRPr="009B1CA9" w:rsidRDefault="008A3517">
      <w:pPr>
        <w:pStyle w:val="2"/>
        <w:numPr>
          <w:ilvl w:val="1"/>
          <w:numId w:val="18"/>
        </w:numPr>
        <w:ind w:left="1620" w:firstLineChars="0" w:hanging="894"/>
        <w:rPr>
          <w:rFonts w:ascii="標楷體" w:eastAsia="標楷體" w:hAnsi="標楷體"/>
          <w:sz w:val="32"/>
          <w:szCs w:val="32"/>
        </w:rPr>
      </w:pPr>
      <w:r w:rsidRPr="009B1CA9">
        <w:rPr>
          <w:rFonts w:ascii="標楷體" w:eastAsia="標楷體" w:hAnsi="標楷體" w:hint="eastAsia"/>
          <w:sz w:val="32"/>
          <w:szCs w:val="32"/>
        </w:rPr>
        <w:t>證券經紀商對憑證機構寄送委託人對帳單後回傳之相關訊息，至少包括委託人帳號、名稱、傳送內容及時間等，應妥適保存，其保存年限比照現行對帳單保存年限。</w:t>
      </w:r>
    </w:p>
    <w:p w:rsidR="008A3517" w:rsidRPr="009B1CA9" w:rsidRDefault="008A3517">
      <w:pPr>
        <w:pStyle w:val="2"/>
        <w:numPr>
          <w:ilvl w:val="1"/>
          <w:numId w:val="18"/>
        </w:numPr>
        <w:ind w:left="1620" w:firstLineChars="0" w:hanging="894"/>
        <w:rPr>
          <w:rFonts w:ascii="標楷體" w:eastAsia="標楷體" w:hAnsi="標楷體"/>
          <w:sz w:val="32"/>
          <w:szCs w:val="32"/>
        </w:rPr>
      </w:pPr>
      <w:r w:rsidRPr="009B1CA9">
        <w:rPr>
          <w:rFonts w:ascii="標楷體" w:eastAsia="標楷體" w:hAnsi="標楷體" w:hint="eastAsia"/>
          <w:sz w:val="32"/>
          <w:szCs w:val="32"/>
        </w:rPr>
        <w:t>遇有委託人因對帳單寄送作業產生糾紛時，證券經紀商除依照相關規定辦理外，應取得憑證機構證明之寄送內容，以資佐證。</w:t>
      </w:r>
    </w:p>
    <w:p w:rsidR="008A3517" w:rsidRPr="009B1CA9" w:rsidRDefault="008A3517">
      <w:pPr>
        <w:pStyle w:val="2"/>
        <w:ind w:firstLineChars="0"/>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23" w:name="A13"/>
      <w:r w:rsidRPr="009B1CA9">
        <w:rPr>
          <w:rFonts w:ascii="標楷體" w:eastAsia="標楷體" w:hAnsi="標楷體" w:hint="eastAsia"/>
          <w:sz w:val="32"/>
          <w:szCs w:val="32"/>
        </w:rPr>
        <w:t xml:space="preserve">臺灣證券交易所股份有限公司函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發文日期：中華民國九十一年六月十九日</w:t>
      </w:r>
    </w:p>
    <w:p w:rsidR="008A3517" w:rsidRPr="009B1CA9" w:rsidRDefault="008A3517">
      <w:pPr>
        <w:tabs>
          <w:tab w:val="num" w:pos="900"/>
        </w:tabs>
        <w:ind w:left="1260" w:hanging="1260"/>
        <w:rPr>
          <w:rFonts w:ascii="標楷體" w:eastAsia="標楷體" w:hAnsi="標楷體"/>
          <w:sz w:val="32"/>
          <w:szCs w:val="32"/>
        </w:rPr>
      </w:pPr>
      <w:r w:rsidRPr="009B1CA9">
        <w:rPr>
          <w:rFonts w:ascii="標楷體" w:eastAsia="標楷體" w:hAnsi="標楷體" w:hint="eastAsia"/>
          <w:sz w:val="32"/>
          <w:szCs w:val="32"/>
        </w:rPr>
        <w:t>發文字號：台證（九一）交字第二００八七一號</w:t>
      </w:r>
    </w:p>
    <w:p w:rsidR="008A3517" w:rsidRPr="009B1CA9" w:rsidRDefault="008A3517">
      <w:pPr>
        <w:pStyle w:val="2"/>
        <w:ind w:firstLineChars="0"/>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pStyle w:val="2"/>
        <w:ind w:firstLineChars="0"/>
        <w:rPr>
          <w:rFonts w:ascii="標楷體" w:eastAsia="標楷體" w:hAnsi="標楷體"/>
          <w:sz w:val="32"/>
          <w:szCs w:val="32"/>
        </w:rPr>
      </w:pPr>
    </w:p>
    <w:p w:rsidR="008A3517" w:rsidRPr="009B1CA9" w:rsidRDefault="008A3517">
      <w:pPr>
        <w:pStyle w:val="2"/>
        <w:ind w:firstLineChars="0"/>
        <w:rPr>
          <w:rFonts w:ascii="標楷體" w:eastAsia="標楷體" w:hAnsi="標楷體"/>
          <w:sz w:val="32"/>
          <w:szCs w:val="32"/>
        </w:rPr>
      </w:pPr>
      <w:r w:rsidRPr="009B1CA9">
        <w:rPr>
          <w:rFonts w:ascii="標楷體" w:eastAsia="標楷體" w:hAnsi="標楷體" w:hint="eastAsia"/>
          <w:sz w:val="32"/>
          <w:szCs w:val="32"/>
        </w:rPr>
        <w:t>主旨：公告修正本公司「營業細則」第七十五條及「證券經紀商受託契約準則」第四條等規定（詳附件一）暨有關證券商「電腦系統應有充足承載量及備援系統」及「電腦建置」等相關規定，自公告日起實施。</w:t>
      </w:r>
    </w:p>
    <w:p w:rsidR="008A3517" w:rsidRPr="009B1CA9" w:rsidRDefault="008A3517">
      <w:pPr>
        <w:pStyle w:val="2"/>
        <w:ind w:firstLineChars="0"/>
        <w:rPr>
          <w:rFonts w:ascii="標楷體" w:eastAsia="標楷體" w:hAnsi="標楷體"/>
          <w:sz w:val="32"/>
          <w:szCs w:val="32"/>
        </w:rPr>
      </w:pPr>
      <w:r w:rsidRPr="009B1CA9">
        <w:rPr>
          <w:rFonts w:ascii="標楷體" w:eastAsia="標楷體" w:hAnsi="標楷體" w:hint="eastAsia"/>
          <w:sz w:val="32"/>
          <w:szCs w:val="32"/>
        </w:rPr>
        <w:t>依據：案經報奉</w:t>
      </w:r>
      <w:r w:rsidRPr="009B1CA9">
        <w:rPr>
          <w:rFonts w:ascii="標楷體" w:eastAsia="標楷體" w:hAnsi="標楷體"/>
          <w:sz w:val="32"/>
          <w:szCs w:val="32"/>
        </w:rPr>
        <w:t xml:space="preserve">  </w:t>
      </w:r>
      <w:r w:rsidRPr="009B1CA9">
        <w:rPr>
          <w:rFonts w:ascii="標楷體" w:eastAsia="標楷體" w:hAnsi="標楷體" w:hint="eastAsia"/>
          <w:sz w:val="32"/>
          <w:szCs w:val="32"/>
        </w:rPr>
        <w:t>財政部證券暨期貨管理委員會九十一年五月二十三日（九一）台財證（二）字第一一九六三０號函准予核備。</w:t>
      </w:r>
    </w:p>
    <w:p w:rsidR="008A3517" w:rsidRPr="009B1CA9" w:rsidRDefault="008A3517">
      <w:pPr>
        <w:pStyle w:val="2"/>
        <w:ind w:firstLineChars="0"/>
        <w:rPr>
          <w:rFonts w:ascii="標楷體" w:eastAsia="標楷體" w:hAnsi="標楷體"/>
          <w:sz w:val="32"/>
          <w:szCs w:val="32"/>
        </w:rPr>
      </w:pPr>
      <w:r w:rsidRPr="009B1CA9">
        <w:rPr>
          <w:rFonts w:ascii="標楷體" w:eastAsia="標楷體" w:hAnsi="標楷體" w:hint="eastAsia"/>
          <w:sz w:val="32"/>
          <w:szCs w:val="32"/>
        </w:rPr>
        <w:lastRenderedPageBreak/>
        <w:t>說明：</w:t>
      </w:r>
    </w:p>
    <w:p w:rsidR="008A3517" w:rsidRPr="009B1CA9" w:rsidRDefault="008A3517">
      <w:pPr>
        <w:pStyle w:val="2"/>
        <w:numPr>
          <w:ilvl w:val="0"/>
          <w:numId w:val="29"/>
        </w:numPr>
        <w:ind w:firstLineChars="0"/>
        <w:rPr>
          <w:rFonts w:ascii="標楷體" w:eastAsia="標楷體" w:hAnsi="標楷體"/>
          <w:sz w:val="32"/>
          <w:szCs w:val="32"/>
        </w:rPr>
      </w:pPr>
      <w:r w:rsidRPr="009B1CA9">
        <w:rPr>
          <w:rFonts w:ascii="標楷體" w:eastAsia="標楷體" w:hAnsi="標楷體" w:hint="eastAsia"/>
          <w:sz w:val="32"/>
          <w:szCs w:val="32"/>
        </w:rPr>
        <w:t>為配合「電子式委託買賣紀錄無紙化」目的，證券商開辦網際網路等電子式交易型態之買賣委託業務者，符合「一、使用無法修改與消除之電子儲存媒體，並於成交當日製作完成；二、建立完整目錄及管理程序；三、專人管理負責，並有能力隨時將電子媒體資料轉換成書面格式。」等作業規定者，得免列印買賣委託紀錄，爰增修本公司「營業細則」第七十五條第一項第十一款及「證券經紀商受託契約準則」第四條第七項之規定。</w:t>
      </w:r>
    </w:p>
    <w:p w:rsidR="008A3517" w:rsidRPr="009B1CA9" w:rsidRDefault="008A3517">
      <w:pPr>
        <w:pStyle w:val="2"/>
        <w:numPr>
          <w:ilvl w:val="0"/>
          <w:numId w:val="29"/>
        </w:numPr>
        <w:ind w:firstLineChars="0"/>
        <w:rPr>
          <w:rFonts w:ascii="標楷體" w:eastAsia="標楷體" w:hAnsi="標楷體"/>
          <w:sz w:val="32"/>
          <w:szCs w:val="32"/>
        </w:rPr>
      </w:pPr>
      <w:r w:rsidRPr="009B1CA9">
        <w:rPr>
          <w:rFonts w:ascii="標楷體" w:eastAsia="標楷體" w:hAnsi="標楷體" w:hint="eastAsia"/>
          <w:sz w:val="32"/>
          <w:szCs w:val="32"/>
        </w:rPr>
        <w:t>證券經紀商應配備經營業務所需、且有適足容量之電腦系統，且應訂定定期由內部或委託外部專業機構評估電腦系統容量及安全措施之機制與程序，並定期對系統容量進行壓力測試，另交易主機應有備援措施。</w:t>
      </w:r>
    </w:p>
    <w:p w:rsidR="008A3517" w:rsidRPr="009B1CA9" w:rsidRDefault="008A3517">
      <w:pPr>
        <w:pStyle w:val="2"/>
        <w:numPr>
          <w:ilvl w:val="0"/>
          <w:numId w:val="29"/>
        </w:numPr>
        <w:ind w:firstLineChars="0"/>
        <w:rPr>
          <w:rFonts w:ascii="標楷體" w:eastAsia="標楷體" w:hAnsi="標楷體"/>
          <w:sz w:val="32"/>
          <w:szCs w:val="32"/>
        </w:rPr>
      </w:pPr>
      <w:r w:rsidRPr="009B1CA9">
        <w:rPr>
          <w:rFonts w:ascii="標楷體" w:eastAsia="標楷體" w:hAnsi="標楷體" w:hint="eastAsia"/>
          <w:sz w:val="32"/>
          <w:szCs w:val="32"/>
        </w:rPr>
        <w:t>證券經紀商依其業務需要，可租用或委外建置電腦機房，或租用或分租電腦設備及系統，惟證券經紀商電腦主機非置於其營業處所者，其提供相關設備與場地之資訊廠商或公司必須事先同意本公司必要時之檢查，且當有問題發生時必須主動通報本公司，並由證券商向本公司提供上開之書面同意書，另中華民國證券商業同業公會提供有關證券商委外建置或租用機房之電腦資訊廠商選擇之標準建議，做為證券商委外建置時之參考（附件二）。</w:t>
      </w:r>
    </w:p>
    <w:p w:rsidR="008A3517" w:rsidRPr="009B1CA9" w:rsidRDefault="008A3517">
      <w:pPr>
        <w:pStyle w:val="2"/>
        <w:ind w:firstLineChars="0"/>
        <w:rPr>
          <w:rFonts w:ascii="標楷體" w:eastAsia="標楷體" w:hAnsi="標楷體"/>
          <w:sz w:val="32"/>
          <w:szCs w:val="32"/>
        </w:rPr>
      </w:pPr>
    </w:p>
    <w:p w:rsidR="008A3517" w:rsidRPr="009B1CA9" w:rsidRDefault="008A3517">
      <w:pPr>
        <w:pStyle w:val="2"/>
        <w:ind w:firstLineChars="0"/>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pPr>
        <w:pStyle w:val="2"/>
        <w:numPr>
          <w:ilvl w:val="0"/>
          <w:numId w:val="30"/>
        </w:numPr>
        <w:ind w:firstLineChars="0"/>
        <w:rPr>
          <w:rFonts w:ascii="標楷體" w:eastAsia="標楷體" w:hAnsi="標楷體"/>
          <w:bCs/>
          <w:sz w:val="32"/>
          <w:szCs w:val="32"/>
        </w:rPr>
      </w:pPr>
      <w:r w:rsidRPr="009B1CA9">
        <w:rPr>
          <w:rFonts w:ascii="標楷體" w:eastAsia="標楷體" w:hAnsi="標楷體" w:hint="eastAsia"/>
          <w:bCs/>
          <w:sz w:val="32"/>
          <w:szCs w:val="32"/>
        </w:rPr>
        <w:t>臺灣證券交易所股份有限公司營業細則第七十五條修正條文</w:t>
      </w:r>
    </w:p>
    <w:p w:rsidR="008A3517" w:rsidRPr="009B1CA9" w:rsidRDefault="008A3517" w:rsidP="0063385B">
      <w:pPr>
        <w:pStyle w:val="2"/>
        <w:ind w:leftChars="234" w:left="949" w:hangingChars="121" w:hanging="387"/>
        <w:rPr>
          <w:rFonts w:ascii="標楷體" w:eastAsia="標楷體" w:hAnsi="標楷體"/>
          <w:sz w:val="32"/>
          <w:szCs w:val="32"/>
        </w:rPr>
      </w:pPr>
      <w:r w:rsidRPr="009B1CA9">
        <w:rPr>
          <w:rFonts w:ascii="標楷體" w:eastAsia="標楷體" w:hAnsi="標楷體" w:hint="eastAsia"/>
          <w:sz w:val="32"/>
          <w:szCs w:val="32"/>
        </w:rPr>
        <w:t xml:space="preserve">第七十五條 </w:t>
      </w:r>
      <w:r w:rsidRPr="009B1CA9">
        <w:rPr>
          <w:rFonts w:ascii="標楷體" w:eastAsia="標楷體" w:hAnsi="標楷體" w:hint="eastAsia"/>
          <w:sz w:val="32"/>
          <w:szCs w:val="32"/>
        </w:rPr>
        <w:continuationSeparator/>
      </w:r>
      <w:r w:rsidRPr="009B1CA9">
        <w:rPr>
          <w:rFonts w:ascii="標楷體" w:eastAsia="標楷體" w:hAnsi="標楷體" w:hint="eastAsia"/>
          <w:sz w:val="32"/>
          <w:szCs w:val="32"/>
        </w:rPr>
        <w:t>證券經紀商受託買賣有價證券，應依左列規定辦理之：</w:t>
      </w:r>
    </w:p>
    <w:p w:rsidR="008A3517" w:rsidRPr="009B1CA9" w:rsidRDefault="008A3517">
      <w:pPr>
        <w:pStyle w:val="2"/>
        <w:ind w:firstLineChars="0"/>
        <w:rPr>
          <w:rFonts w:ascii="標楷體" w:eastAsia="標楷體" w:hAnsi="標楷體"/>
          <w:bCs/>
          <w:sz w:val="32"/>
          <w:szCs w:val="32"/>
        </w:rPr>
      </w:pPr>
      <w:r w:rsidRPr="009B1CA9">
        <w:rPr>
          <w:rFonts w:ascii="標楷體" w:eastAsia="標楷體" w:hAnsi="標楷體" w:hint="eastAsia"/>
          <w:bCs/>
          <w:sz w:val="32"/>
          <w:szCs w:val="32"/>
        </w:rPr>
        <w:t xml:space="preserve">            ．</w:t>
      </w:r>
    </w:p>
    <w:p w:rsidR="008A3517" w:rsidRPr="009B1CA9" w:rsidRDefault="008A3517">
      <w:pPr>
        <w:pStyle w:val="2"/>
        <w:ind w:firstLineChars="0"/>
        <w:rPr>
          <w:rFonts w:ascii="標楷體" w:eastAsia="標楷體" w:hAnsi="標楷體"/>
          <w:bCs/>
          <w:sz w:val="32"/>
          <w:szCs w:val="32"/>
        </w:rPr>
      </w:pPr>
      <w:r w:rsidRPr="009B1CA9">
        <w:rPr>
          <w:rFonts w:ascii="標楷體" w:eastAsia="標楷體" w:hAnsi="標楷體" w:hint="eastAsia"/>
          <w:bCs/>
          <w:sz w:val="32"/>
          <w:szCs w:val="32"/>
        </w:rPr>
        <w:t xml:space="preserve">　　　　　　．</w:t>
      </w:r>
    </w:p>
    <w:p w:rsidR="008A3517" w:rsidRPr="009B1CA9" w:rsidRDefault="008A3517" w:rsidP="0063385B">
      <w:pPr>
        <w:pStyle w:val="HTML"/>
        <w:spacing w:line="400" w:lineRule="exact"/>
        <w:ind w:leftChars="374" w:left="1925" w:hangingChars="321" w:hanging="1027"/>
        <w:rPr>
          <w:rFonts w:ascii="標楷體" w:eastAsia="標楷體" w:hAnsi="標楷體"/>
          <w:sz w:val="32"/>
          <w:szCs w:val="32"/>
        </w:rPr>
      </w:pPr>
      <w:r w:rsidRPr="009B1CA9">
        <w:rPr>
          <w:rFonts w:ascii="標楷體" w:eastAsia="標楷體" w:hAnsi="標楷體" w:hint="eastAsia"/>
          <w:sz w:val="32"/>
          <w:szCs w:val="32"/>
        </w:rPr>
        <w:t>十一、以</w:t>
      </w:r>
      <w:r w:rsidRPr="009B1CA9">
        <w:rPr>
          <w:rFonts w:ascii="標楷體" w:eastAsia="標楷體" w:hAnsi="標楷體"/>
          <w:sz w:val="32"/>
          <w:szCs w:val="32"/>
        </w:rPr>
        <w:t xml:space="preserve">IC </w:t>
      </w:r>
      <w:r w:rsidRPr="009B1CA9">
        <w:rPr>
          <w:rFonts w:ascii="標楷體" w:eastAsia="標楷體" w:hAnsi="標楷體" w:hint="eastAsia"/>
          <w:sz w:val="32"/>
          <w:szCs w:val="32"/>
        </w:rPr>
        <w:t>卡、網際網路等電子式交易型態之買賣委託紀錄儲存作業符合下列規定者，得免列印買賣委託紀錄：</w:t>
      </w:r>
    </w:p>
    <w:p w:rsidR="008A3517" w:rsidRPr="009B1CA9" w:rsidRDefault="008A3517" w:rsidP="0063385B">
      <w:pPr>
        <w:pStyle w:val="HTML"/>
        <w:tabs>
          <w:tab w:val="clear" w:pos="1832"/>
          <w:tab w:val="clear" w:pos="3664"/>
          <w:tab w:val="clear" w:pos="4580"/>
          <w:tab w:val="left" w:pos="2880"/>
          <w:tab w:val="left" w:pos="3360"/>
        </w:tabs>
        <w:spacing w:line="400" w:lineRule="exact"/>
        <w:ind w:leftChars="750" w:left="2827" w:hangingChars="321" w:hanging="1027"/>
        <w:rPr>
          <w:rFonts w:ascii="標楷體" w:eastAsia="標楷體" w:hAnsi="標楷體"/>
          <w:sz w:val="32"/>
          <w:szCs w:val="32"/>
        </w:rPr>
      </w:pPr>
      <w:r w:rsidRPr="009B1CA9">
        <w:rPr>
          <w:rFonts w:ascii="標楷體" w:eastAsia="標楷體" w:hAnsi="標楷體" w:hint="eastAsia"/>
          <w:sz w:val="32"/>
          <w:szCs w:val="32"/>
        </w:rPr>
        <w:t>（一）使用無法修改與消除之電子儲存媒體，並於成交當日製作完成。</w:t>
      </w:r>
    </w:p>
    <w:p w:rsidR="008A3517" w:rsidRPr="009B1CA9" w:rsidRDefault="008A3517">
      <w:pPr>
        <w:pStyle w:val="HTML"/>
        <w:tabs>
          <w:tab w:val="clear" w:pos="3664"/>
          <w:tab w:val="left" w:pos="3360"/>
        </w:tabs>
        <w:spacing w:line="400" w:lineRule="exact"/>
        <w:ind w:leftChars="748" w:left="1795" w:firstLineChars="1" w:firstLine="3"/>
        <w:rPr>
          <w:rFonts w:ascii="標楷體" w:eastAsia="標楷體" w:hAnsi="標楷體"/>
          <w:sz w:val="32"/>
          <w:szCs w:val="32"/>
        </w:rPr>
      </w:pPr>
      <w:r w:rsidRPr="009B1CA9">
        <w:rPr>
          <w:rFonts w:ascii="標楷體" w:eastAsia="標楷體" w:hAnsi="標楷體" w:hint="eastAsia"/>
          <w:sz w:val="32"/>
          <w:szCs w:val="32"/>
        </w:rPr>
        <w:t>（二）建立完整目錄及管理程序。</w:t>
      </w:r>
    </w:p>
    <w:p w:rsidR="008A3517" w:rsidRPr="009B1CA9" w:rsidRDefault="008A3517">
      <w:pPr>
        <w:pStyle w:val="2"/>
        <w:ind w:left="900" w:firstLineChars="0" w:firstLine="900"/>
        <w:rPr>
          <w:rFonts w:ascii="標楷體" w:eastAsia="標楷體" w:hAnsi="標楷體"/>
          <w:bCs/>
          <w:sz w:val="32"/>
          <w:szCs w:val="32"/>
        </w:rPr>
      </w:pPr>
      <w:r w:rsidRPr="009B1CA9">
        <w:rPr>
          <w:rFonts w:ascii="標楷體" w:eastAsia="標楷體" w:hAnsi="標楷體" w:hint="eastAsia"/>
          <w:sz w:val="32"/>
          <w:szCs w:val="32"/>
        </w:rPr>
        <w:t>（三）專人管理負責，並可隨時將電子媒體資料轉換成</w:t>
      </w:r>
      <w:r w:rsidRPr="009B1CA9">
        <w:rPr>
          <w:rFonts w:ascii="標楷體" w:eastAsia="標楷體" w:hAnsi="標楷體" w:hint="eastAsia"/>
          <w:sz w:val="32"/>
          <w:szCs w:val="32"/>
        </w:rPr>
        <w:lastRenderedPageBreak/>
        <w:t>書面格式。</w:t>
      </w:r>
    </w:p>
    <w:p w:rsidR="008A3517" w:rsidRPr="009B1CA9" w:rsidRDefault="008A3517">
      <w:pPr>
        <w:pStyle w:val="2"/>
        <w:ind w:firstLineChars="0"/>
        <w:rPr>
          <w:rFonts w:ascii="標楷體" w:eastAsia="標楷體" w:hAnsi="標楷體"/>
          <w:bCs/>
          <w:sz w:val="32"/>
          <w:szCs w:val="32"/>
        </w:rPr>
      </w:pPr>
    </w:p>
    <w:p w:rsidR="008A3517" w:rsidRPr="009B1CA9" w:rsidRDefault="008A3517">
      <w:pPr>
        <w:pStyle w:val="2"/>
        <w:numPr>
          <w:ilvl w:val="0"/>
          <w:numId w:val="30"/>
        </w:numPr>
        <w:ind w:firstLineChars="0"/>
        <w:rPr>
          <w:rFonts w:ascii="標楷體" w:eastAsia="標楷體" w:hAnsi="標楷體"/>
          <w:bCs/>
          <w:sz w:val="32"/>
          <w:szCs w:val="32"/>
        </w:rPr>
      </w:pPr>
      <w:r w:rsidRPr="009B1CA9">
        <w:rPr>
          <w:rFonts w:ascii="標楷體" w:eastAsia="標楷體" w:hAnsi="標楷體" w:hint="eastAsia"/>
          <w:bCs/>
          <w:sz w:val="32"/>
          <w:szCs w:val="32"/>
        </w:rPr>
        <w:t>臺灣證券交易所股份有限公司證券經紀商受託契約準則第四條修正條文</w:t>
      </w:r>
    </w:p>
    <w:p w:rsidR="008A3517" w:rsidRPr="009B1CA9" w:rsidRDefault="008A3517">
      <w:pPr>
        <w:pStyle w:val="2"/>
        <w:ind w:left="720" w:firstLineChars="0" w:firstLine="0"/>
        <w:rPr>
          <w:rFonts w:ascii="標楷體" w:eastAsia="標楷體" w:hAnsi="標楷體"/>
          <w:bCs/>
          <w:sz w:val="32"/>
          <w:szCs w:val="32"/>
        </w:rPr>
      </w:pPr>
      <w:r w:rsidRPr="009B1CA9">
        <w:rPr>
          <w:rFonts w:ascii="標楷體" w:eastAsia="標楷體" w:hAnsi="標楷體" w:hint="eastAsia"/>
          <w:sz w:val="32"/>
          <w:szCs w:val="32"/>
        </w:rPr>
        <w:t>第四條  證券經紀商必須依據委託人或其代理人之書信、電報、電話、 IC 卡、網際網路或當面委託，方得填、印製證券交易法第八十七條所規定之委託書承辦之。</w:t>
      </w:r>
    </w:p>
    <w:p w:rsidR="008A3517" w:rsidRPr="009B1CA9" w:rsidRDefault="008A3517" w:rsidP="0063385B">
      <w:pPr>
        <w:pStyle w:val="2"/>
        <w:ind w:leftChars="351" w:left="909" w:hangingChars="21" w:hanging="67"/>
        <w:rPr>
          <w:rFonts w:ascii="標楷體" w:eastAsia="標楷體" w:hAnsi="標楷體"/>
          <w:bCs/>
          <w:sz w:val="32"/>
          <w:szCs w:val="32"/>
        </w:rPr>
      </w:pPr>
      <w:r w:rsidRPr="009B1CA9">
        <w:rPr>
          <w:rFonts w:ascii="標楷體" w:eastAsia="標楷體" w:hAnsi="標楷體" w:hint="eastAsia"/>
          <w:bCs/>
          <w:sz w:val="32"/>
          <w:szCs w:val="32"/>
        </w:rPr>
        <w:t xml:space="preserve">      ．</w:t>
      </w:r>
    </w:p>
    <w:p w:rsidR="008A3517" w:rsidRPr="009B1CA9" w:rsidRDefault="008A3517">
      <w:pPr>
        <w:pStyle w:val="2"/>
        <w:ind w:firstLineChars="0"/>
        <w:rPr>
          <w:rFonts w:ascii="標楷體" w:eastAsia="標楷體" w:hAnsi="標楷體"/>
          <w:bCs/>
          <w:sz w:val="32"/>
          <w:szCs w:val="32"/>
        </w:rPr>
      </w:pPr>
      <w:r w:rsidRPr="009B1CA9">
        <w:rPr>
          <w:rFonts w:ascii="標楷體" w:eastAsia="標楷體" w:hAnsi="標楷體" w:hint="eastAsia"/>
          <w:bCs/>
          <w:sz w:val="32"/>
          <w:szCs w:val="32"/>
        </w:rPr>
        <w:t xml:space="preserve">　　　 　　 ．</w:t>
      </w:r>
    </w:p>
    <w:p w:rsidR="008A3517" w:rsidRPr="009B1CA9" w:rsidRDefault="008A3517" w:rsidP="0063385B">
      <w:pPr>
        <w:spacing w:line="400" w:lineRule="exact"/>
        <w:ind w:left="720" w:firstLineChars="192" w:firstLine="614"/>
        <w:rPr>
          <w:rFonts w:ascii="標楷體" w:eastAsia="標楷體" w:hAnsi="標楷體"/>
          <w:sz w:val="32"/>
          <w:szCs w:val="32"/>
          <w:u w:val="single"/>
        </w:rPr>
      </w:pPr>
      <w:r w:rsidRPr="009B1CA9">
        <w:rPr>
          <w:rFonts w:ascii="標楷體" w:eastAsia="標楷體" w:hAnsi="標楷體" w:hint="eastAsia"/>
          <w:sz w:val="32"/>
          <w:szCs w:val="32"/>
          <w:u w:val="single"/>
        </w:rPr>
        <w:t>以</w:t>
      </w:r>
      <w:r w:rsidRPr="009B1CA9">
        <w:rPr>
          <w:rFonts w:ascii="標楷體" w:eastAsia="標楷體" w:hAnsi="標楷體"/>
          <w:sz w:val="32"/>
          <w:szCs w:val="32"/>
          <w:u w:val="single"/>
        </w:rPr>
        <w:t xml:space="preserve">IC </w:t>
      </w:r>
      <w:r w:rsidRPr="009B1CA9">
        <w:rPr>
          <w:rFonts w:ascii="標楷體" w:eastAsia="標楷體" w:hAnsi="標楷體" w:hint="eastAsia"/>
          <w:sz w:val="32"/>
          <w:szCs w:val="32"/>
          <w:u w:val="single"/>
        </w:rPr>
        <w:t>卡、網際網路等電子式交易型態之買賣委託紀錄儲存作業符合下列規定者，得免列印買賣委託紀錄：</w:t>
      </w:r>
    </w:p>
    <w:p w:rsidR="008A3517" w:rsidRPr="009B1CA9" w:rsidRDefault="008A3517">
      <w:pPr>
        <w:numPr>
          <w:ilvl w:val="0"/>
          <w:numId w:val="31"/>
        </w:numPr>
        <w:spacing w:line="400" w:lineRule="exact"/>
        <w:rPr>
          <w:rFonts w:ascii="標楷體" w:eastAsia="標楷體" w:hAnsi="標楷體"/>
          <w:sz w:val="32"/>
          <w:szCs w:val="32"/>
          <w:u w:val="single"/>
        </w:rPr>
      </w:pPr>
      <w:r w:rsidRPr="009B1CA9">
        <w:rPr>
          <w:rFonts w:ascii="標楷體" w:eastAsia="標楷體" w:hAnsi="標楷體" w:hint="eastAsia"/>
          <w:sz w:val="32"/>
          <w:szCs w:val="32"/>
          <w:u w:val="single"/>
        </w:rPr>
        <w:t>使用無法修改與消除之電子儲存媒體，並於成交當日製作完成。</w:t>
      </w:r>
    </w:p>
    <w:p w:rsidR="008A3517" w:rsidRPr="009B1CA9" w:rsidRDefault="008A3517">
      <w:pPr>
        <w:numPr>
          <w:ilvl w:val="0"/>
          <w:numId w:val="31"/>
        </w:numPr>
        <w:spacing w:line="400" w:lineRule="exact"/>
        <w:rPr>
          <w:rFonts w:ascii="標楷體" w:eastAsia="標楷體" w:hAnsi="標楷體"/>
          <w:sz w:val="32"/>
          <w:szCs w:val="32"/>
          <w:u w:val="single"/>
        </w:rPr>
      </w:pPr>
      <w:r w:rsidRPr="009B1CA9">
        <w:rPr>
          <w:rFonts w:ascii="標楷體" w:eastAsia="標楷體" w:hAnsi="標楷體" w:hint="eastAsia"/>
          <w:sz w:val="32"/>
          <w:szCs w:val="32"/>
          <w:u w:val="single"/>
        </w:rPr>
        <w:t>建立完整目錄及管理程序。</w:t>
      </w:r>
    </w:p>
    <w:p w:rsidR="008A3517" w:rsidRPr="009B1CA9" w:rsidRDefault="008A3517" w:rsidP="0063385B">
      <w:pPr>
        <w:pStyle w:val="2"/>
        <w:ind w:leftChars="-1" w:left="-2" w:firstLineChars="450" w:firstLine="1440"/>
        <w:rPr>
          <w:rFonts w:ascii="標楷體" w:eastAsia="標楷體" w:hAnsi="標楷體"/>
          <w:bCs/>
          <w:sz w:val="32"/>
          <w:szCs w:val="32"/>
        </w:rPr>
      </w:pPr>
      <w:r w:rsidRPr="009B1CA9">
        <w:rPr>
          <w:rFonts w:ascii="標楷體" w:eastAsia="標楷體" w:hAnsi="標楷體" w:hint="eastAsia"/>
          <w:sz w:val="32"/>
          <w:szCs w:val="32"/>
          <w:u w:val="single"/>
        </w:rPr>
        <w:t>（三）專人管理負責，並可隨時將電子媒體資料轉換成書面格式。</w:t>
      </w:r>
      <w:bookmarkEnd w:id="23"/>
    </w:p>
    <w:bookmarkEnd w:id="22"/>
    <w:p w:rsidR="008A3517" w:rsidRPr="009B1CA9" w:rsidRDefault="008A3517">
      <w:pPr>
        <w:pStyle w:val="2"/>
        <w:ind w:left="1620" w:firstLineChars="0" w:hanging="894"/>
        <w:rPr>
          <w:rFonts w:ascii="標楷體" w:eastAsia="標楷體" w:hAnsi="標楷體"/>
          <w:b/>
          <w:bCs/>
          <w:sz w:val="32"/>
          <w:szCs w:val="32"/>
        </w:rPr>
      </w:pPr>
    </w:p>
    <w:p w:rsidR="008A3517" w:rsidRPr="009B1CA9" w:rsidRDefault="008A3517">
      <w:pPr>
        <w:pStyle w:val="2"/>
        <w:ind w:left="1620" w:firstLineChars="0" w:hanging="894"/>
        <w:rPr>
          <w:rFonts w:ascii="標楷體" w:eastAsia="標楷體" w:hAnsi="標楷體"/>
          <w:b/>
          <w:bCs/>
          <w:sz w:val="32"/>
          <w:szCs w:val="32"/>
        </w:rPr>
      </w:pPr>
    </w:p>
    <w:p w:rsidR="008A3517" w:rsidRPr="009B1CA9" w:rsidRDefault="008A3517">
      <w:pPr>
        <w:pStyle w:val="HTML"/>
        <w:rPr>
          <w:rFonts w:ascii="標楷體" w:eastAsia="標楷體" w:hAnsi="標楷體"/>
          <w:sz w:val="32"/>
          <w:szCs w:val="32"/>
        </w:rPr>
      </w:pPr>
      <w:bookmarkStart w:id="24" w:name="A14"/>
      <w:r w:rsidRPr="009B1CA9">
        <w:rPr>
          <w:rFonts w:ascii="標楷體" w:eastAsia="標楷體" w:hAnsi="標楷體"/>
          <w:sz w:val="32"/>
          <w:szCs w:val="32"/>
        </w:rPr>
        <w:t>臺灣證券交易所股份有限公司　公告</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發文日期：中華民國九十一年十月二十四日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發文字號：台證（九一）交字第二０一四六一號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附件：如文</w:t>
      </w:r>
    </w:p>
    <w:p w:rsidR="008A3517" w:rsidRPr="009B1CA9" w:rsidRDefault="008A3517">
      <w:pPr>
        <w:pStyle w:val="HTML"/>
        <w:rPr>
          <w:rFonts w:ascii="標楷體" w:eastAsia="標楷體" w:hAnsi="標楷體"/>
          <w:sz w:val="32"/>
          <w:szCs w:val="32"/>
        </w:rPr>
      </w:pPr>
    </w:p>
    <w:p w:rsidR="008A3517" w:rsidRPr="009B1CA9" w:rsidRDefault="008A3517" w:rsidP="0063385B">
      <w:pPr>
        <w:pStyle w:val="HTML"/>
        <w:ind w:left="1027" w:hangingChars="321" w:hanging="1027"/>
        <w:rPr>
          <w:rFonts w:ascii="標楷體" w:eastAsia="標楷體" w:hAnsi="標楷體"/>
          <w:sz w:val="32"/>
          <w:szCs w:val="32"/>
        </w:rPr>
      </w:pPr>
      <w:r w:rsidRPr="009B1CA9">
        <w:rPr>
          <w:rFonts w:ascii="標楷體" w:eastAsia="標楷體" w:hAnsi="標楷體"/>
          <w:sz w:val="32"/>
          <w:szCs w:val="32"/>
        </w:rPr>
        <w:t>主旨：公告本公司「證券商採用數位簽章注意要點」乙份（如附件），自公告日起實施。</w:t>
      </w:r>
    </w:p>
    <w:p w:rsidR="008A3517" w:rsidRPr="009B1CA9" w:rsidRDefault="008A3517" w:rsidP="0063385B">
      <w:pPr>
        <w:pStyle w:val="HTML"/>
        <w:ind w:left="1027" w:hangingChars="321" w:hanging="1027"/>
        <w:rPr>
          <w:rFonts w:ascii="標楷體" w:eastAsia="標楷體" w:hAnsi="標楷體"/>
          <w:sz w:val="32"/>
          <w:szCs w:val="32"/>
        </w:rPr>
      </w:pPr>
      <w:r w:rsidRPr="009B1CA9">
        <w:rPr>
          <w:rFonts w:ascii="標楷體" w:eastAsia="標楷體" w:hAnsi="標楷體"/>
          <w:sz w:val="32"/>
          <w:szCs w:val="32"/>
        </w:rPr>
        <w:t>依據：財政部證券暨期貨管理委員會九十年十月四日（九０）台財證（二）字第一五０七一一號函。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公告事項：</w:t>
      </w:r>
    </w:p>
    <w:p w:rsidR="008A3517" w:rsidRPr="009B1CA9" w:rsidRDefault="008A3517" w:rsidP="0063385B">
      <w:pPr>
        <w:pStyle w:val="HTML"/>
        <w:ind w:left="614" w:hangingChars="192" w:hanging="614"/>
        <w:rPr>
          <w:rFonts w:ascii="標楷體" w:eastAsia="標楷體" w:hAnsi="標楷體"/>
          <w:sz w:val="32"/>
          <w:szCs w:val="32"/>
        </w:rPr>
      </w:pPr>
      <w:r w:rsidRPr="009B1CA9">
        <w:rPr>
          <w:rFonts w:ascii="標楷體" w:eastAsia="標楷體" w:hAnsi="標楷體"/>
          <w:sz w:val="32"/>
          <w:szCs w:val="32"/>
        </w:rPr>
        <w:t>一、電子簽章法自本（九十一）年四月一日開始實施以來，經評估證券商辦理網路下單交易之狀況，爰公布本注意要點供參考。</w:t>
      </w:r>
    </w:p>
    <w:p w:rsidR="008A3517" w:rsidRPr="009B1CA9" w:rsidRDefault="008A3517" w:rsidP="0063385B">
      <w:pPr>
        <w:pStyle w:val="HTML"/>
        <w:ind w:left="614" w:hangingChars="192" w:hanging="614"/>
        <w:rPr>
          <w:rFonts w:ascii="標楷體" w:eastAsia="標楷體" w:hAnsi="標楷體"/>
          <w:sz w:val="32"/>
          <w:szCs w:val="32"/>
        </w:rPr>
      </w:pPr>
      <w:r w:rsidRPr="009B1CA9">
        <w:rPr>
          <w:rFonts w:ascii="標楷體" w:eastAsia="標楷體" w:hAnsi="標楷體"/>
          <w:sz w:val="32"/>
          <w:szCs w:val="32"/>
        </w:rPr>
        <w:t>二、請  貴證券商注意經濟部對認證公司「憑證實務作業基準」之核定結果，俾以因應。</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hint="eastAsia"/>
          <w:sz w:val="32"/>
          <w:szCs w:val="32"/>
        </w:rPr>
        <w:t>附件：</w:t>
      </w:r>
    </w:p>
    <w:p w:rsidR="008A3517" w:rsidRPr="009B1CA9" w:rsidRDefault="008A3517">
      <w:pPr>
        <w:jc w:val="center"/>
        <w:rPr>
          <w:rFonts w:ascii="標楷體" w:eastAsia="標楷體" w:hAnsi="標楷體"/>
          <w:b/>
          <w:color w:val="000000"/>
          <w:sz w:val="32"/>
          <w:szCs w:val="32"/>
        </w:rPr>
      </w:pPr>
      <w:r w:rsidRPr="009B1CA9">
        <w:rPr>
          <w:rFonts w:ascii="標楷體" w:eastAsia="標楷體" w:hAnsi="標楷體" w:hint="eastAsia"/>
          <w:b/>
          <w:color w:val="000000"/>
          <w:sz w:val="32"/>
          <w:szCs w:val="32"/>
        </w:rPr>
        <w:t>證券商採用數位簽章注意要點</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lastRenderedPageBreak/>
        <w:t>本注意要點依據本公司營業細則第七十五條第一項第九款之規定訂定之。</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t>證券商提供IC卡、網際網路交易型態時，在透過網際網路收發委託，各項回報及其他須確認對方收訖等電子文件之傳遞，應使用憑證機構所簽發之數位簽章簽署，憑以辨識及確認。證券商應以書面與客戶約定使用數位簽章及公開金鑰憑證之時機，並應訂定於「證券商內部控制制度標準規範」內。</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t>採用數位簽章時，證券商應與憑證機構簽訂契約，並依本注意要點辦理。</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t>證券商採用電子認證機制，須擬訂緊急應變計畫，以避免無法下單而影響投資人之權益。</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t>證券商應將擇定之憑證機構資料，經由網際網路向本公司網站辦理申報（申報作業請參考「證券商電子式交易申報操作手冊」）。</w:t>
      </w:r>
    </w:p>
    <w:p w:rsidR="008A3517" w:rsidRPr="009B1CA9" w:rsidRDefault="008A3517">
      <w:pPr>
        <w:numPr>
          <w:ilvl w:val="0"/>
          <w:numId w:val="32"/>
        </w:numPr>
        <w:spacing w:line="480" w:lineRule="exact"/>
        <w:ind w:left="646" w:hanging="646"/>
        <w:rPr>
          <w:rFonts w:ascii="標楷體" w:eastAsia="標楷體" w:hAnsi="標楷體"/>
          <w:color w:val="000000"/>
          <w:sz w:val="32"/>
          <w:szCs w:val="32"/>
        </w:rPr>
      </w:pPr>
      <w:r w:rsidRPr="009B1CA9">
        <w:rPr>
          <w:rFonts w:ascii="標楷體" w:eastAsia="標楷體" w:hAnsi="標楷體" w:hint="eastAsia"/>
          <w:color w:val="000000"/>
          <w:sz w:val="32"/>
          <w:szCs w:val="32"/>
        </w:rPr>
        <w:t>憑證機構之選擇（注意事項）：</w:t>
      </w:r>
    </w:p>
    <w:p w:rsidR="008A3517" w:rsidRPr="009B1CA9" w:rsidRDefault="008A3517">
      <w:pPr>
        <w:numPr>
          <w:ilvl w:val="0"/>
          <w:numId w:val="33"/>
        </w:numPr>
        <w:spacing w:line="480" w:lineRule="exact"/>
        <w:ind w:left="1080" w:hanging="540"/>
        <w:rPr>
          <w:rFonts w:ascii="標楷體" w:eastAsia="標楷體" w:hAnsi="標楷體"/>
          <w:color w:val="000000"/>
          <w:sz w:val="32"/>
          <w:szCs w:val="32"/>
        </w:rPr>
      </w:pPr>
      <w:r w:rsidRPr="009B1CA9">
        <w:rPr>
          <w:rFonts w:ascii="標楷體" w:eastAsia="標楷體" w:hAnsi="標楷體" w:hint="eastAsia"/>
          <w:color w:val="000000"/>
          <w:sz w:val="32"/>
          <w:szCs w:val="32"/>
        </w:rPr>
        <w:t xml:space="preserve"> 組織</w:t>
      </w:r>
      <w:r w:rsidRPr="009B1CA9">
        <w:rPr>
          <w:rFonts w:ascii="標楷體" w:eastAsia="標楷體" w:hAnsi="標楷體"/>
          <w:color w:val="000000"/>
          <w:sz w:val="32"/>
          <w:szCs w:val="32"/>
        </w:rPr>
        <w:t>/</w:t>
      </w:r>
      <w:r w:rsidRPr="009B1CA9">
        <w:rPr>
          <w:rFonts w:ascii="標楷體" w:eastAsia="標楷體" w:hAnsi="標楷體" w:hint="eastAsia"/>
          <w:color w:val="000000"/>
          <w:sz w:val="32"/>
          <w:szCs w:val="32"/>
        </w:rPr>
        <w:t>性質</w:t>
      </w:r>
    </w:p>
    <w:p w:rsidR="008A3517" w:rsidRPr="009B1CA9" w:rsidRDefault="008A3517">
      <w:pPr>
        <w:numPr>
          <w:ilvl w:val="1"/>
          <w:numId w:val="33"/>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依公司法設立，並辦理公司登記且取得經濟部核准之相關營業項目之股份有限公司。</w:t>
      </w:r>
    </w:p>
    <w:p w:rsidR="008A3517" w:rsidRPr="009B1CA9" w:rsidRDefault="008A3517">
      <w:pPr>
        <w:numPr>
          <w:ilvl w:val="1"/>
          <w:numId w:val="33"/>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非證券商轉投資之公司。</w:t>
      </w:r>
    </w:p>
    <w:p w:rsidR="008A3517" w:rsidRPr="009B1CA9" w:rsidRDefault="008A3517">
      <w:pPr>
        <w:numPr>
          <w:ilvl w:val="1"/>
          <w:numId w:val="33"/>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以網際網路認證服務為主要營業項目。</w:t>
      </w:r>
    </w:p>
    <w:p w:rsidR="008A3517" w:rsidRPr="009B1CA9" w:rsidRDefault="008A3517">
      <w:pPr>
        <w:numPr>
          <w:ilvl w:val="1"/>
          <w:numId w:val="33"/>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需具備公信第三者之特性。</w:t>
      </w:r>
    </w:p>
    <w:p w:rsidR="008A3517" w:rsidRPr="009B1CA9" w:rsidRDefault="008A3517">
      <w:pPr>
        <w:numPr>
          <w:ilvl w:val="1"/>
          <w:numId w:val="33"/>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所發行之憑證應符合電子簽章法之規定。</w:t>
      </w:r>
    </w:p>
    <w:p w:rsidR="008A3517" w:rsidRPr="009B1CA9" w:rsidRDefault="008A3517">
      <w:pPr>
        <w:spacing w:line="480" w:lineRule="exact"/>
        <w:ind w:firstLine="540"/>
        <w:rPr>
          <w:rFonts w:ascii="標楷體" w:eastAsia="標楷體" w:hAnsi="標楷體"/>
          <w:color w:val="000000"/>
          <w:sz w:val="32"/>
          <w:szCs w:val="32"/>
        </w:rPr>
      </w:pPr>
      <w:r w:rsidRPr="009B1CA9">
        <w:rPr>
          <w:rFonts w:ascii="標楷體" w:eastAsia="標楷體" w:hAnsi="標楷體" w:hint="eastAsia"/>
          <w:color w:val="000000"/>
          <w:sz w:val="32"/>
          <w:szCs w:val="32"/>
        </w:rPr>
        <w:t xml:space="preserve"> (二) 使用數位簽章機制</w:t>
      </w:r>
    </w:p>
    <w:p w:rsidR="008A3517" w:rsidRPr="009B1CA9" w:rsidRDefault="008A3517">
      <w:pPr>
        <w:numPr>
          <w:ilvl w:val="1"/>
          <w:numId w:val="34"/>
        </w:numPr>
        <w:spacing w:line="480" w:lineRule="exact"/>
        <w:ind w:firstLine="240"/>
        <w:rPr>
          <w:rFonts w:ascii="標楷體" w:eastAsia="標楷體" w:hAnsi="標楷體"/>
          <w:color w:val="000000"/>
          <w:sz w:val="32"/>
          <w:szCs w:val="32"/>
        </w:rPr>
      </w:pPr>
      <w:r w:rsidRPr="009B1CA9">
        <w:rPr>
          <w:rFonts w:ascii="標楷體" w:eastAsia="標楷體" w:hAnsi="標楷體" w:hint="eastAsia"/>
          <w:color w:val="000000"/>
          <w:sz w:val="32"/>
          <w:szCs w:val="32"/>
        </w:rPr>
        <w:t>作業制度需符合電子簽章法之規範。</w:t>
      </w:r>
    </w:p>
    <w:p w:rsidR="008A3517" w:rsidRPr="009B1CA9" w:rsidRDefault="008A3517">
      <w:pPr>
        <w:numPr>
          <w:ilvl w:val="1"/>
          <w:numId w:val="34"/>
        </w:numPr>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簽章金鑰（公開金鑰及私密金鑰）長度不得低於</w:t>
      </w:r>
      <w:r w:rsidRPr="009B1CA9">
        <w:rPr>
          <w:rFonts w:ascii="標楷體" w:eastAsia="標楷體" w:hAnsi="標楷體"/>
          <w:color w:val="000000"/>
          <w:sz w:val="32"/>
          <w:szCs w:val="32"/>
        </w:rPr>
        <w:t>1024</w:t>
      </w:r>
      <w:r w:rsidRPr="009B1CA9">
        <w:rPr>
          <w:rFonts w:ascii="標楷體" w:eastAsia="標楷體" w:hAnsi="標楷體" w:hint="eastAsia"/>
          <w:color w:val="000000"/>
          <w:sz w:val="32"/>
          <w:szCs w:val="32"/>
        </w:rPr>
        <w:t>位元（</w:t>
      </w:r>
      <w:r w:rsidRPr="009B1CA9">
        <w:rPr>
          <w:rFonts w:ascii="標楷體" w:eastAsia="標楷體" w:hAnsi="標楷體"/>
          <w:color w:val="000000"/>
          <w:sz w:val="32"/>
          <w:szCs w:val="32"/>
        </w:rPr>
        <w:t>bits</w:t>
      </w:r>
      <w:r w:rsidRPr="009B1CA9">
        <w:rPr>
          <w:rFonts w:ascii="標楷體" w:eastAsia="標楷體" w:hAnsi="標楷體" w:hint="eastAsia"/>
          <w:color w:val="000000"/>
          <w:sz w:val="32"/>
          <w:szCs w:val="32"/>
        </w:rPr>
        <w:t>），加密金鑰長度不得低於40位元（</w:t>
      </w:r>
      <w:r w:rsidRPr="009B1CA9">
        <w:rPr>
          <w:rFonts w:ascii="標楷體" w:eastAsia="標楷體" w:hAnsi="標楷體"/>
          <w:color w:val="000000"/>
          <w:sz w:val="32"/>
          <w:szCs w:val="32"/>
        </w:rPr>
        <w:t>bits</w:t>
      </w:r>
      <w:r w:rsidRPr="009B1CA9">
        <w:rPr>
          <w:rFonts w:ascii="標楷體" w:eastAsia="標楷體" w:hAnsi="標楷體" w:hint="eastAsia"/>
          <w:color w:val="000000"/>
          <w:sz w:val="32"/>
          <w:szCs w:val="32"/>
        </w:rPr>
        <w:t>）。</w:t>
      </w:r>
    </w:p>
    <w:p w:rsidR="008A3517" w:rsidRPr="009B1CA9" w:rsidRDefault="008A3517">
      <w:pPr>
        <w:numPr>
          <w:ilvl w:val="1"/>
          <w:numId w:val="34"/>
        </w:numPr>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對於客戶憑證之發放，得由客戶自行透過網際網路向憑證機構申請產生或由證券商協助產生後交付客戶本人。</w:t>
      </w:r>
    </w:p>
    <w:p w:rsidR="008A3517" w:rsidRPr="009B1CA9" w:rsidRDefault="008A3517">
      <w:pPr>
        <w:spacing w:line="480" w:lineRule="exact"/>
        <w:ind w:firstLine="720"/>
        <w:rPr>
          <w:rFonts w:ascii="標楷體" w:eastAsia="標楷體" w:hAnsi="標楷體"/>
          <w:color w:val="000000"/>
          <w:sz w:val="32"/>
          <w:szCs w:val="32"/>
        </w:rPr>
      </w:pPr>
      <w:r w:rsidRPr="009B1CA9">
        <w:rPr>
          <w:rFonts w:ascii="標楷體" w:eastAsia="標楷體" w:hAnsi="標楷體" w:hint="eastAsia"/>
          <w:color w:val="000000"/>
          <w:sz w:val="32"/>
          <w:szCs w:val="32"/>
        </w:rPr>
        <w:t>(三) 憑證機構簽證電腦系統之安全性</w:t>
      </w:r>
    </w:p>
    <w:p w:rsidR="008A3517" w:rsidRPr="009B1CA9" w:rsidRDefault="008A3517">
      <w:pPr>
        <w:numPr>
          <w:ilvl w:val="1"/>
          <w:numId w:val="35"/>
        </w:numPr>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憑證機構簽發憑證之私密金鑰</w:t>
      </w:r>
      <w:r w:rsidRPr="009B1CA9">
        <w:rPr>
          <w:rFonts w:ascii="標楷體" w:eastAsia="標楷體" w:hAnsi="標楷體"/>
          <w:color w:val="000000"/>
          <w:sz w:val="32"/>
          <w:szCs w:val="32"/>
        </w:rPr>
        <w:t>(Private Key)</w:t>
      </w:r>
      <w:r w:rsidRPr="009B1CA9">
        <w:rPr>
          <w:rFonts w:ascii="標楷體" w:eastAsia="標楷體" w:hAnsi="標楷體" w:hint="eastAsia"/>
          <w:color w:val="000000"/>
          <w:sz w:val="32"/>
          <w:szCs w:val="32"/>
        </w:rPr>
        <w:t>需儲存於硬體亂碼化設備，任何情況下均不得以明碼方式輸出於硬體設</w:t>
      </w:r>
      <w:r w:rsidRPr="009B1CA9">
        <w:rPr>
          <w:rFonts w:ascii="標楷體" w:eastAsia="標楷體" w:hAnsi="標楷體" w:hint="eastAsia"/>
          <w:color w:val="000000"/>
          <w:sz w:val="32"/>
          <w:szCs w:val="32"/>
        </w:rPr>
        <w:lastRenderedPageBreak/>
        <w:t>備之外。</w:t>
      </w:r>
    </w:p>
    <w:p w:rsidR="008A3517" w:rsidRPr="009B1CA9" w:rsidRDefault="008A3517">
      <w:pPr>
        <w:numPr>
          <w:ilvl w:val="1"/>
          <w:numId w:val="35"/>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具自有之獨立機房及憑證簽發營運系統，不得與其他業務共用同一設備，並具嚴謹之安全設施。</w:t>
      </w:r>
    </w:p>
    <w:p w:rsidR="008A3517" w:rsidRPr="009B1CA9" w:rsidRDefault="008A3517">
      <w:pPr>
        <w:numPr>
          <w:ilvl w:val="1"/>
          <w:numId w:val="35"/>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需有一套網路及軟硬體備援系統，可以執行營運電子認證系統異常時之備援與系統回復。</w:t>
      </w:r>
    </w:p>
    <w:p w:rsidR="008A3517" w:rsidRPr="009B1CA9" w:rsidRDefault="008A3517">
      <w:pPr>
        <w:spacing w:line="480" w:lineRule="exact"/>
        <w:ind w:firstLine="720"/>
        <w:rPr>
          <w:rFonts w:ascii="標楷體" w:eastAsia="標楷體" w:hAnsi="標楷體"/>
          <w:color w:val="000000"/>
          <w:sz w:val="32"/>
          <w:szCs w:val="32"/>
        </w:rPr>
      </w:pPr>
      <w:r w:rsidRPr="009B1CA9">
        <w:rPr>
          <w:rFonts w:ascii="標楷體" w:eastAsia="標楷體" w:hAnsi="標楷體" w:hint="eastAsia"/>
          <w:color w:val="000000"/>
          <w:sz w:val="32"/>
          <w:szCs w:val="32"/>
        </w:rPr>
        <w:t>(四) 作業制度</w:t>
      </w:r>
    </w:p>
    <w:p w:rsidR="008A3517" w:rsidRPr="009B1CA9" w:rsidRDefault="008A3517">
      <w:pPr>
        <w:numPr>
          <w:ilvl w:val="1"/>
          <w:numId w:val="36"/>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憑證機構對於用戶憑證紀錄保存期限至少為五年。</w:t>
      </w:r>
    </w:p>
    <w:p w:rsidR="008A3517" w:rsidRPr="009B1CA9" w:rsidRDefault="008A3517">
      <w:pPr>
        <w:numPr>
          <w:ilvl w:val="1"/>
          <w:numId w:val="36"/>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憑證機構對於數位簽章，不得留存用戶之私密金鑰。</w:t>
      </w:r>
    </w:p>
    <w:p w:rsidR="008A3517" w:rsidRPr="009B1CA9" w:rsidRDefault="008A3517">
      <w:pPr>
        <w:numPr>
          <w:ilvl w:val="1"/>
          <w:numId w:val="36"/>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憑證機構對用戶基本資料應妥善保管並負保密之責。</w:t>
      </w:r>
    </w:p>
    <w:p w:rsidR="008A3517" w:rsidRPr="009B1CA9" w:rsidRDefault="008A3517">
      <w:pPr>
        <w:numPr>
          <w:ilvl w:val="1"/>
          <w:numId w:val="36"/>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憑證機構不得委託其他機構代為處理電子認證業務。</w:t>
      </w:r>
    </w:p>
    <w:p w:rsidR="008A3517" w:rsidRPr="009B1CA9" w:rsidRDefault="008A3517">
      <w:pPr>
        <w:spacing w:line="480" w:lineRule="exact"/>
        <w:ind w:firstLine="720"/>
        <w:rPr>
          <w:rFonts w:ascii="標楷體" w:eastAsia="標楷體" w:hAnsi="標楷體"/>
          <w:color w:val="000000"/>
          <w:sz w:val="32"/>
          <w:szCs w:val="32"/>
        </w:rPr>
      </w:pPr>
      <w:r w:rsidRPr="009B1CA9">
        <w:rPr>
          <w:rFonts w:ascii="標楷體" w:eastAsia="標楷體" w:hAnsi="標楷體" w:hint="eastAsia"/>
          <w:color w:val="000000"/>
          <w:sz w:val="32"/>
          <w:szCs w:val="32"/>
        </w:rPr>
        <w:t>(五) 內部稽核與控管</w:t>
      </w:r>
    </w:p>
    <w:p w:rsidR="008A3517" w:rsidRPr="009B1CA9" w:rsidRDefault="008A3517">
      <w:pPr>
        <w:numPr>
          <w:ilvl w:val="1"/>
          <w:numId w:val="37"/>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憑證機構之全部憑證作業，由實體設備的操作到憑證作業系統的執行，皆須確實留存相關作業文件及稽核紀錄。</w:t>
      </w:r>
    </w:p>
    <w:p w:rsidR="008A3517" w:rsidRPr="009B1CA9" w:rsidRDefault="008A3517">
      <w:pPr>
        <w:numPr>
          <w:ilvl w:val="1"/>
          <w:numId w:val="37"/>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憑證機構除了管理與作業人員外，需設置安控稽核部門及稽核人員，負責查核相關業務。</w:t>
      </w:r>
    </w:p>
    <w:p w:rsidR="008A3517" w:rsidRPr="009B1CA9" w:rsidRDefault="008A3517">
      <w:pPr>
        <w:spacing w:line="480" w:lineRule="exact"/>
        <w:ind w:firstLine="720"/>
        <w:rPr>
          <w:rFonts w:ascii="標楷體" w:eastAsia="標楷體" w:hAnsi="標楷體"/>
          <w:color w:val="000000"/>
          <w:sz w:val="32"/>
          <w:szCs w:val="32"/>
        </w:rPr>
      </w:pPr>
      <w:r w:rsidRPr="009B1CA9">
        <w:rPr>
          <w:rFonts w:ascii="標楷體" w:eastAsia="標楷體" w:hAnsi="標楷體" w:hint="eastAsia"/>
          <w:color w:val="000000"/>
          <w:sz w:val="32"/>
          <w:szCs w:val="32"/>
        </w:rPr>
        <w:t>(六) 憑證實務作業基準</w:t>
      </w:r>
    </w:p>
    <w:p w:rsidR="008A3517" w:rsidRPr="009B1CA9" w:rsidRDefault="008A3517">
      <w:pPr>
        <w:widowControl/>
        <w:numPr>
          <w:ilvl w:val="1"/>
          <w:numId w:val="38"/>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憑證機構應製作憑證實務作業基準，載明憑證機構經營或提供電子認證服務之相關作業程序。</w:t>
      </w:r>
    </w:p>
    <w:p w:rsidR="008A3517" w:rsidRPr="009B1CA9" w:rsidRDefault="008A3517">
      <w:pPr>
        <w:widowControl/>
        <w:numPr>
          <w:ilvl w:val="1"/>
          <w:numId w:val="38"/>
        </w:numPr>
        <w:tabs>
          <w:tab w:val="num" w:pos="1440"/>
        </w:tabs>
        <w:spacing w:line="480" w:lineRule="exact"/>
        <w:ind w:left="1440"/>
        <w:rPr>
          <w:rFonts w:ascii="標楷體" w:eastAsia="標楷體" w:hAnsi="標楷體"/>
          <w:color w:val="000000"/>
          <w:sz w:val="32"/>
          <w:szCs w:val="32"/>
        </w:rPr>
      </w:pPr>
      <w:r w:rsidRPr="009B1CA9">
        <w:rPr>
          <w:rFonts w:ascii="標楷體" w:eastAsia="標楷體" w:hAnsi="標楷體" w:hint="eastAsia"/>
          <w:color w:val="000000"/>
          <w:sz w:val="32"/>
          <w:szCs w:val="32"/>
        </w:rPr>
        <w:t>憑證實務作業基準應包括下列內容:</w:t>
      </w:r>
    </w:p>
    <w:p w:rsidR="008A3517" w:rsidRPr="009B1CA9" w:rsidRDefault="008A3517">
      <w:pPr>
        <w:widowControl/>
        <w:numPr>
          <w:ilvl w:val="2"/>
          <w:numId w:val="38"/>
        </w:numPr>
        <w:tabs>
          <w:tab w:val="num" w:pos="1620"/>
        </w:tabs>
        <w:spacing w:line="480" w:lineRule="exact"/>
        <w:ind w:left="1800"/>
        <w:rPr>
          <w:rFonts w:ascii="標楷體" w:eastAsia="標楷體" w:hAnsi="標楷體"/>
          <w:color w:val="000000"/>
          <w:sz w:val="32"/>
          <w:szCs w:val="32"/>
        </w:rPr>
      </w:pPr>
      <w:r w:rsidRPr="009B1CA9">
        <w:rPr>
          <w:rFonts w:ascii="標楷體" w:eastAsia="標楷體" w:hAnsi="標楷體" w:hint="eastAsia"/>
          <w:color w:val="000000"/>
          <w:sz w:val="32"/>
          <w:szCs w:val="32"/>
        </w:rPr>
        <w:t>憑證機構、註冊管理單位及用戶之責任，憑證機構之賠償責任。</w:t>
      </w:r>
    </w:p>
    <w:p w:rsidR="008A3517" w:rsidRPr="009B1CA9" w:rsidRDefault="008A3517">
      <w:pPr>
        <w:widowControl/>
        <w:numPr>
          <w:ilvl w:val="2"/>
          <w:numId w:val="38"/>
        </w:numPr>
        <w:tabs>
          <w:tab w:val="num" w:pos="1800"/>
        </w:tabs>
        <w:spacing w:line="480" w:lineRule="exact"/>
        <w:ind w:left="1800"/>
        <w:rPr>
          <w:rFonts w:ascii="標楷體" w:eastAsia="標楷體" w:hAnsi="標楷體"/>
          <w:color w:val="000000"/>
          <w:sz w:val="32"/>
          <w:szCs w:val="32"/>
        </w:rPr>
      </w:pPr>
      <w:r w:rsidRPr="009B1CA9">
        <w:rPr>
          <w:rFonts w:ascii="標楷體" w:eastAsia="標楷體" w:hAnsi="標楷體" w:hint="eastAsia"/>
          <w:color w:val="000000"/>
          <w:sz w:val="32"/>
          <w:szCs w:val="32"/>
        </w:rPr>
        <w:t>憑證申請、簽發、接收、使用、展期、廢止、中止策略及程序。</w:t>
      </w:r>
    </w:p>
    <w:p w:rsidR="008A3517" w:rsidRPr="009B1CA9" w:rsidRDefault="008A3517">
      <w:pPr>
        <w:widowControl/>
        <w:numPr>
          <w:ilvl w:val="2"/>
          <w:numId w:val="38"/>
        </w:numPr>
        <w:tabs>
          <w:tab w:val="num" w:pos="1800"/>
        </w:tabs>
        <w:spacing w:line="480" w:lineRule="exact"/>
        <w:ind w:left="1800"/>
        <w:rPr>
          <w:rFonts w:ascii="標楷體" w:eastAsia="標楷體" w:hAnsi="標楷體"/>
          <w:color w:val="000000"/>
          <w:sz w:val="32"/>
          <w:szCs w:val="32"/>
        </w:rPr>
      </w:pPr>
      <w:r w:rsidRPr="009B1CA9">
        <w:rPr>
          <w:rFonts w:ascii="標楷體" w:eastAsia="標楷體" w:hAnsi="標楷體" w:hint="eastAsia"/>
          <w:color w:val="000000"/>
          <w:sz w:val="32"/>
          <w:szCs w:val="32"/>
        </w:rPr>
        <w:t>憑證機構採用之電子認證技術、實體控管措施、作業程序及稽核制度。</w:t>
      </w:r>
    </w:p>
    <w:p w:rsidR="008A3517" w:rsidRPr="009B1CA9" w:rsidRDefault="008A3517">
      <w:pPr>
        <w:widowControl/>
        <w:numPr>
          <w:ilvl w:val="1"/>
          <w:numId w:val="38"/>
        </w:numPr>
        <w:tabs>
          <w:tab w:val="num" w:pos="1440"/>
        </w:tabs>
        <w:spacing w:line="480" w:lineRule="exact"/>
        <w:ind w:left="1440"/>
        <w:rPr>
          <w:rFonts w:ascii="標楷體" w:eastAsia="標楷體" w:hAnsi="標楷體"/>
          <w:b/>
          <w:bCs/>
          <w:sz w:val="32"/>
          <w:szCs w:val="32"/>
        </w:rPr>
      </w:pPr>
      <w:r w:rsidRPr="009B1CA9">
        <w:rPr>
          <w:rFonts w:ascii="標楷體" w:eastAsia="標楷體" w:hAnsi="標楷體" w:hint="eastAsia"/>
          <w:color w:val="000000"/>
          <w:sz w:val="32"/>
          <w:szCs w:val="32"/>
        </w:rPr>
        <w:t>憑證機構</w:t>
      </w:r>
      <w:r w:rsidRPr="009B1CA9">
        <w:rPr>
          <w:rFonts w:ascii="標楷體" w:eastAsia="標楷體" w:hAnsi="標楷體" w:hint="eastAsia"/>
          <w:sz w:val="32"/>
          <w:szCs w:val="32"/>
        </w:rPr>
        <w:t>之憑證實務作業基準應遵循主管機關訂定之憑證作業規範，予以制定。</w:t>
      </w:r>
      <w:bookmarkEnd w:id="24"/>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速別：最速件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密等及解密條件：普通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發文日期：中華民國九十二年八月十四日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發文字號：台證稽字第０９２０３００３２９號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主旨：為落實證券商內部稽核查核資通安全檢查機制，請確實依說明事項辦理，請　查照。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pStyle w:val="t3"/>
        <w:adjustRightInd/>
        <w:spacing w:line="240" w:lineRule="auto"/>
        <w:ind w:left="640" w:hangingChars="200" w:hanging="640"/>
        <w:textAlignment w:val="auto"/>
        <w:rPr>
          <w:rFonts w:ascii="標楷體" w:hAnsi="標楷體"/>
          <w:sz w:val="32"/>
          <w:szCs w:val="32"/>
        </w:rPr>
      </w:pPr>
      <w:r w:rsidRPr="009B1CA9">
        <w:rPr>
          <w:rFonts w:ascii="標楷體" w:hAnsi="標楷體" w:hint="eastAsia"/>
          <w:kern w:val="2"/>
          <w:sz w:val="32"/>
          <w:szCs w:val="32"/>
        </w:rPr>
        <w:t>一、依據　財政部證券暨期貨管理委員會九十二年七月廿五日「研商證券期貨週邊單</w:t>
      </w:r>
      <w:r w:rsidRPr="009B1CA9">
        <w:rPr>
          <w:rFonts w:ascii="標楷體" w:hAnsi="標楷體" w:hint="eastAsia"/>
          <w:sz w:val="32"/>
          <w:szCs w:val="32"/>
        </w:rPr>
        <w:t>位對資通安全危機事件之通報及應變處理作業」九十二年度第二次會議紀錄決議事項辦理。</w:t>
      </w:r>
    </w:p>
    <w:p w:rsidR="008A3517" w:rsidRPr="009B1CA9" w:rsidRDefault="008A3517" w:rsidP="0063385B">
      <w:pPr>
        <w:pStyle w:val="t3"/>
        <w:adjustRightInd/>
        <w:spacing w:line="240" w:lineRule="auto"/>
        <w:ind w:left="640" w:hangingChars="200" w:hanging="640"/>
        <w:textAlignment w:val="auto"/>
        <w:rPr>
          <w:rFonts w:ascii="標楷體" w:hAnsi="標楷體"/>
          <w:sz w:val="32"/>
          <w:szCs w:val="32"/>
        </w:rPr>
      </w:pPr>
      <w:r w:rsidRPr="009B1CA9">
        <w:rPr>
          <w:rFonts w:ascii="標楷體" w:hAnsi="標楷體" w:hint="eastAsia"/>
          <w:sz w:val="32"/>
          <w:szCs w:val="32"/>
        </w:rPr>
        <w:t>二、證券商對從事電腦相關稽核作業之內部稽核人員，應優先參加電腦稽核方面之訓練課程，以提昇資通安全檢查之能力。證券商針對前項從事電腦稽核作業之內部稽核人員所參加之電腦稽核相關課程，應記錄於員工訓練資料檔並敘明訓練課程內容、課程時數及訓練機構名稱，俾供本公司查核。</w:t>
      </w:r>
    </w:p>
    <w:p w:rsidR="008A3517" w:rsidRPr="009B1CA9" w:rsidRDefault="008A3517" w:rsidP="0063385B">
      <w:pPr>
        <w:pStyle w:val="t3"/>
        <w:adjustRightInd/>
        <w:spacing w:line="240" w:lineRule="auto"/>
        <w:ind w:left="640" w:hangingChars="200" w:hanging="640"/>
        <w:textAlignment w:val="auto"/>
        <w:rPr>
          <w:rFonts w:ascii="標楷體" w:hAnsi="標楷體"/>
          <w:sz w:val="32"/>
          <w:szCs w:val="32"/>
        </w:rPr>
      </w:pPr>
      <w:r w:rsidRPr="009B1CA9">
        <w:rPr>
          <w:rFonts w:ascii="標楷體" w:hAnsi="標楷體" w:hint="eastAsia"/>
          <w:sz w:val="32"/>
          <w:szCs w:val="32"/>
        </w:rPr>
        <w:t>三、證券商從事電腦稽核作業之內部稽核人員，於執行資通安全查核時，如有發現足以影響交易安全及投資人權益等風險事項，應立即向管理階層報告，且擬訂及執行完善之改善計畫。如情節重大並應將上開情事之處理執行情形提報董事會備查並函報本公司。證券商辦理網路下單業務，如有前項風險事項發生且未能迅即改善者，於採取有效保障網路下單投資人權益之適當措施前，得經董事會決議暫停辦理網路下單業務並函報本公司。證券商如有前項情事於改善完畢擬恢復網路下單業務前，應經本公司查核確認後，再行辦理網路下單業務。</w:t>
      </w:r>
    </w:p>
    <w:p w:rsidR="008A3517" w:rsidRPr="009B1CA9" w:rsidRDefault="008A3517" w:rsidP="0063385B">
      <w:pPr>
        <w:pStyle w:val="t3"/>
        <w:adjustRightInd/>
        <w:spacing w:line="240" w:lineRule="auto"/>
        <w:ind w:left="640" w:hangingChars="200" w:hanging="640"/>
        <w:textAlignment w:val="auto"/>
        <w:rPr>
          <w:rFonts w:ascii="標楷體" w:hAnsi="標楷體"/>
          <w:sz w:val="32"/>
          <w:szCs w:val="32"/>
        </w:rPr>
      </w:pPr>
      <w:r w:rsidRPr="009B1CA9">
        <w:rPr>
          <w:rFonts w:ascii="標楷體" w:hAnsi="標楷體" w:hint="eastAsia"/>
          <w:sz w:val="32"/>
          <w:szCs w:val="32"/>
        </w:rPr>
        <w:t>四、另為保障網路下單交易安全，投資人向證券商申請網路下單後，證券商應確認該投資人已向臺灣網路認證公司申請簽發電子憑證，並經臺灣網路認證公司審核確認無誤後簽發電子憑證，始可接受委託。</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25" w:name="A15"/>
      <w:bookmarkEnd w:id="25"/>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 xml:space="preserve">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受文者：各證券商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速別：速件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密等及解密條件：普通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發文日期：中華民國九十二年八月十八日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發文字號：台證交字第０９２０２０１２８９號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附件：無</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主旨：為保障投資人權益並維護市場交易秩序，證券商辦理網路下單業務時，應確實將投資人資料以加密方式傳輸，請  查照。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一、依據本公司「建立證券商資通安全檢查機制」規定「７、（４）網路傳輸安全管理：網路下單畫面應採加密方式(例如：SSL)處理。」辦理。</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二、邇來發現部分辦理網路下單業務之證券商，尚未建置資料加密傳輸之安控機制，為避免投資人資訊於傳送過程中外洩，證券商辦理網路下單業務時，應依本公司「建立證券商資通安全檢查機制」相關規定，落實執行網路傳輸安全管理，以保障投資人權益。</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三、本公司「證券商內部控制制度標準規範」業將「建立證券商資通安全檢查機制」相關規定納入證券商內部稽核要項，並自九十一年四月一日起實施，各證券商均應依規落實執行，以維護資通安全；辦理網路下單業務之證券商，應建置資料加密傳輸之安控機制後，方得受理投資人採網際網路方式委託買賣有價證券。</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26" w:name="A16"/>
      <w:bookmarkStart w:id="27" w:name="A17"/>
      <w:bookmarkEnd w:id="26"/>
      <w:bookmarkEnd w:id="27"/>
      <w:r w:rsidRPr="009B1CA9">
        <w:rPr>
          <w:rFonts w:ascii="標楷體" w:eastAsia="標楷體" w:hAnsi="標楷體" w:hint="eastAsia"/>
          <w:sz w:val="32"/>
          <w:szCs w:val="32"/>
        </w:rPr>
        <w:t xml:space="preserve">發文單位： 臺灣證券交易所股份有限公司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發文字號： 台證稽字第0930300070號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發文日期： 民國 93 年 02 月 25 日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資料來源： 臺灣證券交易所股份有限公司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相關法條： 建立證券商資通安全檢查機制 第 1 條</w:t>
      </w:r>
    </w:p>
    <w:p w:rsidR="008A3517" w:rsidRPr="009B1CA9" w:rsidRDefault="008A3517">
      <w:pPr>
        <w:rPr>
          <w:rFonts w:ascii="標楷體" w:eastAsia="標楷體" w:hAnsi="標楷體"/>
          <w:sz w:val="32"/>
          <w:szCs w:val="32"/>
        </w:rPr>
      </w:pPr>
      <w:r w:rsidRPr="009B1CA9">
        <w:rPr>
          <w:rFonts w:ascii="標楷體" w:eastAsia="標楷體" w:hAnsi="標楷體"/>
          <w:sz w:val="32"/>
          <w:szCs w:val="32"/>
        </w:rPr>
        <w:t xml:space="preserve">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要　　旨： 檢附修訂九十三年度建立證券商資通安全檢查機制</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sz w:val="32"/>
          <w:szCs w:val="32"/>
        </w:rPr>
        <w:t xml:space="preserve"> </w:t>
      </w: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lastRenderedPageBreak/>
        <w:t>主    旨：檢附「九十二年度『建立證券商資通安全檢查機制』所見查核缺失及建議事項」暨修訂本 (九十三) 年度「建立證券商資通安全檢查機制」檢查項目為六十四項 (如附件) ，詳如說明，請  查照辦理。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    明：</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一、依據  財政部證券暨期貨管理委員會九十三年一月七日台財證二字第○九二○一六二二七九號函及九十三年一月二十七日台財證資字第○九二○一五九八六五號函辦理。</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二、上 (九十二) 年度本公司查核證券商資通安全作業所見查核缺失如后：</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 防毒未涵蓋網路伺服器端電腦。</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 防火牆系統之設定未經權責主管之核准。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(三) 網路系統未定期評估安全及留存相關紀錄。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(四) 網路下單畫面未採加密處理。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(五) 網路使用者帳號密碼輸入錯誤達三次者未依規定中斷連線。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(六) 網路下單未全面使用認證機制。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三、以下為建議改善事項：</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(一) 有關證券商之網路下單未全面使用 CA 認證部分，請  貴公司務必使用有認證之網路下單系統，內部稽核人員亦請加強查核，以增進網路交易之安全性、隱密性及不可否認性，本公司亦將此項列為查核重點項目。</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(二) 證券商對從事電腦相關稽核作業之內部稽核人員，應優先參加電腦稽核方面之訓練課程，以提昇資通安全檢查之能力。</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(三) 為求落實資安政策，建議證券商依其資訊部門規模設立相關之電腦稽核人員；或為求法令遵循，得視作業需求，指派從事電腦相關稽核作業之內部稽核人員參與協助，期符合內部控制制度之規範。</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四、另為提昇證券商資通安全水準，本公司經參酌九十二年度證券商資通安全執行情形暨未來法規發展趨勢，修訂本 (九十三) 年度「建立證券商資通安全檢查機制」查核項目，由上 (九十二) 年度之六十二項增加為六十四項 (如附件) ，並自九十三年四月一日起實施。該增訂之查核項目請列入  貴公司內部控制制度中，並列為內部稽核人員自行檢查之項目，俾建立及推動資通安全之</w:t>
      </w:r>
      <w:r w:rsidRPr="009B1CA9">
        <w:rPr>
          <w:rFonts w:ascii="標楷體" w:eastAsia="標楷體" w:hAnsi="標楷體" w:hint="eastAsia"/>
          <w:sz w:val="32"/>
          <w:szCs w:val="32"/>
        </w:rPr>
        <w:lastRenderedPageBreak/>
        <w:t>機制。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五、前開項目列入對證券商每年例行查核之檢查項目。</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    件：建立證券商資通安全檢查機制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資訊處理部門之功能及職責劃分 (內部控制標準規範 CC-11000)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資訊處理部門與業務單位之權責，應明確劃分。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資訊作業人員皆應填具保密切結書；離職時應取消其識別碼，並收繳</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其通行證、卡及相關證件。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應定期 (每年至少一次) 對全公司員工辦理資訊安全宣導講習 (例如</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：防毒、資料備份、使用合法軟體及電子郵件使用規定等) ，並留存</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紀錄。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應用系統維護管理(內部控制標準規範CC-12000)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應使用具有合法版權之軟體。</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委外作業應簽訂契約。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委外人員電腦通行使用權利應經適當控管；委外期間結束後，應立即</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收回該項權利。</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已完成之程式因故需維護時，應依據經過正式核准之程序辦理。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各項文件與手冊應經適當維護與控制。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(6) 應用系統之維護應指派專人負責。</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電腦系統管理 (內部控制標準規範 CC-13000)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電腦設備之管理：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為確定電腦設備維護內容，應與廠商訂有書面維護契約，做完維護</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時應留存維護紀錄並由資訊單位派人會同廠商維護人員共同檢查。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因經營業務需要而為個人資料之蒐集、電腦處理或國際傳遞及利用</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，應訂定「與軟硬體廠商機密維護及損害賠償等雙方權責劃分」。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 xml:space="preserve">          (2) 電腦作業系統環境設定及使用權限設定：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電腦作業系統環境設定及使用權限設定應經有關主管核示，並由系</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統管理人員執行。</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電腦系統檔案異動前後皆有完善之備份處理措施。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系統使用者管理：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對於程式的存取使用，應有詳細的書面管制說明。</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使用者第一次使用系統時，應更新初始密碼後方可繼續作業。</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密碼應以亂碼方式儲存。</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d 人員異動時應及時更新其使用權限。</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e 對於程式及檔案之存取使用，應按權限區分。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f 對於使用者忘記密碼之處理，應有嚴格的身分確認程序，方可再次</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使用系統。</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應用系統異動管理：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正式作業與測試作業之程式、資料、工作控制指令等檔案應分開存</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放。</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程式經修改其相關文件應及時更新。</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證券經紀商應配備經營業務所需、且有適足容量之電腦系統。</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(6) 證券經紀商之電腦系統應訂定定期 (每年至少一次) 由內部或委託外</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部專業機構評估電腦系統容量及安全措施之機制與程序，定期對系統</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容量進行壓力測試，並留存紀錄。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(7) 證券經紀商之交易主機應有備援措施。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電腦作業管理 (內部控制標準規範 CC-14000)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實體安全管理：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電腦機房應有門禁管制 (例如：刷卡)。</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機房應有防火設施，並應定期檢驗。另應將地震、水災等天然災害</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因素列入考量。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電腦設備應有獨立之電源供應系統，其電源供應系</w:t>
      </w:r>
      <w:r w:rsidRPr="009B1CA9">
        <w:rPr>
          <w:rFonts w:ascii="標楷體" w:eastAsia="標楷體" w:hAnsi="標楷體" w:hint="eastAsia"/>
          <w:sz w:val="32"/>
          <w:szCs w:val="32"/>
        </w:rPr>
        <w:lastRenderedPageBreak/>
        <w:t>統應含不斷電設</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備及發電機。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資料輸入管理：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安全性或重要性較高之資料，應由業務單位主管授權後才執行輸入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或修改。</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所輸入或修改之資料及其執行人員姓名、職稱皆應留存記錄。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對隱密性高之重要資料 (例如：密碼檔、成交檔、委託檔等) 應以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亂碼後之資料形式存放。</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資料輸出管理：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機密性、敏感性之報表列印或瀏覽應有適當之管制程序。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儲存媒體管理：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重要軟體及其文件、清冊應抄錄備份存於另一安全處所。</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重要之備份檔案及軟體若儲存於與電腦中心同一建築物內，應鎖存</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於防火之房間或防火且防震之防火櫃中。</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存放備份資料之儲存媒體，應於其標籤上註明存放資料之名稱及保</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存期限。</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電腦操作管理：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操作日誌應詳實記載並逐日經主管核驗，操作人員不可與主管為同</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一人。</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系統主控台所留存之紀錄，應經專人檢查訊息內容且定期送主管核</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驗。</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備援及回復作業 (內部控制標準規範 CC-15000)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故障復原程序 (例如：電腦設備、通訊設備、電力系統、資料庫、電</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腦作業系統等備援及回復計畫) 應明確訂定，並製成文件。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 xml:space="preserve">          (2) 故障復原程序應週期性測試，測試後應召開檢討會議，針對測試缺失</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謀求改進，並留存紀錄。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6 資訊提供作業 (內部控制標準規範 CC-16000)</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各種重要法令規章及通知應立即張貼於公佈欄。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營業廳內應裝置「公開資訊觀測站」，供客戶自行操作使用。</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資訊閱覽室不得裝設專用競價用終端機。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不得於資訊閱覽室從事與客戶簽定開戶契約、接受買賣有價證券之委</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託交割及其他類似證券商業務行為。</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應依「電腦處理個人資料保護法」，妥善處理客戶資料。</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(6) 於所設網站上提供股市即時交易資訊，應經由與證交所簽約之資訊公</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司提供。</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(7) 應定期檢查網站內對外提供之資訊，對具機密性、敏感性之資訊內容</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，應立即移除；並應遵守證券商推介客戶買賣有價證券作業辦法規定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，且不得以公司名義將屬於證券投資顧問事業範圍之資訊代為公開。</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7 網路安全管理 (內部控制標準規範 CC-17000)，適用網路下單證券商，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不適用語音下單及傳統下單之證券商；查核週期：月查核)</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網路系統安全評估：</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應定期評估自身網路系統安全 (例如：作業系統、網站伺服器、瀏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覽器、防火牆及防毒版本等) ，並留存相關紀錄。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定期或適時修補網路運作環境之安全漏洞 (含伺服器、攜帶型、個</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人端及營業處所內供投資人共用之電腦等) ，並留存相關文件。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有關電腦網路安全 (如資訊安全政策宣導、防範網</w:t>
      </w:r>
      <w:r w:rsidRPr="009B1CA9">
        <w:rPr>
          <w:rFonts w:ascii="標楷體" w:eastAsia="標楷體" w:hAnsi="標楷體" w:hint="eastAsia"/>
          <w:sz w:val="32"/>
          <w:szCs w:val="32"/>
        </w:rPr>
        <w:lastRenderedPageBreak/>
        <w:t>路駭客入侵事件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、電腦防毒等) 之事項應隨時公告。</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d 各電腦主機、重要軟硬體設備應有專人負責。</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防火牆之安全管理：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應建立防火牆。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防火牆應有專人管理。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防火牆進出紀錄及其備份應至少保存兩個月。</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d 重要網站及伺服器系統 (如網路下單系統等) 應以防火牆與外部網</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際網路隔離。</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e 安全性或重要性較高之資料，應由業務單位主管授權後才執行輸入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或修改。</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f 防火牆系統之設定應經權責主管之核准。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電腦病毒及惡意軟體之防範：</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應安裝防毒軟體，並及時更新程式及病毒碼。</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應定期對電腦系統及資料儲存媒體進行病毒掃瞄 (含電子郵件)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防毒應涵蓋個人端 (含攜帶型及營業處所內供投資人共用之電腦等</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 及網路伺服器端電腦。</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網路使用者帳號管理：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初始密碼應隨機產生，並與使用者身分無關。</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密碼輸入錯誤次數達三次者，應予中斷連線。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(5) 網路傳輸安全管理：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網路下單畫面應採加密方式 (例如：SSL)  處理。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(6) CA  認證與憑證管理：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網路下單證券商應訂定憑證交付程序，避免非本人取得憑證。</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網路下單證券商應全面使用認證機制。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(7) 網路下單系統功能檢查：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應定期檢查網路下單系統提供之功能，並留存紀錄。</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參考法條：建立證券商資通安全檢查機制 第 1 條 (93.02.25)</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bookmarkStart w:id="28" w:name="A18"/>
      <w:bookmarkEnd w:id="28"/>
      <w:r w:rsidRPr="009B1CA9">
        <w:rPr>
          <w:rFonts w:ascii="標楷體" w:eastAsia="標楷體" w:hAnsi="標楷體"/>
          <w:sz w:val="32"/>
          <w:szCs w:val="32"/>
        </w:rPr>
        <w:t>臺灣證券交易所股份有限公司　公告</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受文者：各證券經紀、自營及承銷商</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速別：速件</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發文日期：中華民國九十三年十月十二日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發文字號：台證交字第０９３００２６５２１號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附件：網際網路等電子式交易型態交易資料保存規範修正條文對照表、「證券商內部控制制度</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標準規範」修正條文</w:t>
      </w:r>
    </w:p>
    <w:p w:rsidR="008A3517" w:rsidRPr="009B1CA9" w:rsidRDefault="008A3517">
      <w:pPr>
        <w:pStyle w:val="HTML"/>
        <w:rPr>
          <w:rFonts w:ascii="標楷體" w:eastAsia="標楷體" w:hAnsi="標楷體"/>
          <w:sz w:val="32"/>
          <w:szCs w:val="32"/>
        </w:rPr>
      </w:pPr>
    </w:p>
    <w:p w:rsidR="008A3517" w:rsidRPr="009B1CA9" w:rsidRDefault="008A3517" w:rsidP="0063385B">
      <w:pPr>
        <w:pStyle w:val="HTML"/>
        <w:ind w:left="960" w:hangingChars="300" w:hanging="960"/>
        <w:rPr>
          <w:rFonts w:ascii="標楷體" w:eastAsia="標楷體" w:hAnsi="標楷體"/>
          <w:sz w:val="32"/>
          <w:szCs w:val="32"/>
        </w:rPr>
      </w:pPr>
      <w:r w:rsidRPr="009B1CA9">
        <w:rPr>
          <w:rFonts w:ascii="標楷體" w:eastAsia="標楷體" w:hAnsi="標楷體"/>
          <w:sz w:val="32"/>
          <w:szCs w:val="32"/>
        </w:rPr>
        <w:t>主旨：公告證券商端提供網際網路「電腦程式設定交易條件下單」功能予投資人使用相關規範暨公告修正本公司「網際網路等電子式交易型態交易資料保存規範」第二條條文及「證券商內部控制制度標準規範」修正條文，並自公告日起實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依據：行政院金融監督管理委員會九十三年八月十日金管證二字第０９３０１３０３５５號函、九十三年九月二十四日金管證二字第０９３０１４１０３１號函暨九十三年十月八日金管證二字第０９３０１４６４１７號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公告事項：</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t>一、證券商提供網際網路「電腦程式設定交易條件下單」功能予投資人時，仍應依限價委託規定辦理。</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t>二、投資人於使用前揭功能時，其原始委託資料、條件觸發時之委託資料及憑證機構所簽發之電子簽章應由證券商予以完整保存，且於委託紀錄之委託方式中記載係以網際網路「電腦程式設定交易條件下單」以玆區別，前揭委託資料之電腦檔案委託紀錄及電腦稽核紀錄（log）之保存年限仍應依「證券經紀商使用網際網路等電子式交易型態製作買賣委託紀錄之處理流程」及「網際網路等電子式交易型態交易資料保存規範」之規定辦理。</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t>三、本公司「網際網路等電子式交易型態交易資料保存規範」第二條條文修正為「對客戶經由網際網路等電子式交易型態所為之交易委託及查詢，其電腦稽核紀錄 (log) 應至少保留五年，但買賣委託有爭議者，應保留至爭議消除為止」。</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t>四、證券商辦理旨揭作業，應先依「證券商內部控制制度標準規範」修正內部控制制度，並經董事會通過後始得執行。</w:t>
      </w:r>
    </w:p>
    <w:p w:rsidR="008A3517" w:rsidRPr="009B1CA9" w:rsidRDefault="008A3517">
      <w:pPr>
        <w:pStyle w:val="HTML"/>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29" w:name="A19"/>
      <w:bookmarkEnd w:id="29"/>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發文日期：中華民國95年2月8日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發文字號：台證交字第0950200175號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密等及解密條件或保密期限：普通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主旨：為改善證券集中市場、櫃檯買賣中心電子式下單資訊品質，自95年4月1日起調整證券商每月電子式交易資料申報方式如說明，請  查照並配合辦理。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一、本案業獲中華民國證券商業同業公會95年1月16日中證商電字第0950000124號函同意辦理。</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二、自95年4月1日起，證券商於每月第四個營業日（含）前，應將其前一月在本公司集中市場與櫃買中心之電子式交易資料，一併以主機連線方式向本公司完成申報，相關檔案傳輸格式與作業時間等說明，請參考本公司「各類資訊統計檔案電腦作業手冊」之：</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（一）「證券商電子式下單交易資料申報作業」（檔案代號：B63）第22－01～22－07頁。</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（二）「證券商電子式下單交易資料查詢作業」（檔案代號：B64）第22－08～22－12頁。</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（三）上述手冊可逕至本公司網頁下載；存取路徑為： http://www.tse.com.tw/  &gt; 產品與服務 &gt; 證券商服務&gt;電腦規劃部/作業部 &gt; 「O-016-A10-各類資訊統計檔案電腦作業手冊」。</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三、證券商於95年4月應同時完成95年3月電子式交易資料之申報，與95年1、2月電子式交易資料之補申報。原「證券商申報單一窗口」中「電子式交易資料申報與查詢」之「每月成交資料申報」則毋庸再行申報。</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四、如有問題可逕洽本公司業務承辦人：</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（一）交易部：段宗志(電話02-8101-3731)。</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（二）電腦規劃部：吳家傳(電話02-2348-5453)鄒一飛(電話02-</w:t>
      </w:r>
      <w:r w:rsidRPr="009B1CA9">
        <w:rPr>
          <w:rFonts w:ascii="標楷體" w:eastAsia="標楷體" w:hAnsi="標楷體" w:hint="eastAsia"/>
          <w:sz w:val="32"/>
          <w:szCs w:val="32"/>
        </w:rPr>
        <w:lastRenderedPageBreak/>
        <w:t>2348-5419)。</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正本：各證券商、主機連線電腦廠商、財團法人中華民國證券櫃檯買賣中心</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副本：本公司電腦作業部、電腦規劃部、資訊服務部</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本案依分層負責規定授權部室主管判發</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30" w:name="A20"/>
      <w:bookmarkEnd w:id="30"/>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發文日期：中華民國95年2月15日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發文字號：台證規字第0950500022號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密等及解密條件或保密期限：普通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主旨：配合「電子式下單改善方案」作業，本公司異動『證券商電子式下單交易資料申報作業』與『證券商電子式下單交易資料查詢作業』資料格式內容，請  查照並配合辦理。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一、修改『證券商電子式下單交易資料申報作業』（檔案代號：B63）中檔案格式內容與作業時間說明等（如附件），請參考本公司『各類資訊統計檔案電腦作業手冊』（編號O-016-A10）中第22－01～22－07頁的資料格式。</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二、修改『證券商電子式下單交易資料查詢作業』（檔案代號：B64）中檔案格式內容與作業時間說明等（如附件），請參考本公司『各類資訊統計檔案電腦作業手冊』（編號O-016-A10）中第22－08～22－12頁的資料格式。</w:t>
      </w:r>
    </w:p>
    <w:p w:rsidR="008A3517" w:rsidRPr="009B1CA9" w:rsidRDefault="008A3517" w:rsidP="0063385B">
      <w:pPr>
        <w:ind w:left="640" w:hangingChars="200" w:hanging="640"/>
        <w:rPr>
          <w:rFonts w:ascii="標楷體" w:eastAsia="標楷體" w:hAnsi="標楷體"/>
          <w:sz w:val="32"/>
          <w:szCs w:val="32"/>
        </w:rPr>
      </w:pPr>
      <w:r w:rsidRPr="009B1CA9">
        <w:rPr>
          <w:rFonts w:ascii="標楷體" w:eastAsia="標楷體" w:hAnsi="標楷體" w:hint="eastAsia"/>
          <w:sz w:val="32"/>
          <w:szCs w:val="32"/>
        </w:rPr>
        <w:t>三、正式上線實施日期：九十五年四月一日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四、如有問題，請來電洽詢－</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（一）本公司電話：（02）2348-5678</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（二）業務問題：　段宗志(分機3731)。</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（三）電腦問題：　吳家傳(分機5505)、鄒一飛(分機5419)。</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正本：各證券商、主機連線電腦廠商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副本：本公司電腦作業部、交易部（含附件）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本案依分層負責規定授權部室主管判發 </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31" w:name="A21"/>
      <w:bookmarkEnd w:id="31"/>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發文日期：中華民國95年4月19日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發文字號：台證交字第0950007879號函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密等及解密條件或保密期限：普通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附件：如文</w:t>
      </w: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主旨：公告本公司「證券商採用數位簽章注意要點」第二點、第六點修正條文如附件，並自即日起實施。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依據：行政院金融監督管理委員會95年4月17日金管證二字第0950112196號函。</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臺灣證券交易所股份有限公司證券商採用數位簽章注意要點</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第二點、第六點修正條文</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二  證券商提供網際網路、專線、封閉型專屬網路等電子式交易服務時，在透過電子傳輸媒體收發委託，各項回報及其他須確認對方收訖等電子文件之傳遞，應使用憑證機構所簽發之數位簽章簽署，憑以辨識及確認。證券商應以書面與客戶約定使用數位簽章及公開金鑰憑證之時機，並應訂定於「證券商內部控制制度標準規範」內。</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六  憑證機構之選擇 (注意事項) ：</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 組織／性質</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依公司法設立，並辦理公司登記且取得經濟部核准之相關營業項目之股份有限公司。</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（刪除）</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以網際網路認證服務為主要營業項目。</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需具備公信第三者之特性。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lastRenderedPageBreak/>
        <w:t xml:space="preserve">      5 所發行之憑證應符合電子簽章法之規定。</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 使用數位簽章機制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作業制度需符合電子簽章法之規範。</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2 簽章金鑰 (公開金鑰及私密金鑰) 長度不得低於 1024 位元 (bits) ，加密金鑰長度不得低於 40 位元 (bits) 。</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3 對於客戶憑證之發放，得由客戶自行透過網際網路向憑證機構申請產生或由證券商協 助產生後交付客戶本人。</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(三) 憑證機構簽證電腦系統之安全性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憑證機構簽發憑證之私密金鑰 (Private Key)  需儲存於硬體亂</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碼化設備，任何情況下均不得以明碼方式輸出於硬體設備之外。</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2 具自有之獨立機房及憑證簽發營運系統，不得與其他業務共用同一設備，並具嚴謹之安全設施。</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3 需有一套網路及軟硬體備援系統，可以執行營運電子認證系統異常時之備援與系統回復。</w:t>
      </w:r>
    </w:p>
    <w:p w:rsidR="008A3517" w:rsidRPr="009B1CA9" w:rsidRDefault="008A3517">
      <w:pPr>
        <w:ind w:left="960" w:hanging="240"/>
        <w:rPr>
          <w:rFonts w:ascii="標楷體" w:eastAsia="標楷體" w:hAnsi="標楷體"/>
          <w:sz w:val="32"/>
          <w:szCs w:val="32"/>
        </w:rPr>
      </w:pPr>
      <w:r w:rsidRPr="009B1CA9">
        <w:rPr>
          <w:rFonts w:ascii="標楷體" w:eastAsia="標楷體" w:hAnsi="標楷體" w:hint="eastAsia"/>
          <w:sz w:val="32"/>
          <w:szCs w:val="32"/>
        </w:rPr>
        <w:t>4 機房、設備、檔案儲存及金鑰管理等，必須建置於中華民國境內。</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(四) 作業制度</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1 憑證機構對於用戶憑證紀錄保存期限至少為五年。</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憑證機構對於數位簽章，不得留存用戶之私密金鑰。</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憑證機構對用戶基本資料應妥善保管並負保密之責。</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4 憑證機構不得委託其他機構代為處理電子認證業務。</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(五) 內部稽核與控管</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1 憑證機構之全部憑證作業，由實體設備的操作到憑證作業系統的執行，皆須確實留存相關作業文件及稽核紀錄。</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2 憑證機構除了管理與作業人員外，需設置安控稽核部門及稽核人員，負責查核相關業務。</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(六) 憑證實務作業基準</w:t>
      </w:r>
    </w:p>
    <w:p w:rsidR="008A3517" w:rsidRPr="009B1CA9" w:rsidRDefault="008A3517">
      <w:pPr>
        <w:ind w:left="960" w:hanging="960"/>
        <w:rPr>
          <w:rFonts w:ascii="標楷體" w:eastAsia="標楷體" w:hAnsi="標楷體"/>
          <w:sz w:val="32"/>
          <w:szCs w:val="32"/>
        </w:rPr>
      </w:pPr>
      <w:r w:rsidRPr="009B1CA9">
        <w:rPr>
          <w:rFonts w:ascii="標楷體" w:eastAsia="標楷體" w:hAnsi="標楷體" w:hint="eastAsia"/>
          <w:sz w:val="32"/>
          <w:szCs w:val="32"/>
        </w:rPr>
        <w:t xml:space="preserve">      1 憑證機構應製作憑證實務作業基準，載明憑證機構經營或提供電子認證服務之相關作業程序。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2 憑證實務作業基準應包括下列內容:</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A 憑證機構、註冊管理單位及用戶之責任，憑證機構之賠償責任。</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B 憑證申請、簽發、接收、使用、展期、廢止、中止策略及</w:t>
      </w:r>
      <w:r w:rsidRPr="009B1CA9">
        <w:rPr>
          <w:rFonts w:ascii="標楷體" w:eastAsia="標楷體" w:hAnsi="標楷體" w:hint="eastAsia"/>
          <w:sz w:val="32"/>
          <w:szCs w:val="32"/>
        </w:rPr>
        <w:lastRenderedPageBreak/>
        <w:t>程序。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C 憑證機構採用之電子認證技術、實體控管措施、作業程序及稽核制度。</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3 憑證機構之憑證實務作業基準應遵循主管機關訂定之憑證作業規範，予以制定。</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正本：各證券商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行政院金融監督管理委員會證券期貨局、中華民國證券商業同業公會、財團法人中華民國證券櫃檯買賣中心、臺灣期貨交易所股份有限公司、法源資訊股份有限公司、精融網路科技股份有限公司、台北國際金融資訊協會、博仲法律事務所、本公司稽核室、資訊服務部、電腦規劃部、電腦作業部</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bookmarkStart w:id="32" w:name="A22"/>
      <w:bookmarkEnd w:id="32"/>
      <w:r w:rsidRPr="009B1CA9">
        <w:rPr>
          <w:rFonts w:ascii="標楷體" w:eastAsia="標楷體" w:hAnsi="標楷體"/>
          <w:sz w:val="32"/>
          <w:szCs w:val="32"/>
        </w:rPr>
        <w:t>臺灣證券交易所股份有限公司　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受文者：如行文單位</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發文日期：中華民國95年5月22日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發文字號：台證交字第0950200671號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速別：普通件</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密等及解密條件或保密期限：普通</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附件：無</w:t>
      </w:r>
    </w:p>
    <w:p w:rsidR="008A3517" w:rsidRPr="009B1CA9" w:rsidRDefault="008A3517">
      <w:pPr>
        <w:pStyle w:val="HTML"/>
        <w:rPr>
          <w:rFonts w:ascii="標楷體" w:eastAsia="標楷體" w:hAnsi="標楷體"/>
          <w:sz w:val="32"/>
          <w:szCs w:val="32"/>
        </w:rPr>
      </w:pPr>
    </w:p>
    <w:p w:rsidR="008A3517" w:rsidRPr="009B1CA9" w:rsidRDefault="008A3517" w:rsidP="0063385B">
      <w:pPr>
        <w:pStyle w:val="HTML"/>
        <w:ind w:left="960" w:hangingChars="300" w:hanging="960"/>
        <w:rPr>
          <w:rFonts w:ascii="標楷體" w:eastAsia="標楷體" w:hAnsi="標楷體"/>
          <w:sz w:val="32"/>
          <w:szCs w:val="32"/>
        </w:rPr>
      </w:pPr>
      <w:r w:rsidRPr="009B1CA9">
        <w:rPr>
          <w:rFonts w:ascii="標楷體" w:eastAsia="標楷體" w:hAnsi="標楷體"/>
          <w:sz w:val="32"/>
          <w:szCs w:val="32"/>
        </w:rPr>
        <w:t>主旨：為降低證券商營業風險，維護證券市場交易安全，證券商透過PHS、GSM、GPRS、3G、3.5G等電信系統，提供投資人行動下單服務，應依說明事項辦理，請　查照。</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說明：</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t>一、為維護電子式交易的安全與秩序，本公司營業細則規定，除語音下單外，證券經紀商與採行電子式交易型態之委託人間，其有價證券買賣委託等電子文件之傳輸，應使用憑證機構所簽發之電子簽章簽署。證券商提供行動下單服務，應確實遵照上述規定辦理。</w:t>
      </w:r>
    </w:p>
    <w:p w:rsidR="008A3517" w:rsidRPr="009B1CA9" w:rsidRDefault="008A3517" w:rsidP="0063385B">
      <w:pPr>
        <w:pStyle w:val="HTML"/>
        <w:ind w:left="640" w:hangingChars="200" w:hanging="640"/>
        <w:rPr>
          <w:rFonts w:ascii="標楷體" w:eastAsia="標楷體" w:hAnsi="標楷體"/>
          <w:sz w:val="32"/>
          <w:szCs w:val="32"/>
        </w:rPr>
      </w:pPr>
      <w:r w:rsidRPr="009B1CA9">
        <w:rPr>
          <w:rFonts w:ascii="標楷體" w:eastAsia="標楷體" w:hAnsi="標楷體"/>
          <w:sz w:val="32"/>
          <w:szCs w:val="32"/>
        </w:rPr>
        <w:lastRenderedPageBreak/>
        <w:t>二、已提供行動下單服務之證券商，應於95年8月31日前完成行動下單系統之電子簽章驗證機制。</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正本：各證券商、中華民國證券商業同業公會、財團法人中華民國證券櫃檯買賣中心</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副本：本公司資訊服務部、稽核室</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bookmarkStart w:id="33" w:name="A23"/>
      <w:bookmarkEnd w:id="33"/>
      <w:r w:rsidRPr="009B1CA9">
        <w:rPr>
          <w:rFonts w:ascii="標楷體" w:eastAsia="標楷體" w:hAnsi="標楷體"/>
          <w:sz w:val="32"/>
          <w:szCs w:val="32"/>
        </w:rPr>
        <w:t>臺灣證券交易所股份有限公司  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受文者：如行文單位</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發文日期：中華民國95年8月9日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發文字號：台證交字第0950202304號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速別：最速件</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附件：無</w:t>
      </w:r>
    </w:p>
    <w:p w:rsidR="008A3517" w:rsidRPr="009B1CA9" w:rsidRDefault="008A3517">
      <w:pPr>
        <w:pStyle w:val="HTML"/>
        <w:rPr>
          <w:rFonts w:ascii="標楷體" w:eastAsia="標楷體" w:hAnsi="標楷體"/>
          <w:sz w:val="32"/>
          <w:szCs w:val="32"/>
        </w:rPr>
      </w:pPr>
    </w:p>
    <w:p w:rsidR="008A3517" w:rsidRPr="009B1CA9" w:rsidRDefault="008A3517" w:rsidP="0063385B">
      <w:pPr>
        <w:pStyle w:val="HTML"/>
        <w:ind w:left="960" w:hangingChars="300" w:hanging="960"/>
        <w:rPr>
          <w:rFonts w:ascii="標楷體" w:eastAsia="標楷體" w:hAnsi="標楷體"/>
          <w:sz w:val="32"/>
          <w:szCs w:val="32"/>
        </w:rPr>
      </w:pPr>
      <w:r w:rsidRPr="009B1CA9">
        <w:rPr>
          <w:rFonts w:ascii="標楷體" w:eastAsia="標楷體" w:hAnsi="標楷體"/>
          <w:sz w:val="32"/>
          <w:szCs w:val="32"/>
        </w:rPr>
        <w:t>主旨：為落實證券商資通安全，以保障投資大眾權益，並維護證券交易市場的安全與秩序，證券商辦理電子式下單業務時，應依說明事項辦理，請  查照。</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說明：</w:t>
      </w:r>
    </w:p>
    <w:p w:rsidR="008A3517" w:rsidRPr="009B1CA9" w:rsidRDefault="008A3517" w:rsidP="0063385B">
      <w:pPr>
        <w:pStyle w:val="HTML"/>
        <w:ind w:left="1200" w:hangingChars="375" w:hanging="1200"/>
        <w:rPr>
          <w:rFonts w:ascii="標楷體" w:eastAsia="標楷體" w:hAnsi="標楷體"/>
          <w:sz w:val="32"/>
          <w:szCs w:val="32"/>
        </w:rPr>
      </w:pPr>
      <w:r w:rsidRPr="009B1CA9">
        <w:rPr>
          <w:rFonts w:ascii="標楷體" w:eastAsia="標楷體" w:hAnsi="標楷體"/>
          <w:sz w:val="32"/>
          <w:szCs w:val="32"/>
        </w:rPr>
        <w:t xml:space="preserve">    一、證券商辦理網路、語音下單業務，除應確實遵循「建立證券商資通安全檢查機制」、「證券商內部控制制度標準規範」暨其他證券相關法規規定外，證券商擔任憑證註冊中心（R.A.），受理投資人辦理電子憑證（以下簡稱憑證）申請業務時，應遵循事項如下：</w:t>
      </w:r>
    </w:p>
    <w:p w:rsidR="008A3517" w:rsidRPr="009B1CA9" w:rsidRDefault="008A3517" w:rsidP="0063385B">
      <w:pPr>
        <w:pStyle w:val="HTML"/>
        <w:ind w:leftChars="325" w:left="1420" w:hangingChars="200" w:hanging="640"/>
        <w:rPr>
          <w:rFonts w:ascii="標楷體" w:eastAsia="標楷體" w:hAnsi="標楷體"/>
          <w:sz w:val="32"/>
          <w:szCs w:val="32"/>
        </w:rPr>
      </w:pPr>
      <w:r w:rsidRPr="009B1CA9">
        <w:rPr>
          <w:rFonts w:ascii="標楷體" w:eastAsia="標楷體" w:hAnsi="標楷體"/>
          <w:sz w:val="32"/>
          <w:szCs w:val="32"/>
        </w:rPr>
        <w:t>(</w:t>
      </w:r>
      <w:r w:rsidRPr="009B1CA9">
        <w:rPr>
          <w:rFonts w:ascii="標楷體" w:eastAsia="標楷體" w:hAnsi="標楷體" w:hint="eastAsia"/>
          <w:sz w:val="32"/>
          <w:szCs w:val="32"/>
        </w:rPr>
        <w:t>一</w:t>
      </w:r>
      <w:r w:rsidRPr="009B1CA9">
        <w:rPr>
          <w:rFonts w:ascii="標楷體" w:eastAsia="標楷體" w:hAnsi="標楷體"/>
          <w:sz w:val="32"/>
          <w:szCs w:val="32"/>
        </w:rPr>
        <w:t>)依本公司95年5月22日台證交字第09502006981號函復中華民國證券商業同業公會說明二</w:t>
      </w:r>
    </w:p>
    <w:p w:rsidR="008A3517" w:rsidRPr="009B1CA9" w:rsidRDefault="008A3517">
      <w:pPr>
        <w:pStyle w:val="HTML"/>
        <w:ind w:left="1260"/>
        <w:rPr>
          <w:rFonts w:ascii="標楷體" w:eastAsia="標楷體" w:hAnsi="標楷體"/>
          <w:sz w:val="32"/>
          <w:szCs w:val="32"/>
        </w:rPr>
      </w:pPr>
      <w:r w:rsidRPr="009B1CA9">
        <w:rPr>
          <w:rFonts w:ascii="標楷體" w:eastAsia="標楷體" w:hAnsi="標楷體"/>
          <w:sz w:val="32"/>
          <w:szCs w:val="32"/>
        </w:rPr>
        <w:t>（二）：「證券商擔任憑證註冊中心時，投資人應臨櫃辦理憑證申請，證券商並應確實辨認其真實身分」之規定辦理，同時留存相關紀錄。</w:t>
      </w:r>
    </w:p>
    <w:p w:rsidR="008A3517" w:rsidRPr="009B1CA9" w:rsidRDefault="008A3517" w:rsidP="0063385B">
      <w:pPr>
        <w:pStyle w:val="HTML"/>
        <w:ind w:leftChars="325" w:left="1420" w:hangingChars="200" w:hanging="640"/>
        <w:rPr>
          <w:rFonts w:ascii="標楷體" w:eastAsia="標楷體" w:hAnsi="標楷體"/>
          <w:sz w:val="32"/>
          <w:szCs w:val="32"/>
        </w:rPr>
      </w:pPr>
      <w:r w:rsidRPr="009B1CA9">
        <w:rPr>
          <w:rFonts w:ascii="標楷體" w:eastAsia="標楷體" w:hAnsi="標楷體"/>
          <w:sz w:val="32"/>
          <w:szCs w:val="32"/>
        </w:rPr>
        <w:t>(二)訂定憑證交付程序，避免非本人取得憑證。</w:t>
      </w:r>
    </w:p>
    <w:p w:rsidR="008A3517" w:rsidRPr="009B1CA9" w:rsidRDefault="008A3517" w:rsidP="0063385B">
      <w:pPr>
        <w:pStyle w:val="HTML"/>
        <w:ind w:leftChars="325" w:left="1420" w:hangingChars="200" w:hanging="640"/>
        <w:rPr>
          <w:rFonts w:ascii="標楷體" w:eastAsia="標楷體" w:hAnsi="標楷體"/>
          <w:sz w:val="32"/>
          <w:szCs w:val="32"/>
        </w:rPr>
      </w:pPr>
      <w:r w:rsidRPr="009B1CA9">
        <w:rPr>
          <w:rFonts w:ascii="標楷體" w:eastAsia="標楷體" w:hAnsi="標楷體"/>
          <w:sz w:val="32"/>
          <w:szCs w:val="32"/>
        </w:rPr>
        <w:t>(三)初始憑證下載密碼應隨機產生，並與使用者身分、帳號、網路（語音）下單密碼等個人資料無關。</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w:t>
      </w:r>
      <w:r w:rsidRPr="009B1CA9">
        <w:rPr>
          <w:rFonts w:ascii="標楷體" w:eastAsia="標楷體" w:hAnsi="標楷體" w:hint="eastAsia"/>
          <w:sz w:val="32"/>
          <w:szCs w:val="32"/>
        </w:rPr>
        <w:t xml:space="preserve"> </w:t>
      </w:r>
      <w:r w:rsidRPr="009B1CA9">
        <w:rPr>
          <w:rFonts w:ascii="標楷體" w:eastAsia="標楷體" w:hAnsi="標楷體"/>
          <w:sz w:val="32"/>
          <w:szCs w:val="32"/>
        </w:rPr>
        <w:t>(四)憑證下載密碼輸入錯誤次數達三次者：</w:t>
      </w:r>
    </w:p>
    <w:p w:rsidR="008A3517" w:rsidRPr="009B1CA9" w:rsidRDefault="008A3517" w:rsidP="0063385B">
      <w:pPr>
        <w:pStyle w:val="HTML"/>
        <w:ind w:leftChars="584" w:left="2042" w:hangingChars="200" w:hanging="640"/>
        <w:rPr>
          <w:rFonts w:ascii="標楷體" w:eastAsia="標楷體" w:hAnsi="標楷體"/>
          <w:sz w:val="32"/>
          <w:szCs w:val="32"/>
        </w:rPr>
      </w:pPr>
      <w:r w:rsidRPr="009B1CA9">
        <w:rPr>
          <w:rFonts w:ascii="標楷體" w:eastAsia="標楷體" w:hAnsi="標楷體"/>
          <w:sz w:val="32"/>
          <w:szCs w:val="32"/>
        </w:rPr>
        <w:lastRenderedPageBreak/>
        <w:t>１、應鎖定該下載帳號並中斷連線，俟投資人親自臨櫃辦理方得解除鎖定。</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w:t>
      </w:r>
      <w:r w:rsidRPr="009B1CA9">
        <w:rPr>
          <w:rFonts w:ascii="標楷體" w:eastAsia="標楷體" w:hAnsi="標楷體" w:hint="eastAsia"/>
          <w:sz w:val="32"/>
          <w:szCs w:val="32"/>
        </w:rPr>
        <w:t xml:space="preserve"> </w:t>
      </w:r>
      <w:r w:rsidRPr="009B1CA9">
        <w:rPr>
          <w:rFonts w:ascii="標楷體" w:eastAsia="標楷體" w:hAnsi="標楷體"/>
          <w:sz w:val="32"/>
          <w:szCs w:val="32"/>
        </w:rPr>
        <w:t>２、記錄登入失敗的事件。</w:t>
      </w:r>
    </w:p>
    <w:p w:rsidR="008A3517" w:rsidRPr="009B1CA9" w:rsidRDefault="008A3517" w:rsidP="0063385B">
      <w:pPr>
        <w:pStyle w:val="HTML"/>
        <w:ind w:leftChars="584" w:left="2042" w:hangingChars="200" w:hanging="640"/>
        <w:rPr>
          <w:rFonts w:ascii="標楷體" w:eastAsia="標楷體" w:hAnsi="標楷體"/>
          <w:sz w:val="32"/>
          <w:szCs w:val="32"/>
        </w:rPr>
      </w:pPr>
      <w:r w:rsidRPr="009B1CA9">
        <w:rPr>
          <w:rFonts w:ascii="標楷體" w:eastAsia="標楷體" w:hAnsi="標楷體"/>
          <w:sz w:val="32"/>
          <w:szCs w:val="32"/>
        </w:rPr>
        <w:t>３、使用者登入憑證下載系統失敗後，應強迫間隔一段時間之後方得再次登入。</w:t>
      </w:r>
    </w:p>
    <w:p w:rsidR="008A3517" w:rsidRPr="009B1CA9" w:rsidRDefault="008A3517" w:rsidP="0063385B">
      <w:pPr>
        <w:pStyle w:val="HTML"/>
        <w:ind w:leftChars="325" w:left="1420" w:hangingChars="200" w:hanging="640"/>
        <w:rPr>
          <w:rFonts w:ascii="標楷體" w:eastAsia="標楷體" w:hAnsi="標楷體"/>
          <w:sz w:val="32"/>
          <w:szCs w:val="32"/>
        </w:rPr>
      </w:pPr>
      <w:r w:rsidRPr="009B1CA9">
        <w:rPr>
          <w:rFonts w:ascii="標楷體" w:eastAsia="標楷體" w:hAnsi="標楷體"/>
          <w:sz w:val="32"/>
          <w:szCs w:val="32"/>
        </w:rPr>
        <w:t xml:space="preserve"> (五)憑證下載密碼應使用優質密碼設定（長度六個字元以上，且具有文數字或符號）。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(六)憑證下載密碼應以加密方式儲存。</w:t>
      </w:r>
    </w:p>
    <w:p w:rsidR="008A3517" w:rsidRPr="009B1CA9" w:rsidRDefault="008A3517" w:rsidP="0063385B">
      <w:pPr>
        <w:pStyle w:val="HTML"/>
        <w:ind w:left="1600" w:hangingChars="500" w:hanging="1600"/>
        <w:rPr>
          <w:rFonts w:ascii="標楷體" w:eastAsia="標楷體" w:hAnsi="標楷體"/>
          <w:sz w:val="32"/>
          <w:szCs w:val="32"/>
        </w:rPr>
      </w:pPr>
      <w:r w:rsidRPr="009B1CA9">
        <w:rPr>
          <w:rFonts w:ascii="標楷體" w:eastAsia="標楷體" w:hAnsi="標楷體"/>
          <w:sz w:val="32"/>
          <w:szCs w:val="32"/>
        </w:rPr>
        <w:t xml:space="preserve">       (七)憑證下載密碼有效期限不得超過1個月，逾時未下載憑證者，應重新臨櫃辦理申請；證券商如能有效確認投資人身分，得接受投資人透過網際網路申請重新開放憑證下載。</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(八)憑證過期或被註銷時，投資人應重新臨櫃辦理申請。</w:t>
      </w:r>
    </w:p>
    <w:p w:rsidR="008A3517" w:rsidRPr="009B1CA9" w:rsidRDefault="008A3517" w:rsidP="0063385B">
      <w:pPr>
        <w:pStyle w:val="HTML"/>
        <w:ind w:left="1600" w:hangingChars="500" w:hanging="1600"/>
        <w:rPr>
          <w:rFonts w:ascii="標楷體" w:eastAsia="標楷體" w:hAnsi="標楷體"/>
          <w:sz w:val="32"/>
          <w:szCs w:val="32"/>
        </w:rPr>
      </w:pPr>
      <w:r w:rsidRPr="009B1CA9">
        <w:rPr>
          <w:rFonts w:ascii="標楷體" w:eastAsia="標楷體" w:hAnsi="標楷體"/>
          <w:sz w:val="32"/>
          <w:szCs w:val="32"/>
        </w:rPr>
        <w:t xml:space="preserve">       (九)憑證期限尚未屆滿，投資人欲透過網際網路申請憑證更新時，證券商應同時驗證投資人密碼與其原有效之憑證，俾確認其真實身分。</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(十)建議投資人使用更安全的憑證載具（如IC卡）。</w:t>
      </w:r>
    </w:p>
    <w:p w:rsidR="008A3517" w:rsidRPr="009B1CA9" w:rsidRDefault="008A3517" w:rsidP="0063385B">
      <w:pPr>
        <w:pStyle w:val="HTML"/>
        <w:ind w:left="1600" w:hangingChars="500" w:hanging="1600"/>
        <w:rPr>
          <w:rFonts w:ascii="標楷體" w:eastAsia="標楷體" w:hAnsi="標楷體"/>
          <w:sz w:val="32"/>
          <w:szCs w:val="32"/>
        </w:rPr>
      </w:pPr>
      <w:r w:rsidRPr="009B1CA9">
        <w:rPr>
          <w:rFonts w:ascii="標楷體" w:eastAsia="標楷體" w:hAnsi="標楷體"/>
          <w:sz w:val="32"/>
          <w:szCs w:val="32"/>
        </w:rPr>
        <w:t xml:space="preserve">       (十一)證券商憑證下載主機與憑證註冊伺服器，其使用權限設定應經權責主管核示，交由授權之管理人員操作維護，並建立相關管理程序，防止資料外洩或不當使用。</w:t>
      </w:r>
    </w:p>
    <w:p w:rsidR="008A3517" w:rsidRPr="009B1CA9" w:rsidRDefault="008A3517" w:rsidP="0063385B">
      <w:pPr>
        <w:pStyle w:val="HTML"/>
        <w:ind w:left="1600" w:hangingChars="500" w:hanging="1600"/>
        <w:rPr>
          <w:rFonts w:ascii="標楷體" w:eastAsia="標楷體" w:hAnsi="標楷體"/>
          <w:sz w:val="32"/>
          <w:szCs w:val="32"/>
        </w:rPr>
      </w:pPr>
      <w:r w:rsidRPr="009B1CA9">
        <w:rPr>
          <w:rFonts w:ascii="標楷體" w:eastAsia="標楷體" w:hAnsi="標楷體"/>
          <w:sz w:val="32"/>
          <w:szCs w:val="32"/>
        </w:rPr>
        <w:t xml:space="preserve">       (十二)證券商應定期、適時地掃瞄、修補憑證下載主機與憑證註冊伺服器之安全漏洞，建制適當的管控機制與防火牆，防範惡意軟體與駭客入侵，並留存相關紀錄。</w:t>
      </w:r>
    </w:p>
    <w:p w:rsidR="008A3517" w:rsidRPr="009B1CA9" w:rsidRDefault="008A3517" w:rsidP="0063385B">
      <w:pPr>
        <w:pStyle w:val="HTML"/>
        <w:ind w:left="1286" w:hangingChars="402" w:hanging="1286"/>
        <w:rPr>
          <w:rFonts w:ascii="標楷體" w:eastAsia="標楷體" w:hAnsi="標楷體"/>
          <w:sz w:val="32"/>
          <w:szCs w:val="32"/>
        </w:rPr>
      </w:pPr>
      <w:r w:rsidRPr="009B1CA9">
        <w:rPr>
          <w:rFonts w:ascii="標楷體" w:eastAsia="標楷體" w:hAnsi="標楷體"/>
          <w:sz w:val="32"/>
          <w:szCs w:val="32"/>
        </w:rPr>
        <w:t xml:space="preserve">    二、證券商辦理語音下單業務時，如發現語音下單投資人惡意隱藏發話號碼且交易異常時，應依本公司95年7月28日台證交字第0950019775號函復中華民國證券商業同業公會之說明，與投資人進行確認，以降低投資人帳戶遭人冒用的風險。</w:t>
      </w:r>
    </w:p>
    <w:p w:rsidR="008A3517" w:rsidRPr="009B1CA9" w:rsidRDefault="008A3517" w:rsidP="0063385B">
      <w:pPr>
        <w:pStyle w:val="HTML"/>
        <w:ind w:left="1286" w:hangingChars="402" w:hanging="1286"/>
        <w:rPr>
          <w:rFonts w:ascii="標楷體" w:eastAsia="標楷體" w:hAnsi="標楷體"/>
          <w:sz w:val="32"/>
          <w:szCs w:val="32"/>
        </w:rPr>
      </w:pPr>
      <w:r w:rsidRPr="009B1CA9">
        <w:rPr>
          <w:rFonts w:ascii="標楷體" w:eastAsia="標楷體" w:hAnsi="標楷體"/>
          <w:sz w:val="32"/>
          <w:szCs w:val="32"/>
        </w:rPr>
        <w:t xml:space="preserve">    三、證券商發現投資人買賣個股交易異常時，應即採取適當的風險管控措施，並即通知本公司或櫃買中心協助處理。</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正本：各證券商</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副本：行政院金融監督管理委員會證券期貨局（第二組）、中華民國證券商業同業公會、財團法人中華民國證券櫃檯買賣中心、稽核室</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bookmarkStart w:id="34" w:name="A24"/>
      <w:bookmarkEnd w:id="34"/>
      <w:r w:rsidRPr="009B1CA9">
        <w:rPr>
          <w:rFonts w:ascii="標楷體" w:eastAsia="標楷體" w:hAnsi="標楷體"/>
          <w:sz w:val="32"/>
          <w:szCs w:val="32"/>
        </w:rPr>
        <w:t>臺灣證券交易所股份有限公司  公告</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受文者：如行文單位</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發文日期：中華民國96年1月12日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發文字號：台證交字第0960000285號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附件：有</w:t>
      </w:r>
    </w:p>
    <w:p w:rsidR="008A3517" w:rsidRPr="009B1CA9" w:rsidRDefault="008A3517">
      <w:pPr>
        <w:pStyle w:val="HTML"/>
        <w:rPr>
          <w:rFonts w:ascii="標楷體" w:eastAsia="標楷體" w:hAnsi="標楷體"/>
          <w:sz w:val="32"/>
          <w:szCs w:val="32"/>
        </w:rPr>
      </w:pPr>
    </w:p>
    <w:p w:rsidR="008A3517" w:rsidRPr="009B1CA9" w:rsidRDefault="008A3517" w:rsidP="0063385B">
      <w:pPr>
        <w:pStyle w:val="HTML"/>
        <w:ind w:left="960" w:hangingChars="300" w:hanging="960"/>
        <w:rPr>
          <w:rFonts w:ascii="標楷體" w:eastAsia="標楷體" w:hAnsi="標楷體"/>
          <w:sz w:val="32"/>
          <w:szCs w:val="32"/>
        </w:rPr>
      </w:pPr>
      <w:r w:rsidRPr="009B1CA9">
        <w:rPr>
          <w:rFonts w:ascii="標楷體" w:eastAsia="標楷體" w:hAnsi="標楷體"/>
          <w:sz w:val="32"/>
          <w:szCs w:val="32"/>
        </w:rPr>
        <w:t>主旨：公告「證券商、期貨商電子憑證交付作業要點」，自即日起實施，並請  貴公司注意遵循憑證機構之憑證實務作業基準，以免損及電子憑證之法律效力。</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依據：行政院金融監督管理委員會96年1月3日金管證二字第09500160028號函。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公告事項：「證券商、期貨商電子憑證交付作業要點」如附件。</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正本：各證券商、各期貨商</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副本：行政院金融監督管理委員會證券期貨局、中華民國證券商業同業公會、中華民國期貨業商業同業公會、財團法人中華民國證券櫃檯買賣中心、臺灣期貨交易所股份有限公司、法源資訊股份有限公司、精融網路科技股份有限公司、台北國際金融資訊協會、博仲法律事務所、稽核室、資訊服務部(均含附件)</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b/>
          <w:bCs/>
          <w:sz w:val="32"/>
          <w:szCs w:val="32"/>
        </w:rPr>
      </w:pPr>
      <w:r w:rsidRPr="009B1CA9">
        <w:rPr>
          <w:rFonts w:ascii="標楷體" w:eastAsia="標楷體" w:hAnsi="標楷體"/>
          <w:sz w:val="32"/>
          <w:szCs w:val="32"/>
        </w:rPr>
        <w:t>附    件：</w:t>
      </w:r>
      <w:hyperlink r:id="rId9" w:history="1">
        <w:r w:rsidRPr="009B1CA9">
          <w:rPr>
            <w:rStyle w:val="a4"/>
            <w:rFonts w:ascii="標楷體" w:eastAsia="標楷體" w:hAnsi="標楷體"/>
            <w:b/>
            <w:bCs/>
            <w:sz w:val="32"/>
            <w:szCs w:val="32"/>
          </w:rPr>
          <w:t>證券商、期貨商電子憑證交付作業要點</w:t>
        </w:r>
      </w:hyperlink>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35" w:name="A25"/>
      <w:bookmarkEnd w:id="35"/>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發文日期：中華民國96年12月24日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發文字號：臺證規字第0960602230號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附件：DMA-帳戶下單月交易彙總資料申報及查詢作業檔案格式及訊息文件</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主旨：為改善證券商電子式專屬線路下單（DMA）申報業務，增進資料傳輸效率，本公司新增『DMA帳戶月交易彙總資料申報及查</w:t>
      </w:r>
      <w:r w:rsidRPr="009B1CA9">
        <w:rPr>
          <w:rFonts w:ascii="標楷體" w:eastAsia="標楷體" w:hAnsi="標楷體" w:hint="eastAsia"/>
          <w:sz w:val="32"/>
          <w:szCs w:val="32"/>
        </w:rPr>
        <w:lastRenderedPageBreak/>
        <w:t>詢』作業方式，請  查照並配合辦理。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一、依據96年度證券商負責人業務座談會建議事項辦理。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二、增修『各類資訊統計檔案電腦作業手冊』（編號O-016-A10）相關作業如：</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(一)新增『DMA帳戶月彙總資料申報作業』（檔案代號：B84）。</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(二)新增『DMA帳戶月彙總資料查詢作業』（檔案代號：B85）。</w:t>
      </w:r>
    </w:p>
    <w:p w:rsidR="008A3517" w:rsidRPr="009B1CA9" w:rsidRDefault="008A3517" w:rsidP="0063385B">
      <w:pPr>
        <w:ind w:left="1920" w:hangingChars="600" w:hanging="1920"/>
        <w:rPr>
          <w:rFonts w:ascii="標楷體" w:eastAsia="標楷體" w:hAnsi="標楷體"/>
          <w:sz w:val="32"/>
          <w:szCs w:val="32"/>
        </w:rPr>
      </w:pPr>
      <w:r w:rsidRPr="009B1CA9">
        <w:rPr>
          <w:rFonts w:ascii="標楷體" w:eastAsia="標楷體" w:hAnsi="標楷體" w:hint="eastAsia"/>
          <w:sz w:val="32"/>
          <w:szCs w:val="32"/>
        </w:rPr>
        <w:t xml:space="preserve">        (三)新增作業資料檔案（B84）、（B85）格式內容、錯誤代碼（92）、（93）與作業時間說明等（詳如附件）。</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三、以上電腦作業手冊，請參考本公司網站（http://www.tse.com.tw→產品與服務→證券商服務→電腦規劃部／作業部→文件下載）→『各類資訊統計檔案電腦作業手冊』下載檔案。</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四、正式上線實施日期：九十七年二月一日。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五、如有問題，請來電洽詢－</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(一)本公司電話：（02）8101-3101。</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(二)業務問題：顏榮禮(分機3569)。</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(三)電腦問題：吳家傳(TEL:33435604)、張美君(TEL:33435626)。</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正本：各證券經紀商、各主機連線電腦廠商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副本：交易部、電腦作業部</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36" w:name="A26"/>
      <w:bookmarkEnd w:id="36"/>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發文日期：中華民國97年1月15日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發文字號：臺證交字第0970200278號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附件：有</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lastRenderedPageBreak/>
        <w:t>主旨：為便利證券商辦理「電子式專屬線路下單（Direct Market Access）業務」作業，本公司異動『DMA帳戶資料檔傳送申報作業』與「DMA帳戶資料檔查詢作業」資料格式內容，請查照並配合辦理。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一、新增『DMA帳戶月彙總資料申報作業』（檔案代號：B84）中檔案格式內容與作業時間說明等（如附件），請參考本公司『各類資訊統計檔案電腦作業手冊』（編號O-016-A10）中第113～114頁的資料格式。</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二、新增『DMA帳戶月成交彙總資料查詢作業』（檔案代號：B85）中檔案格式內容與作業時間說明等（如附件），請參考本公司『各類資訊統計檔案電腦作業手冊』（編號O-016-A10）中第115～116頁的資料格式。</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三、新增「DMA帳戶月彙總資料申報作業」（檔案代號：B84）、「DMA帳戶月成交彙總資料查詢作業」（檔案代號：B85）與原先「DMA帳戶委託書編號下單資料申報作業」（檔案代號：B69）、「DMA帳戶委託書編號下單資料申報作業」（檔案代號：B70）功能相同，差別在於前者申報方式改為每月初申報上月DMA彙整委託資料，而後者則維持現行方式，採每日申報DMA委託資料。</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四、新申請DMA業務之證券商於申請時，請指定欲採行之申報方式，如未指定，本公司預設以原先每日申報方式為主；已申請DMA業務承作之證券商，如欲修改現行申報方式，請來函本公司告知欲修改之申報方式為何，並自函報後次月開始生效，唯來函告知時間需於次月一日生效前十個工作日函知本公司。</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五、「DMA帳號開戶申報作業」（檔案代號：B67）及「DMA帳號開戶資料查詢」（檔案代號：B68）則維持現行作業方式。</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六、正式上線實施日期：97年2月1日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七、如有問題，請來電洽詢－</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(一)業務問題：顏榮禮(02-81013569)。</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(二)電腦問題：吳家傳(02-33435604)。</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正本：各證券商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副本：電腦規劃部、電腦作業部(均含附件)</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本案依分層負責規定授權部室主管判發</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bookmarkStart w:id="37" w:name="A27"/>
      <w:bookmarkEnd w:id="37"/>
      <w:r w:rsidRPr="009B1CA9">
        <w:rPr>
          <w:rFonts w:ascii="標楷體" w:eastAsia="標楷體" w:hAnsi="標楷體" w:hint="eastAsia"/>
          <w:sz w:val="32"/>
          <w:szCs w:val="32"/>
        </w:rPr>
        <w:t>臺灣證券交易所股份有限公司  函</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受文者：如行文單位</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發文日期：中華民國97年2月4日</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發文字號：臺證交字第0970200626號</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速別：普通件</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附件：有</w:t>
      </w:r>
    </w:p>
    <w:p w:rsidR="008A3517" w:rsidRPr="009B1CA9" w:rsidRDefault="008A3517">
      <w:pPr>
        <w:rPr>
          <w:rFonts w:ascii="標楷體" w:eastAsia="標楷體" w:hAnsi="標楷體"/>
          <w:sz w:val="32"/>
          <w:szCs w:val="32"/>
        </w:rPr>
      </w:pPr>
    </w:p>
    <w:p w:rsidR="008A3517" w:rsidRPr="009B1CA9" w:rsidRDefault="008A3517" w:rsidP="0063385B">
      <w:pPr>
        <w:ind w:left="960" w:hangingChars="300" w:hanging="960"/>
        <w:rPr>
          <w:rFonts w:ascii="標楷體" w:eastAsia="標楷體" w:hAnsi="標楷體"/>
          <w:sz w:val="32"/>
          <w:szCs w:val="32"/>
        </w:rPr>
      </w:pPr>
      <w:r w:rsidRPr="009B1CA9">
        <w:rPr>
          <w:rFonts w:ascii="標楷體" w:eastAsia="標楷體" w:hAnsi="標楷體" w:hint="eastAsia"/>
          <w:sz w:val="32"/>
          <w:szCs w:val="32"/>
        </w:rPr>
        <w:t>主旨：為便利證券商辦理「電子式專屬線路下單（Direct Market Access）業務」作業，本公司異動『DMA帳號開戶申報』作業方式，請  查照並配合辦理。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說明：</w:t>
      </w:r>
    </w:p>
    <w:p w:rsidR="008A3517" w:rsidRPr="009B1CA9" w:rsidRDefault="008A3517" w:rsidP="0063385B">
      <w:pPr>
        <w:ind w:left="1280" w:hangingChars="400" w:hanging="1280"/>
        <w:rPr>
          <w:rFonts w:ascii="標楷體" w:eastAsia="標楷體" w:hAnsi="標楷體"/>
          <w:sz w:val="32"/>
          <w:szCs w:val="32"/>
        </w:rPr>
      </w:pPr>
      <w:r w:rsidRPr="009B1CA9">
        <w:rPr>
          <w:rFonts w:ascii="標楷體" w:eastAsia="標楷體" w:hAnsi="標楷體" w:hint="eastAsia"/>
          <w:sz w:val="32"/>
          <w:szCs w:val="32"/>
        </w:rPr>
        <w:t xml:space="preserve">    一、修正『DMA帳號開戶申報』作業（檔案代號：B67），原先證券商註銷客戶DMA帳號後，須待隔年才能再行開戶，今修正為註銷帳戶後，可再重新開戶使用，相關作業方式請參考本公司『各類資訊統計檔案電腦作業手冊』（編號O-016-A10）中第85頁的作業說明。</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二、如有問題，請來電洽詢－</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(一)業務問題：顏榮禮(02-81013569)。</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 xml:space="preserve">        (二)電腦作業問題：吳家傳(02-33435604)。</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正本：各證券商</w:t>
      </w: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副本：電腦規劃部、電腦作業部(均含附件)</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hint="eastAsia"/>
          <w:sz w:val="32"/>
          <w:szCs w:val="32"/>
        </w:rPr>
        <w:t>本案依分層負責規定授權部室主管判發</w:t>
      </w:r>
    </w:p>
    <w:p w:rsidR="008A3517" w:rsidRPr="009B1CA9" w:rsidRDefault="008A3517">
      <w:pPr>
        <w:rPr>
          <w:rFonts w:ascii="標楷體" w:eastAsia="標楷體" w:hAnsi="標楷體"/>
          <w:sz w:val="32"/>
          <w:szCs w:val="32"/>
        </w:rPr>
      </w:pPr>
    </w:p>
    <w:p w:rsidR="008A3517" w:rsidRPr="009B1CA9" w:rsidRDefault="008A3517">
      <w:pPr>
        <w:rPr>
          <w:rFonts w:ascii="標楷體" w:eastAsia="標楷體" w:hAnsi="標楷體"/>
          <w:sz w:val="32"/>
          <w:szCs w:val="32"/>
        </w:rPr>
      </w:pPr>
      <w:r w:rsidRPr="009B1CA9">
        <w:rPr>
          <w:rFonts w:ascii="標楷體" w:eastAsia="標楷體" w:hAnsi="標楷體"/>
          <w:sz w:val="32"/>
          <w:szCs w:val="32"/>
        </w:rPr>
        <w:br w:type="page"/>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lastRenderedPageBreak/>
        <w:t>臺灣證券交易所股份有限公司  函</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受文者：如行文單位</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發文日期：中華民國98年3月19日</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發文字號：</w:t>
      </w:r>
      <w:bookmarkStart w:id="38" w:name="A29"/>
      <w:bookmarkEnd w:id="38"/>
      <w:r w:rsidRPr="009B1CA9">
        <w:rPr>
          <w:rFonts w:ascii="標楷體" w:eastAsia="標楷體" w:hAnsi="標楷體"/>
          <w:sz w:val="32"/>
          <w:szCs w:val="32"/>
        </w:rPr>
        <w:t>臺證交字第0980201341號</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速別：普通件</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附件：無</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主旨：為調整證券商電子式交易資料申報方式，請依說明事項辦理，請  查照。</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說明：</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 xml:space="preserve">    一、依據本公司97年7月15日臺證交字第0970203649號函辦理。</w:t>
      </w:r>
    </w:p>
    <w:p w:rsidR="008A3517" w:rsidRPr="009B1CA9" w:rsidRDefault="008A3517" w:rsidP="0063385B">
      <w:pPr>
        <w:pStyle w:val="HTML"/>
        <w:ind w:left="1120" w:hangingChars="350" w:hanging="1120"/>
        <w:rPr>
          <w:rFonts w:ascii="標楷體" w:eastAsia="標楷體" w:hAnsi="標楷體"/>
          <w:sz w:val="32"/>
          <w:szCs w:val="32"/>
        </w:rPr>
      </w:pPr>
      <w:r w:rsidRPr="009B1CA9">
        <w:rPr>
          <w:rFonts w:ascii="標楷體" w:eastAsia="標楷體" w:hAnsi="標楷體"/>
          <w:sz w:val="32"/>
          <w:szCs w:val="32"/>
        </w:rPr>
        <w:t xml:space="preserve">    二、目前證券商申報電子式交易資料包含網際網路及語音之交易資料彙總、帳戶交易資料和開戶數彙總資料，以及DMA每日盤後或每月初申報之交易資料，方式可選擇自行申報或由本公司代為彙整，自98年4月1日起，除開戶數彙總資料外，一律改由本公司代為彙整。</w:t>
      </w:r>
    </w:p>
    <w:p w:rsidR="008A3517" w:rsidRPr="009B1CA9" w:rsidRDefault="008A3517" w:rsidP="0063385B">
      <w:pPr>
        <w:pStyle w:val="HTML"/>
        <w:ind w:left="1120" w:hangingChars="350" w:hanging="1120"/>
        <w:rPr>
          <w:rFonts w:ascii="標楷體" w:eastAsia="標楷體" w:hAnsi="標楷體"/>
          <w:sz w:val="32"/>
          <w:szCs w:val="32"/>
        </w:rPr>
      </w:pPr>
      <w:r w:rsidRPr="009B1CA9">
        <w:rPr>
          <w:rFonts w:ascii="標楷體" w:eastAsia="標楷體" w:hAnsi="標楷體"/>
          <w:sz w:val="32"/>
          <w:szCs w:val="32"/>
        </w:rPr>
        <w:t xml:space="preserve">    三、網際網路及語音申報之投資人開戶數彙整，由證券商於每月前4個營業日進行申報，惟申報方式由原先主機連線改為由單一窗口系統進行申報，新增作業名稱為「電子式每月交易開戶數彙總申報作業」，相關操作說明請參考本公司「單一窗口系統」─&gt;「相關文件下載作業」─&gt;「29.電子式每月交易開戶數彙總申報作業使用手冊」。</w:t>
      </w:r>
    </w:p>
    <w:p w:rsidR="008A3517" w:rsidRPr="009B1CA9" w:rsidRDefault="008A3517" w:rsidP="0063385B">
      <w:pPr>
        <w:pStyle w:val="HTML"/>
        <w:ind w:left="1120" w:hangingChars="350" w:hanging="1120"/>
        <w:rPr>
          <w:rFonts w:ascii="標楷體" w:eastAsia="標楷體" w:hAnsi="標楷體"/>
          <w:sz w:val="32"/>
          <w:szCs w:val="32"/>
        </w:rPr>
      </w:pPr>
      <w:r w:rsidRPr="009B1CA9">
        <w:rPr>
          <w:rFonts w:ascii="標楷體" w:eastAsia="標楷體" w:hAnsi="標楷體"/>
          <w:sz w:val="32"/>
          <w:szCs w:val="32"/>
        </w:rPr>
        <w:t xml:space="preserve">    四、另電子式專屬線路（Direct Market Access, DMA）下單開戶資料申報仍維持現行作業方式不變。</w:t>
      </w:r>
    </w:p>
    <w:p w:rsidR="008A3517" w:rsidRPr="009B1CA9" w:rsidRDefault="008A3517" w:rsidP="0063385B">
      <w:pPr>
        <w:pStyle w:val="HTML"/>
        <w:ind w:left="1120" w:hangingChars="350" w:hanging="1120"/>
        <w:rPr>
          <w:rFonts w:ascii="標楷體" w:eastAsia="標楷體" w:hAnsi="標楷體"/>
          <w:sz w:val="32"/>
          <w:szCs w:val="32"/>
        </w:rPr>
      </w:pPr>
      <w:r w:rsidRPr="009B1CA9">
        <w:rPr>
          <w:rFonts w:ascii="標楷體" w:eastAsia="標楷體" w:hAnsi="標楷體"/>
          <w:sz w:val="32"/>
          <w:szCs w:val="32"/>
        </w:rPr>
        <w:t xml:space="preserve">    五、證券商4月份仍採原有方式申報3月份網際網路及語音、DMA採月申報之相關交易資料。</w:t>
      </w:r>
    </w:p>
    <w:p w:rsidR="008A3517" w:rsidRPr="009B1CA9" w:rsidRDefault="008A3517">
      <w:pPr>
        <w:pStyle w:val="HTML"/>
        <w:rPr>
          <w:rFonts w:ascii="標楷體" w:eastAsia="標楷體" w:hAnsi="標楷體"/>
          <w:sz w:val="32"/>
          <w:szCs w:val="32"/>
        </w:rPr>
      </w:pP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正本：各證券商</w:t>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副本：行政院金融監督管理委員會證券期貨局（第二組）、財團法人中華民國證券櫃檯買賣中心、各資訊公司、稽核部、電腦規劃部、電腦作業部</w:t>
      </w:r>
    </w:p>
    <w:p w:rsidR="008A3517" w:rsidRPr="009B1CA9" w:rsidRDefault="008A3517">
      <w:pPr>
        <w:pStyle w:val="HTML"/>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sz w:val="32"/>
          <w:szCs w:val="32"/>
        </w:rPr>
      </w:pPr>
      <w:r w:rsidRPr="009B1CA9">
        <w:rPr>
          <w:rFonts w:ascii="標楷體" w:eastAsia="標楷體" w:hAnsi="標楷體"/>
          <w:sz w:val="32"/>
          <w:szCs w:val="32"/>
        </w:rPr>
        <w:tab/>
      </w:r>
    </w:p>
    <w:p w:rsidR="008A3517" w:rsidRPr="009B1CA9" w:rsidRDefault="008A3517">
      <w:pPr>
        <w:pStyle w:val="HTML"/>
        <w:rPr>
          <w:rFonts w:ascii="標楷體" w:eastAsia="標楷體" w:hAnsi="標楷體"/>
          <w:sz w:val="32"/>
          <w:szCs w:val="32"/>
        </w:rPr>
      </w:pPr>
      <w:r w:rsidRPr="009B1CA9">
        <w:rPr>
          <w:rFonts w:ascii="標楷體" w:eastAsia="標楷體" w:hAnsi="標楷體"/>
          <w:sz w:val="32"/>
          <w:szCs w:val="32"/>
        </w:rPr>
        <w:t>本案依分層負責規定授權部室主管判發</w:t>
      </w:r>
    </w:p>
    <w:p w:rsidR="0063385B" w:rsidRPr="009B1CA9" w:rsidRDefault="0063385B">
      <w:pPr>
        <w:autoSpaceDE w:val="0"/>
        <w:autoSpaceDN w:val="0"/>
        <w:adjustRightInd w:val="0"/>
        <w:jc w:val="center"/>
        <w:rPr>
          <w:rFonts w:ascii="標楷體" w:eastAsia="標楷體" w:hAnsi="標楷體" w:cs="標楷體"/>
          <w:kern w:val="0"/>
          <w:sz w:val="32"/>
          <w:szCs w:val="32"/>
          <w:lang w:val="zh-TW"/>
        </w:rPr>
      </w:pPr>
    </w:p>
    <w:p w:rsidR="008A3517" w:rsidRPr="009B1CA9" w:rsidRDefault="008A3517">
      <w:pPr>
        <w:autoSpaceDE w:val="0"/>
        <w:autoSpaceDN w:val="0"/>
        <w:adjustRightInd w:val="0"/>
        <w:jc w:val="center"/>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lastRenderedPageBreak/>
        <w:t>臺灣證券交易所股份有限公司　公告</w:t>
      </w:r>
    </w:p>
    <w:p w:rsidR="008A3517" w:rsidRPr="009B1CA9" w:rsidRDefault="008A3517">
      <w:pPr>
        <w:autoSpaceDE w:val="0"/>
        <w:autoSpaceDN w:val="0"/>
        <w:adjustRightInd w:val="0"/>
        <w:jc w:val="center"/>
        <w:rPr>
          <w:rFonts w:ascii="標楷體" w:eastAsia="標楷體" w:hAnsi="標楷體" w:cs="標楷體"/>
          <w:kern w:val="0"/>
          <w:sz w:val="32"/>
          <w:szCs w:val="32"/>
          <w:lang w:val="zh-TW"/>
        </w:rPr>
      </w:pPr>
    </w:p>
    <w:p w:rsidR="008A3517" w:rsidRPr="009B1CA9" w:rsidRDefault="008A3517">
      <w:pPr>
        <w:autoSpaceDE w:val="0"/>
        <w:autoSpaceDN w:val="0"/>
        <w:adjustRightInd w:val="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發文日期：中華民國</w:t>
      </w:r>
      <w:r w:rsidRPr="009B1CA9">
        <w:rPr>
          <w:rFonts w:ascii="標楷體" w:eastAsia="標楷體" w:hAnsi="標楷體" w:cs="標楷體"/>
          <w:kern w:val="0"/>
          <w:sz w:val="32"/>
          <w:szCs w:val="32"/>
          <w:lang w:val="zh-TW"/>
        </w:rPr>
        <w:t>98</w:t>
      </w:r>
      <w:r w:rsidRPr="009B1CA9">
        <w:rPr>
          <w:rFonts w:ascii="標楷體" w:eastAsia="標楷體" w:hAnsi="標楷體" w:cs="標楷體" w:hint="eastAsia"/>
          <w:kern w:val="0"/>
          <w:sz w:val="32"/>
          <w:szCs w:val="32"/>
          <w:lang w:val="zh-TW"/>
        </w:rPr>
        <w:t>年</w:t>
      </w:r>
      <w:r w:rsidRPr="009B1CA9">
        <w:rPr>
          <w:rFonts w:ascii="標楷體" w:eastAsia="標楷體" w:hAnsi="標楷體" w:cs="標楷體"/>
          <w:kern w:val="0"/>
          <w:sz w:val="32"/>
          <w:szCs w:val="32"/>
          <w:lang w:val="zh-TW"/>
        </w:rPr>
        <w:t>9</w:t>
      </w:r>
      <w:r w:rsidRPr="009B1CA9">
        <w:rPr>
          <w:rFonts w:ascii="標楷體" w:eastAsia="標楷體" w:hAnsi="標楷體" w:cs="標楷體" w:hint="eastAsia"/>
          <w:kern w:val="0"/>
          <w:sz w:val="32"/>
          <w:szCs w:val="32"/>
          <w:lang w:val="zh-TW"/>
        </w:rPr>
        <w:t>月</w:t>
      </w:r>
      <w:r w:rsidRPr="009B1CA9">
        <w:rPr>
          <w:rFonts w:ascii="標楷體" w:eastAsia="標楷體" w:hAnsi="標楷體" w:cs="標楷體"/>
          <w:kern w:val="0"/>
          <w:sz w:val="32"/>
          <w:szCs w:val="32"/>
          <w:lang w:val="zh-TW"/>
        </w:rPr>
        <w:t>23</w:t>
      </w:r>
      <w:r w:rsidRPr="009B1CA9">
        <w:rPr>
          <w:rFonts w:ascii="標楷體" w:eastAsia="標楷體" w:hAnsi="標楷體" w:cs="標楷體" w:hint="eastAsia"/>
          <w:kern w:val="0"/>
          <w:sz w:val="32"/>
          <w:szCs w:val="32"/>
          <w:lang w:val="zh-TW"/>
        </w:rPr>
        <w:t>日</w:t>
      </w:r>
    </w:p>
    <w:p w:rsidR="008A3517" w:rsidRPr="009B1CA9" w:rsidRDefault="008A3517">
      <w:pPr>
        <w:autoSpaceDE w:val="0"/>
        <w:autoSpaceDN w:val="0"/>
        <w:adjustRightInd w:val="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文　號：</w:t>
      </w:r>
      <w:bookmarkStart w:id="39" w:name="A30"/>
      <w:bookmarkEnd w:id="39"/>
      <w:r w:rsidRPr="009B1CA9">
        <w:rPr>
          <w:rFonts w:ascii="標楷體" w:eastAsia="標楷體" w:hAnsi="標楷體" w:cs="標楷體" w:hint="eastAsia"/>
          <w:kern w:val="0"/>
          <w:sz w:val="32"/>
          <w:szCs w:val="32"/>
          <w:lang w:val="zh-TW"/>
        </w:rPr>
        <w:t>臺證交字第</w:t>
      </w:r>
      <w:r w:rsidRPr="009B1CA9">
        <w:rPr>
          <w:rFonts w:ascii="標楷體" w:eastAsia="標楷體" w:hAnsi="標楷體" w:cs="標楷體"/>
          <w:kern w:val="0"/>
          <w:sz w:val="32"/>
          <w:szCs w:val="32"/>
          <w:lang w:val="zh-TW"/>
        </w:rPr>
        <w:t>0980206236</w:t>
      </w:r>
      <w:r w:rsidRPr="009B1CA9">
        <w:rPr>
          <w:rFonts w:ascii="標楷體" w:eastAsia="標楷體" w:hAnsi="標楷體" w:cs="標楷體" w:hint="eastAsia"/>
          <w:kern w:val="0"/>
          <w:sz w:val="32"/>
          <w:szCs w:val="32"/>
          <w:lang w:val="zh-TW"/>
        </w:rPr>
        <w:t>號</w:t>
      </w:r>
    </w:p>
    <w:p w:rsidR="008A3517" w:rsidRPr="009B1CA9" w:rsidRDefault="008A3517">
      <w:pPr>
        <w:autoSpaceDE w:val="0"/>
        <w:autoSpaceDN w:val="0"/>
        <w:adjustRightInd w:val="0"/>
        <w:rPr>
          <w:rFonts w:ascii="標楷體" w:eastAsia="標楷體" w:hAnsi="標楷體" w:cs="標楷體"/>
          <w:kern w:val="0"/>
          <w:sz w:val="32"/>
          <w:szCs w:val="32"/>
          <w:lang w:val="zh-TW"/>
        </w:rPr>
      </w:pPr>
    </w:p>
    <w:p w:rsidR="008A3517" w:rsidRPr="009B1CA9" w:rsidRDefault="008A3517">
      <w:pPr>
        <w:autoSpaceDE w:val="0"/>
        <w:autoSpaceDN w:val="0"/>
        <w:adjustRightInd w:val="0"/>
        <w:ind w:left="960" w:hanging="96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主旨：公告本公司「營業細則」第</w:t>
      </w:r>
      <w:r w:rsidRPr="009B1CA9">
        <w:rPr>
          <w:rFonts w:ascii="標楷體" w:eastAsia="標楷體" w:hAnsi="標楷體" w:cs="標楷體"/>
          <w:kern w:val="0"/>
          <w:sz w:val="32"/>
          <w:szCs w:val="32"/>
          <w:lang w:val="zh-TW"/>
        </w:rPr>
        <w:t>75</w:t>
      </w:r>
      <w:r w:rsidRPr="009B1CA9">
        <w:rPr>
          <w:rFonts w:ascii="標楷體" w:eastAsia="標楷體" w:hAnsi="標楷體" w:cs="標楷體" w:hint="eastAsia"/>
          <w:kern w:val="0"/>
          <w:sz w:val="32"/>
          <w:szCs w:val="32"/>
          <w:lang w:val="zh-TW"/>
        </w:rPr>
        <w:t>條、「證券經紀商受託契約準則」第</w:t>
      </w:r>
      <w:r w:rsidRPr="009B1CA9">
        <w:rPr>
          <w:rFonts w:ascii="標楷體" w:eastAsia="標楷體" w:hAnsi="標楷體" w:cs="標楷體"/>
          <w:kern w:val="0"/>
          <w:sz w:val="32"/>
          <w:szCs w:val="32"/>
          <w:lang w:val="zh-TW"/>
        </w:rPr>
        <w:t>4</w:t>
      </w:r>
      <w:r w:rsidRPr="009B1CA9">
        <w:rPr>
          <w:rFonts w:ascii="標楷體" w:eastAsia="標楷體" w:hAnsi="標楷體" w:cs="標楷體" w:hint="eastAsia"/>
          <w:kern w:val="0"/>
          <w:sz w:val="32"/>
          <w:szCs w:val="32"/>
          <w:lang w:val="zh-TW"/>
        </w:rPr>
        <w:t>條及「證券經紀商辦理電子式專屬線路下單（</w:t>
      </w:r>
      <w:r w:rsidRPr="009B1CA9">
        <w:rPr>
          <w:rFonts w:ascii="標楷體" w:eastAsia="標楷體" w:hAnsi="標楷體" w:cs="標楷體"/>
          <w:kern w:val="0"/>
          <w:sz w:val="32"/>
          <w:szCs w:val="32"/>
          <w:lang w:val="zh-TW"/>
        </w:rPr>
        <w:t>DIRECT MARKET ACCESS</w:t>
      </w:r>
      <w:r w:rsidRPr="009B1CA9">
        <w:rPr>
          <w:rFonts w:ascii="標楷體" w:eastAsia="標楷體" w:hAnsi="標楷體" w:cs="標楷體" w:hint="eastAsia"/>
          <w:kern w:val="0"/>
          <w:sz w:val="32"/>
          <w:szCs w:val="32"/>
          <w:lang w:val="zh-TW"/>
        </w:rPr>
        <w:t>）作業要點」第貳條之修正條文，詳如附件，並自公告日起實施。</w:t>
      </w:r>
    </w:p>
    <w:p w:rsidR="008A3517" w:rsidRPr="009B1CA9" w:rsidRDefault="008A3517">
      <w:pPr>
        <w:autoSpaceDE w:val="0"/>
        <w:autoSpaceDN w:val="0"/>
        <w:adjustRightInd w:val="0"/>
        <w:ind w:left="960" w:hanging="96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依據：行政院金融監督管理委員會</w:t>
      </w:r>
      <w:r w:rsidRPr="009B1CA9">
        <w:rPr>
          <w:rFonts w:ascii="標楷體" w:eastAsia="標楷體" w:hAnsi="標楷體" w:cs="標楷體"/>
          <w:kern w:val="0"/>
          <w:sz w:val="32"/>
          <w:szCs w:val="32"/>
          <w:lang w:val="zh-TW"/>
        </w:rPr>
        <w:t>98</w:t>
      </w:r>
      <w:r w:rsidRPr="009B1CA9">
        <w:rPr>
          <w:rFonts w:ascii="標楷體" w:eastAsia="標楷體" w:hAnsi="標楷體" w:cs="標楷體" w:hint="eastAsia"/>
          <w:kern w:val="0"/>
          <w:sz w:val="32"/>
          <w:szCs w:val="32"/>
          <w:lang w:val="zh-TW"/>
        </w:rPr>
        <w:t>年</w:t>
      </w:r>
      <w:r w:rsidRPr="009B1CA9">
        <w:rPr>
          <w:rFonts w:ascii="標楷體" w:eastAsia="標楷體" w:hAnsi="標楷體" w:cs="標楷體"/>
          <w:kern w:val="0"/>
          <w:sz w:val="32"/>
          <w:szCs w:val="32"/>
          <w:lang w:val="zh-TW"/>
        </w:rPr>
        <w:t>9</w:t>
      </w:r>
      <w:r w:rsidRPr="009B1CA9">
        <w:rPr>
          <w:rFonts w:ascii="標楷體" w:eastAsia="標楷體" w:hAnsi="標楷體" w:cs="標楷體" w:hint="eastAsia"/>
          <w:kern w:val="0"/>
          <w:sz w:val="32"/>
          <w:szCs w:val="32"/>
          <w:lang w:val="zh-TW"/>
        </w:rPr>
        <w:t>月</w:t>
      </w:r>
      <w:r w:rsidRPr="009B1CA9">
        <w:rPr>
          <w:rFonts w:ascii="標楷體" w:eastAsia="標楷體" w:hAnsi="標楷體" w:cs="標楷體"/>
          <w:kern w:val="0"/>
          <w:sz w:val="32"/>
          <w:szCs w:val="32"/>
          <w:lang w:val="zh-TW"/>
        </w:rPr>
        <w:t>3</w:t>
      </w:r>
      <w:r w:rsidRPr="009B1CA9">
        <w:rPr>
          <w:rFonts w:ascii="標楷體" w:eastAsia="標楷體" w:hAnsi="標楷體" w:cs="標楷體" w:hint="eastAsia"/>
          <w:kern w:val="0"/>
          <w:sz w:val="32"/>
          <w:szCs w:val="32"/>
          <w:lang w:val="zh-TW"/>
        </w:rPr>
        <w:t>日金管證券字第</w:t>
      </w:r>
      <w:r w:rsidRPr="009B1CA9">
        <w:rPr>
          <w:rFonts w:ascii="標楷體" w:eastAsia="標楷體" w:hAnsi="標楷體" w:cs="標楷體"/>
          <w:kern w:val="0"/>
          <w:sz w:val="32"/>
          <w:szCs w:val="32"/>
          <w:lang w:val="zh-TW"/>
        </w:rPr>
        <w:t>0980040434</w:t>
      </w:r>
      <w:r w:rsidRPr="009B1CA9">
        <w:rPr>
          <w:rFonts w:ascii="標楷體" w:eastAsia="標楷體" w:hAnsi="標楷體" w:cs="標楷體" w:hint="eastAsia"/>
          <w:kern w:val="0"/>
          <w:sz w:val="32"/>
          <w:szCs w:val="32"/>
          <w:lang w:val="zh-TW"/>
        </w:rPr>
        <w:t>號函辦理。</w:t>
      </w:r>
    </w:p>
    <w:p w:rsidR="008A3517" w:rsidRPr="009B1CA9" w:rsidRDefault="008A3517">
      <w:pPr>
        <w:autoSpaceDE w:val="0"/>
        <w:autoSpaceDN w:val="0"/>
        <w:adjustRightInd w:val="0"/>
        <w:ind w:left="1600" w:hanging="160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公告事項：配合旨揭修正條文，開放證券經紀商辦理電子式專屬線路下單業務得免用電子憑證。</w:t>
      </w:r>
    </w:p>
    <w:p w:rsidR="008A3517" w:rsidRPr="009B1CA9" w:rsidRDefault="008A3517">
      <w:pPr>
        <w:autoSpaceDE w:val="0"/>
        <w:autoSpaceDN w:val="0"/>
        <w:adjustRightInd w:val="0"/>
        <w:ind w:left="1600" w:hanging="1600"/>
        <w:rPr>
          <w:rFonts w:ascii="標楷體" w:eastAsia="標楷體" w:hAnsi="標楷體" w:cs="標楷體"/>
          <w:kern w:val="0"/>
          <w:sz w:val="32"/>
          <w:szCs w:val="32"/>
          <w:lang w:val="zh-TW"/>
        </w:rPr>
      </w:pPr>
    </w:p>
    <w:p w:rsidR="008A3517" w:rsidRPr="009B1CA9" w:rsidRDefault="008A3517">
      <w:pPr>
        <w:autoSpaceDE w:val="0"/>
        <w:autoSpaceDN w:val="0"/>
        <w:adjustRightInd w:val="0"/>
        <w:ind w:left="720" w:hanging="72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正本：各證券商</w:t>
      </w:r>
    </w:p>
    <w:p w:rsidR="008A3517" w:rsidRPr="009B1CA9" w:rsidRDefault="008A3517">
      <w:pPr>
        <w:autoSpaceDE w:val="0"/>
        <w:autoSpaceDN w:val="0"/>
        <w:adjustRightInd w:val="0"/>
        <w:ind w:left="720" w:hanging="72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副本：行政院金融監督管理委員會證券期貨局、行政院金融監督管理委員會檢查局、中華民國證券商業同業公會、財團法人中華民國證券櫃檯買賣中心、臺灣集中保管結算所股份有限公司、臺灣期貨交易所股份有限公司、法源資訊股份有限公司、博仲法律事務所、本公司各單位</w:t>
      </w:r>
    </w:p>
    <w:p w:rsidR="008A3517" w:rsidRPr="009B1CA9" w:rsidRDefault="008A3517">
      <w:pPr>
        <w:autoSpaceDE w:val="0"/>
        <w:autoSpaceDN w:val="0"/>
        <w:adjustRightInd w:val="0"/>
        <w:ind w:left="4800"/>
        <w:rPr>
          <w:rFonts w:ascii="標楷體" w:eastAsia="標楷體" w:hAnsi="標楷體" w:cs="標楷體"/>
          <w:kern w:val="0"/>
          <w:sz w:val="32"/>
          <w:szCs w:val="32"/>
          <w:lang w:val="zh-TW"/>
        </w:rPr>
      </w:pPr>
    </w:p>
    <w:p w:rsidR="008A3517" w:rsidRPr="009B1CA9" w:rsidRDefault="008A3517">
      <w:pPr>
        <w:autoSpaceDE w:val="0"/>
        <w:autoSpaceDN w:val="0"/>
        <w:adjustRightInd w:val="0"/>
        <w:ind w:left="4800"/>
        <w:rPr>
          <w:rFonts w:ascii="標楷體" w:eastAsia="標楷體" w:hAnsi="標楷體" w:cs="標楷體"/>
          <w:kern w:val="0"/>
          <w:sz w:val="32"/>
          <w:szCs w:val="32"/>
          <w:lang w:val="zh-TW"/>
        </w:rPr>
      </w:pPr>
      <w:r w:rsidRPr="009B1CA9">
        <w:rPr>
          <w:rFonts w:ascii="標楷體" w:eastAsia="標楷體" w:hAnsi="標楷體" w:cs="標楷體" w:hint="eastAsia"/>
          <w:kern w:val="0"/>
          <w:sz w:val="32"/>
          <w:szCs w:val="32"/>
          <w:lang w:val="zh-TW"/>
        </w:rPr>
        <w:t>本案依分層負責規定授權部室主管判發</w:t>
      </w:r>
    </w:p>
    <w:p w:rsidR="008A3517" w:rsidRPr="009B1CA9" w:rsidRDefault="008A3517">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pPr>
        <w:rPr>
          <w:rFonts w:ascii="標楷體" w:eastAsia="標楷體" w:hAnsi="標楷體"/>
          <w:sz w:val="32"/>
          <w:szCs w:val="32"/>
        </w:rPr>
      </w:pP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lastRenderedPageBreak/>
        <w:t>臺灣證券交易所股份有限公司  函</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受文者：如行文單位</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發文日期：中華民國100年5月6</w:t>
      </w:r>
      <w:bookmarkStart w:id="40" w:name="A28"/>
      <w:bookmarkStart w:id="41" w:name="A40"/>
      <w:bookmarkEnd w:id="40"/>
      <w:bookmarkEnd w:id="41"/>
      <w:r w:rsidRPr="009B1CA9">
        <w:rPr>
          <w:rFonts w:ascii="標楷體" w:eastAsia="標楷體" w:hAnsi="標楷體" w:cs="細明體"/>
          <w:kern w:val="0"/>
          <w:sz w:val="32"/>
          <w:szCs w:val="32"/>
        </w:rPr>
        <w:t>日</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發文字號：</w:t>
      </w:r>
      <w:bookmarkStart w:id="42" w:name="臺證監字"/>
      <w:r w:rsidRPr="009B1CA9">
        <w:rPr>
          <w:rFonts w:ascii="標楷體" w:eastAsia="標楷體" w:hAnsi="標楷體" w:cs="細明體"/>
          <w:kern w:val="0"/>
          <w:sz w:val="32"/>
          <w:szCs w:val="32"/>
        </w:rPr>
        <w:t>臺證監字</w:t>
      </w:r>
      <w:bookmarkEnd w:id="42"/>
      <w:r w:rsidRPr="009B1CA9">
        <w:rPr>
          <w:rFonts w:ascii="標楷體" w:eastAsia="標楷體" w:hAnsi="標楷體" w:cs="細明體"/>
          <w:kern w:val="0"/>
          <w:sz w:val="32"/>
          <w:szCs w:val="32"/>
        </w:rPr>
        <w:t>第1000401511號</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速別：普通件</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附件：無</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0" w:hangingChars="300" w:hanging="960"/>
        <w:rPr>
          <w:rFonts w:ascii="標楷體" w:eastAsia="標楷體" w:hAnsi="標楷體" w:cs="細明體"/>
          <w:kern w:val="0"/>
          <w:sz w:val="32"/>
          <w:szCs w:val="32"/>
        </w:rPr>
      </w:pPr>
      <w:r w:rsidRPr="009B1CA9">
        <w:rPr>
          <w:rFonts w:ascii="標楷體" w:eastAsia="標楷體" w:hAnsi="標楷體" w:cs="細明體"/>
          <w:kern w:val="0"/>
          <w:sz w:val="32"/>
          <w:szCs w:val="32"/>
        </w:rPr>
        <w:t>主旨：請  貴公司暨分支機構自100年11月10日起，於接受投資人買賣達處置標準之有價證券時，依說明二告知投資人有價證券受處置訊息，請  查照。</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說明：</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hangingChars="400" w:hanging="128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一、依行政院金融監督管理委員會證券期貨局100年3月30日金管證券字第10000043121號函及100年4月29日金管證券字第1000017437號函辦理。</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0" w:hangingChars="400" w:hanging="128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二、為提醒投資人注意已達處置標準有價證券之交易風險，自100年11月10日起，請  貴公司暨分支機構於接受投資人買賣達處置標準之有價證券時，告知投資人有價證券受處置之訊息，具體措施如下：</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一)有關投資人於證券商營業處所「當面」委託下單，請證券商於營業處所以張貼處置股票資訊之整體性揭露方式為之（建議統一訊息文字為「○○年○○月○○日處置股票為＊＊＊、＊＊＊，請注意交易風險」）。</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二)投資人透過「電話語音」委託下單時，證券商之語音下單系統先告知投資人當日所有處置有價證券之整體性資訊揭露後，再進入下單程序。「電話語音」之預約單，各證券商應於語音下單系統提醒投資人於委託單預計交易日開盤前注意處置股票之訊息。（建議統一訊息文字為「○○年○○月○○日處置股票為＊＊＊、＊＊＊，若以預約方式委託下單投資人，請於委託單預計交易日開盤前注意處置股票之訊息」提示語）。</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三)投資人透過「網際網路」委託下單時，若投資人下單之有價證券為處置證券者，則以視窗或文字各別提示之（建議統一訊息文字為「處置有價證券，請注意交易風險」）。「網際網路」之預約單，各證券商應於網頁上提醒投資人於委託單預計交易日開盤前注意處置股票之</w:t>
      </w:r>
      <w:r w:rsidRPr="009B1CA9">
        <w:rPr>
          <w:rFonts w:ascii="標楷體" w:eastAsia="標楷體" w:hAnsi="標楷體" w:cs="細明體"/>
          <w:kern w:val="0"/>
          <w:sz w:val="32"/>
          <w:szCs w:val="32"/>
        </w:rPr>
        <w:lastRenderedPageBreak/>
        <w:t>訊息（建議統一訊息文字為「以預約方式委託下單投資人，請於委託單預計交易日開盤前注意處置股票之訊息」提示語）。</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四)投資人透過「電話」、「書信」、「電報」等委託下單時，證券商應於對帳單附註說明委託下單前注意處置股票訊息，及該資訊之取得管道（建議統一訊息文字為「投資人買賣前應注意處置有價證券訊息，並可於臺灣證券證交所、櫃檯買賣中心網站、證券商營業廳、網頁獲知處置有價證券訊息」）。</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0" w:hangingChars="350" w:hanging="112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三、另為配合前開作業，本公司採取措施如下：</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一)維持每日原時間傳輸受處置有價證券資料（T30）外，增加於每一營業日23：00後，將次一營業日受處置有價證券資料T30之報表格式（以純文字檔方式）及「處置有價證券」（格式為「○○○年○○月○○日處置股票為＊＊＊、＊＊＊」或「○○○年○○月○○日處置股票為無」。）之訊息檔案於本公司網頁（http://www.twse.com.tw/市場公告/公布處置股票/檔案下載）公告方式，提供證券商自行下載與處置（網頁提供次一營業日受處置有價證券資料T30之報表格式，主要係提供「受處置有價證券資料」，其餘交易資訊請仍以本公司原每日傳輸之T30報表格式為準。）。</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550" w:hanging="176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(二)另前開新增檔案本公司將於100年10月11日至100年11月9日在本公司網頁</w:t>
      </w:r>
    </w:p>
    <w:p w:rsidR="00204FD1" w:rsidRPr="009B1CA9" w:rsidRDefault="00204FD1" w:rsidP="006338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600" w:hanging="1920"/>
        <w:rPr>
          <w:rFonts w:ascii="標楷體" w:eastAsia="標楷體" w:hAnsi="標楷體" w:cs="細明體"/>
          <w:kern w:val="0"/>
          <w:sz w:val="32"/>
          <w:szCs w:val="32"/>
        </w:rPr>
      </w:pPr>
      <w:r w:rsidRPr="009B1CA9">
        <w:rPr>
          <w:rFonts w:ascii="標楷體" w:eastAsia="標楷體" w:hAnsi="標楷體" w:cs="細明體"/>
          <w:kern w:val="0"/>
          <w:sz w:val="32"/>
          <w:szCs w:val="32"/>
        </w:rPr>
        <w:t xml:space="preserve">            （http://www.twse.com.tw/市場公告/公布處置股票/檔案下載）先行提供，俾於測試。</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正本：各證券商</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9B1CA9">
        <w:rPr>
          <w:rFonts w:ascii="標楷體" w:eastAsia="標楷體" w:hAnsi="標楷體" w:cs="細明體"/>
          <w:kern w:val="0"/>
          <w:sz w:val="32"/>
          <w:szCs w:val="32"/>
        </w:rPr>
        <w:t>副本：行政院金融監督管理委員會證券期貨局（證券商管理組）、中華民國證券商業同業公會、財團法人中華民國證券櫃檯買賣中心、交易部、稽核部、電腦規劃部、電腦作業部、資訊服務部</w:t>
      </w: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204FD1" w:rsidRPr="009B1CA9" w:rsidRDefault="00204FD1" w:rsidP="00204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750810" w:rsidRPr="00750810" w:rsidRDefault="00750810" w:rsidP="00750810">
      <w:pPr>
        <w:rPr>
          <w:rFonts w:ascii="標楷體" w:eastAsia="標楷體" w:hAnsi="標楷體"/>
          <w:sz w:val="32"/>
          <w:szCs w:val="32"/>
        </w:rPr>
      </w:pPr>
      <w:r>
        <w:rPr>
          <w:rFonts w:ascii="標楷體" w:eastAsia="標楷體" w:hAnsi="標楷體"/>
          <w:sz w:val="32"/>
          <w:szCs w:val="32"/>
        </w:rPr>
        <w:br w:type="page"/>
      </w:r>
      <w:r w:rsidRPr="00750810">
        <w:rPr>
          <w:rFonts w:ascii="標楷體" w:eastAsia="標楷體" w:hAnsi="標楷體" w:hint="eastAsia"/>
          <w:sz w:val="32"/>
          <w:szCs w:val="32"/>
        </w:rPr>
        <w:lastRenderedPageBreak/>
        <w:t>臺灣證券交易所股份有限公司  函</w:t>
      </w:r>
      <w:bookmarkStart w:id="43" w:name="A41"/>
      <w:bookmarkEnd w:id="43"/>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受文者：如行文單位</w:t>
      </w: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發文日期：中華民國101年1月4日</w:t>
      </w: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發文字號：</w:t>
      </w:r>
      <w:bookmarkStart w:id="44" w:name="臺證交字"/>
      <w:r w:rsidRPr="00750810">
        <w:rPr>
          <w:rFonts w:ascii="標楷體" w:eastAsia="標楷體" w:hAnsi="標楷體" w:hint="eastAsia"/>
          <w:sz w:val="32"/>
          <w:szCs w:val="32"/>
        </w:rPr>
        <w:t>臺證交字</w:t>
      </w:r>
      <w:bookmarkEnd w:id="44"/>
      <w:r w:rsidRPr="00750810">
        <w:rPr>
          <w:rFonts w:ascii="標楷體" w:eastAsia="標楷體" w:hAnsi="標楷體" w:hint="eastAsia"/>
          <w:sz w:val="32"/>
          <w:szCs w:val="32"/>
        </w:rPr>
        <w:t>第1000039674號</w:t>
      </w: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速別：速件</w:t>
      </w: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附件：無</w:t>
      </w:r>
    </w:p>
    <w:p w:rsidR="00750810" w:rsidRPr="00750810" w:rsidRDefault="00750810" w:rsidP="00750810">
      <w:pPr>
        <w:rPr>
          <w:rFonts w:ascii="標楷體" w:eastAsia="標楷體" w:hAnsi="標楷體"/>
          <w:sz w:val="32"/>
          <w:szCs w:val="32"/>
        </w:rPr>
      </w:pPr>
    </w:p>
    <w:p w:rsidR="00750810" w:rsidRPr="00750810" w:rsidRDefault="00750810" w:rsidP="00750810">
      <w:pPr>
        <w:ind w:left="960" w:hangingChars="300" w:hanging="960"/>
        <w:rPr>
          <w:rFonts w:ascii="標楷體" w:eastAsia="標楷體" w:hAnsi="標楷體"/>
          <w:sz w:val="32"/>
          <w:szCs w:val="32"/>
        </w:rPr>
      </w:pPr>
      <w:r w:rsidRPr="00750810">
        <w:rPr>
          <w:rFonts w:ascii="標楷體" w:eastAsia="標楷體" w:hAnsi="標楷體" w:hint="eastAsia"/>
          <w:sz w:val="32"/>
          <w:szCs w:val="32"/>
        </w:rPr>
        <w:t>主旨：證券經紀商辦理客戶電子式專屬線路（簡稱DMA）下單業務，有關透過DMA代理多人下單，請確實依說明三方式，落實有效辨識投資人身分，請  查照。</w:t>
      </w: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說明：</w:t>
      </w:r>
    </w:p>
    <w:p w:rsidR="00750810" w:rsidRPr="00750810" w:rsidRDefault="00750810" w:rsidP="00750810">
      <w:pPr>
        <w:ind w:left="1280" w:hangingChars="400" w:hanging="1280"/>
        <w:rPr>
          <w:rFonts w:ascii="標楷體" w:eastAsia="標楷體" w:hAnsi="標楷體"/>
          <w:sz w:val="32"/>
          <w:szCs w:val="32"/>
        </w:rPr>
      </w:pPr>
      <w:r w:rsidRPr="00750810">
        <w:rPr>
          <w:rFonts w:ascii="標楷體" w:eastAsia="標楷體" w:hAnsi="標楷體" w:hint="eastAsia"/>
          <w:sz w:val="32"/>
          <w:szCs w:val="32"/>
        </w:rPr>
        <w:t xml:space="preserve">    一、按本公司「證券經紀商辦理電子式專屬線路下單（DIRECT MARKET ACCESS）作業要點」貳、五、（二）符合豁免條件者得排除使用憑證機構所簽發之電子簽章簽署，惟證券經紀商與投資人間須簽訂契約及風險預告書，就所採安全機制，函報本公司備查，並於「證券商申報單一窗口」完成申報作業，變更時亦同，合先敘明。</w:t>
      </w:r>
    </w:p>
    <w:p w:rsidR="00750810" w:rsidRPr="00750810" w:rsidRDefault="00750810" w:rsidP="00750810">
      <w:pPr>
        <w:ind w:left="1280" w:hangingChars="400" w:hanging="1280"/>
        <w:rPr>
          <w:rFonts w:ascii="標楷體" w:eastAsia="標楷體" w:hAnsi="標楷體"/>
          <w:sz w:val="32"/>
          <w:szCs w:val="32"/>
        </w:rPr>
      </w:pPr>
      <w:r w:rsidRPr="00750810">
        <w:rPr>
          <w:rFonts w:ascii="標楷體" w:eastAsia="標楷體" w:hAnsi="標楷體" w:hint="eastAsia"/>
          <w:sz w:val="32"/>
          <w:szCs w:val="32"/>
        </w:rPr>
        <w:t xml:space="preserve">    二、本公司近期查核發現部分證券商申報DMA係採行非電子簽章簽署之安全機制監控，其客戶身分辨識係依委託人之帳號及申請DMA時之IP進行控管，惟經查DMA專屬線路下單有多人或多組代理人使用同一IP位址，或同一代理人代理多人下單時之IP位址相同之情形。</w:t>
      </w:r>
    </w:p>
    <w:p w:rsidR="00750810" w:rsidRPr="00750810" w:rsidRDefault="00750810" w:rsidP="00750810">
      <w:pPr>
        <w:ind w:left="1280" w:hangingChars="400" w:hanging="1280"/>
        <w:rPr>
          <w:rFonts w:ascii="標楷體" w:eastAsia="標楷體" w:hAnsi="標楷體"/>
          <w:sz w:val="32"/>
          <w:szCs w:val="32"/>
        </w:rPr>
      </w:pPr>
      <w:r w:rsidRPr="00750810">
        <w:rPr>
          <w:rFonts w:ascii="標楷體" w:eastAsia="標楷體" w:hAnsi="標楷體" w:hint="eastAsia"/>
          <w:sz w:val="32"/>
          <w:szCs w:val="32"/>
        </w:rPr>
        <w:t xml:space="preserve">    三、為提升電子式專屬線路下單客戶之身分辨識性，證券經紀商接受委託人採行非電子簽章透過DMA代理多人下單時，須落實有代理或被授權之關聯性客戶始能使用相同IP，並於交易後與客戶確認其關聯性與交割安全並留存稽核軌跡之機制，以避免影響市場交易安全或損及投資人與證券商權益。</w:t>
      </w:r>
    </w:p>
    <w:p w:rsidR="00750810" w:rsidRPr="00750810" w:rsidRDefault="00750810" w:rsidP="00750810">
      <w:pPr>
        <w:rPr>
          <w:rFonts w:ascii="標楷體" w:eastAsia="標楷體" w:hAnsi="標楷體"/>
          <w:sz w:val="32"/>
          <w:szCs w:val="32"/>
        </w:rPr>
      </w:pPr>
    </w:p>
    <w:p w:rsidR="00750810" w:rsidRPr="00750810" w:rsidRDefault="00750810" w:rsidP="00750810">
      <w:pPr>
        <w:rPr>
          <w:rFonts w:ascii="標楷體" w:eastAsia="標楷體" w:hAnsi="標楷體"/>
          <w:sz w:val="32"/>
          <w:szCs w:val="32"/>
        </w:rPr>
      </w:pPr>
      <w:r w:rsidRPr="00750810">
        <w:rPr>
          <w:rFonts w:ascii="標楷體" w:eastAsia="標楷體" w:hAnsi="標楷體" w:hint="eastAsia"/>
          <w:sz w:val="32"/>
          <w:szCs w:val="32"/>
        </w:rPr>
        <w:t>正本：各證券商</w:t>
      </w:r>
    </w:p>
    <w:p w:rsidR="00750810" w:rsidRPr="00750810" w:rsidRDefault="00750810" w:rsidP="00750810">
      <w:pPr>
        <w:ind w:left="960" w:hangingChars="300" w:hanging="960"/>
        <w:rPr>
          <w:rFonts w:ascii="標楷體" w:eastAsia="標楷體" w:hAnsi="標楷體"/>
          <w:sz w:val="32"/>
          <w:szCs w:val="32"/>
        </w:rPr>
      </w:pPr>
      <w:r w:rsidRPr="00750810">
        <w:rPr>
          <w:rFonts w:ascii="標楷體" w:eastAsia="標楷體" w:hAnsi="標楷體" w:hint="eastAsia"/>
          <w:sz w:val="32"/>
          <w:szCs w:val="32"/>
        </w:rPr>
        <w:t>副本：行政院金融監督管理委員會證券期貨局、中華民國證券商業同業公會、財團法人中華民國證券櫃檯買賣中心、稽核部、監視部</w:t>
      </w:r>
    </w:p>
    <w:p w:rsidR="00750810" w:rsidRDefault="00750810" w:rsidP="00750810">
      <w:pPr>
        <w:rPr>
          <w:rFonts w:ascii="標楷體" w:eastAsia="標楷體" w:hAnsi="標楷體"/>
          <w:sz w:val="32"/>
          <w:szCs w:val="32"/>
        </w:rPr>
      </w:pPr>
    </w:p>
    <w:p w:rsidR="00E71A39" w:rsidRDefault="00E71A39" w:rsidP="00750810">
      <w:pPr>
        <w:rPr>
          <w:rFonts w:ascii="標楷體" w:eastAsia="標楷體" w:hAnsi="標楷體"/>
          <w:sz w:val="32"/>
          <w:szCs w:val="32"/>
        </w:rPr>
      </w:pPr>
    </w:p>
    <w:p w:rsidR="00E71A39" w:rsidRDefault="00E71A39" w:rsidP="00750810">
      <w:pPr>
        <w:rPr>
          <w:rFonts w:ascii="標楷體" w:eastAsia="標楷體" w:hAnsi="標楷體"/>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lastRenderedPageBreak/>
        <w:t>臺灣證券交易所股份有限公司  函</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受文者：如行文單位</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bookmarkStart w:id="45" w:name="臺證輔字1040013492"/>
      <w:r w:rsidRPr="00E71A39">
        <w:rPr>
          <w:rFonts w:ascii="標楷體" w:eastAsia="標楷體" w:hAnsi="標楷體" w:cs="細明體"/>
          <w:kern w:val="0"/>
          <w:sz w:val="32"/>
          <w:szCs w:val="32"/>
        </w:rPr>
        <w:t>發文日期：中華民國104年7月15日</w:t>
      </w:r>
    </w:p>
    <w:bookmarkEnd w:id="45"/>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發文字號：臺證輔字第1040013492號</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速別：普通件</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附件：如文</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主旨：公告訂定「證券商受理投資人使用應用程式介面(API)服務作業規範」如附件，並自公告日起實施。</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說明：</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一、金融監督管理委員會104年7月7日金管證券字第1040022856號函准予照辦。</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二、證券商如提供加值服務應由投資人自行設定參數與決定買賣之執行。</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三、證券商提供API服務併同網際網路及語音資料之相關電腦申報作業規定及格式本公司另行公告辦理。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四、證券商辦理本項服務作業，應先將旨揭作業規範內容納入內部控制制度後，始得辦理。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正本：各證券商(請張貼於營業處所)</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副本：金融監督管理委員會、金融監督管理委員會證券期貨局、財團法人中華民國證券櫃檯買賣中心、臺灣集中保管結算所股份有限公司、財團法人中華民國證券暨期貨市場發展基金會、財團法人證券投資人及期貨交易人保護中心、中華民國證券商業同業公會、各資訊公司、博仲法律事務所、法源資訊股份有限公司、植根國際資訊股份有限公司、國際通商法律事務所、本公司各單位(均含附件)</w:t>
      </w:r>
    </w:p>
    <w:p w:rsidR="00E71A39" w:rsidRPr="00E71A39" w:rsidRDefault="00E71A39" w:rsidP="00750810">
      <w:pPr>
        <w:rPr>
          <w:rFonts w:ascii="標楷體" w:eastAsia="標楷體" w:hAnsi="標楷體"/>
          <w:sz w:val="32"/>
          <w:szCs w:val="32"/>
        </w:rPr>
      </w:pPr>
    </w:p>
    <w:p w:rsidR="00E71A39" w:rsidRDefault="00E71A39" w:rsidP="00E71A39">
      <w:pPr>
        <w:ind w:left="540" w:hanging="540"/>
        <w:rPr>
          <w:rFonts w:ascii="標楷體" w:eastAsia="標楷體" w:hAnsi="標楷體"/>
          <w:sz w:val="32"/>
          <w:szCs w:val="32"/>
        </w:rPr>
      </w:pPr>
    </w:p>
    <w:p w:rsidR="00E71A39" w:rsidRPr="00E71A39" w:rsidRDefault="00E71A39" w:rsidP="00E71A39">
      <w:pPr>
        <w:ind w:left="540" w:hanging="540"/>
        <w:rPr>
          <w:rFonts w:ascii="標楷體" w:eastAsia="標楷體" w:hAnsi="標楷體"/>
          <w:sz w:val="32"/>
          <w:szCs w:val="32"/>
        </w:rPr>
      </w:pPr>
      <w:r w:rsidRPr="009B1CA9">
        <w:rPr>
          <w:rFonts w:ascii="標楷體" w:eastAsia="標楷體" w:hAnsi="標楷體" w:hint="eastAsia"/>
          <w:sz w:val="32"/>
          <w:szCs w:val="32"/>
        </w:rPr>
        <w:t>附件</w:t>
      </w:r>
    </w:p>
    <w:p w:rsidR="00E71A39" w:rsidRDefault="00E71A39" w:rsidP="00E71A39">
      <w:pPr>
        <w:spacing w:line="400" w:lineRule="exact"/>
        <w:ind w:leftChars="1" w:left="648" w:hangingChars="202" w:hanging="646"/>
        <w:jc w:val="center"/>
        <w:rPr>
          <w:rFonts w:ascii="標楷體" w:eastAsia="標楷體" w:hAnsi="標楷體"/>
          <w:sz w:val="32"/>
          <w:szCs w:val="32"/>
        </w:rPr>
      </w:pPr>
      <w:r w:rsidRPr="00E10BD2">
        <w:rPr>
          <w:rFonts w:ascii="標楷體" w:eastAsia="標楷體" w:hAnsi="標楷體" w:hint="eastAsia"/>
          <w:sz w:val="32"/>
          <w:szCs w:val="32"/>
        </w:rPr>
        <w:t>證券商受理投資人使用應用程式介面(API)服務作業規範</w:t>
      </w:r>
    </w:p>
    <w:p w:rsidR="00E71A39" w:rsidRDefault="00E71A39" w:rsidP="00E71A39">
      <w:pPr>
        <w:spacing w:line="400" w:lineRule="exact"/>
        <w:ind w:leftChars="1" w:left="648" w:hangingChars="202" w:hanging="646"/>
        <w:jc w:val="center"/>
        <w:rPr>
          <w:rFonts w:ascii="標楷體" w:eastAsia="標楷體" w:hAnsi="標楷體"/>
          <w:sz w:val="32"/>
          <w:szCs w:val="32"/>
        </w:rPr>
      </w:pPr>
    </w:p>
    <w:p w:rsidR="00E71A39" w:rsidRPr="00E71A39" w:rsidRDefault="00E71A39" w:rsidP="00E71A39">
      <w:pPr>
        <w:spacing w:line="400" w:lineRule="exact"/>
        <w:ind w:leftChars="1" w:left="648" w:hangingChars="202" w:hanging="646"/>
        <w:rPr>
          <w:rFonts w:ascii="標楷體" w:eastAsia="標楷體" w:hAnsi="標楷體"/>
          <w:sz w:val="32"/>
          <w:szCs w:val="32"/>
        </w:rPr>
      </w:pPr>
      <w:r w:rsidRPr="00E71A39">
        <w:rPr>
          <w:rFonts w:ascii="標楷體" w:eastAsia="標楷體" w:hAnsi="標楷體" w:hint="eastAsia"/>
          <w:sz w:val="32"/>
          <w:szCs w:val="32"/>
        </w:rPr>
        <w:t>證券商</w:t>
      </w:r>
      <w:r w:rsidRPr="00E71A39">
        <w:rPr>
          <w:rFonts w:ascii="標楷體" w:eastAsia="標楷體" w:hAnsi="標楷體"/>
          <w:sz w:val="32"/>
          <w:szCs w:val="32"/>
        </w:rPr>
        <w:t>提供客戶使用應用程式介面(API)服務之相關作業，應依下列</w:t>
      </w:r>
    </w:p>
    <w:p w:rsidR="00E71A39" w:rsidRPr="00E71A39" w:rsidRDefault="00E71A39" w:rsidP="00E71A39">
      <w:pPr>
        <w:spacing w:line="400" w:lineRule="exact"/>
        <w:ind w:leftChars="1" w:left="648" w:hangingChars="202" w:hanging="646"/>
        <w:rPr>
          <w:rFonts w:ascii="標楷體" w:eastAsia="標楷體" w:hAnsi="標楷體"/>
          <w:sz w:val="32"/>
          <w:szCs w:val="32"/>
        </w:rPr>
      </w:pPr>
      <w:r w:rsidRPr="00E71A39">
        <w:rPr>
          <w:rFonts w:ascii="標楷體" w:eastAsia="標楷體" w:hAnsi="標楷體"/>
          <w:sz w:val="32"/>
          <w:szCs w:val="32"/>
        </w:rPr>
        <w:t>申請流程、核可標準及相關控管配套措施辦理：</w:t>
      </w:r>
    </w:p>
    <w:p w:rsidR="00E71A39" w:rsidRPr="00E71A39" w:rsidRDefault="00E71A39" w:rsidP="00E71A39">
      <w:pPr>
        <w:pStyle w:val="af"/>
        <w:spacing w:line="400" w:lineRule="exact"/>
        <w:ind w:leftChars="0" w:left="0"/>
        <w:jc w:val="both"/>
        <w:rPr>
          <w:sz w:val="32"/>
          <w:szCs w:val="32"/>
        </w:rPr>
      </w:pPr>
      <w:r w:rsidRPr="00E71A39">
        <w:rPr>
          <w:rFonts w:ascii="標楷體" w:hAnsi="標楷體" w:hint="eastAsia"/>
          <w:sz w:val="32"/>
          <w:szCs w:val="32"/>
        </w:rPr>
        <w:t>一、</w:t>
      </w:r>
      <w:r w:rsidRPr="00E71A39">
        <w:rPr>
          <w:sz w:val="32"/>
          <w:szCs w:val="32"/>
        </w:rPr>
        <w:t>申請流程</w:t>
      </w:r>
    </w:p>
    <w:p w:rsidR="00E71A39" w:rsidRPr="00E71A39" w:rsidRDefault="00E71A39" w:rsidP="00E71A39">
      <w:pPr>
        <w:pStyle w:val="af"/>
        <w:spacing w:line="400" w:lineRule="exact"/>
        <w:ind w:leftChars="118" w:left="661" w:hangingChars="118" w:hanging="378"/>
        <w:jc w:val="both"/>
        <w:rPr>
          <w:sz w:val="32"/>
          <w:szCs w:val="32"/>
        </w:rPr>
      </w:pPr>
      <w:r w:rsidRPr="00E71A39">
        <w:rPr>
          <w:rFonts w:ascii="標楷體" w:hAnsi="標楷體" w:hint="eastAsia"/>
          <w:sz w:val="32"/>
          <w:szCs w:val="32"/>
        </w:rPr>
        <w:t>（一）投資</w:t>
      </w:r>
      <w:r w:rsidRPr="00E71A39">
        <w:rPr>
          <w:rFonts w:ascii="標楷體" w:hAnsi="標楷體"/>
          <w:sz w:val="32"/>
          <w:szCs w:val="32"/>
        </w:rPr>
        <w:t>人</w:t>
      </w:r>
      <w:r w:rsidRPr="00E71A39">
        <w:rPr>
          <w:sz w:val="32"/>
          <w:szCs w:val="32"/>
        </w:rPr>
        <w:t>申請</w:t>
      </w:r>
      <w:r w:rsidRPr="00E71A39">
        <w:rPr>
          <w:sz w:val="32"/>
          <w:szCs w:val="32"/>
        </w:rPr>
        <w:t>API</w:t>
      </w:r>
      <w:r w:rsidRPr="00E71A39">
        <w:rPr>
          <w:sz w:val="32"/>
          <w:szCs w:val="32"/>
        </w:rPr>
        <w:t>服務時，應親持身分證明文件提出書面申請</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lastRenderedPageBreak/>
        <w:t xml:space="preserve">      </w:t>
      </w:r>
      <w:r w:rsidRPr="00E71A39">
        <w:rPr>
          <w:sz w:val="32"/>
          <w:szCs w:val="32"/>
        </w:rPr>
        <w:t>並於營業場所當場簽名或蓋章。</w:t>
      </w:r>
    </w:p>
    <w:p w:rsidR="00E71A39" w:rsidRPr="00E71A39" w:rsidRDefault="00E71A39" w:rsidP="00E71A39">
      <w:pPr>
        <w:pStyle w:val="af"/>
        <w:spacing w:line="400" w:lineRule="exact"/>
        <w:ind w:leftChars="133" w:left="319"/>
        <w:jc w:val="both"/>
        <w:rPr>
          <w:sz w:val="32"/>
          <w:szCs w:val="32"/>
        </w:rPr>
      </w:pPr>
      <w:r w:rsidRPr="00E71A39">
        <w:rPr>
          <w:rFonts w:ascii="標楷體" w:hAnsi="標楷體" w:hint="eastAsia"/>
          <w:sz w:val="32"/>
          <w:szCs w:val="32"/>
        </w:rPr>
        <w:t>（二）投資</w:t>
      </w:r>
      <w:r w:rsidRPr="00E71A39">
        <w:rPr>
          <w:rFonts w:ascii="標楷體" w:hAnsi="標楷體"/>
          <w:sz w:val="32"/>
          <w:szCs w:val="32"/>
        </w:rPr>
        <w:t>人</w:t>
      </w:r>
      <w:r w:rsidRPr="00E71A39">
        <w:rPr>
          <w:sz w:val="32"/>
          <w:szCs w:val="32"/>
        </w:rPr>
        <w:t>為法人者，應由法人及其代表人在申請書上簽名或蓋</w:t>
      </w:r>
    </w:p>
    <w:p w:rsidR="00E71A39" w:rsidRPr="00E71A39" w:rsidRDefault="00E71A39" w:rsidP="00E71A39">
      <w:pPr>
        <w:pStyle w:val="af"/>
        <w:spacing w:line="400" w:lineRule="exact"/>
        <w:ind w:leftChars="133" w:left="319"/>
        <w:jc w:val="both"/>
        <w:rPr>
          <w:sz w:val="32"/>
          <w:szCs w:val="32"/>
        </w:rPr>
      </w:pPr>
      <w:r w:rsidRPr="00E71A39">
        <w:rPr>
          <w:rFonts w:hint="eastAsia"/>
          <w:sz w:val="32"/>
          <w:szCs w:val="32"/>
        </w:rPr>
        <w:t xml:space="preserve">      </w:t>
      </w:r>
      <w:r w:rsidRPr="00E71A39">
        <w:rPr>
          <w:sz w:val="32"/>
          <w:szCs w:val="32"/>
        </w:rPr>
        <w:t>章，並出具授權書。</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（三）</w:t>
      </w:r>
      <w:r w:rsidRPr="00E71A39">
        <w:rPr>
          <w:rFonts w:ascii="標楷體" w:hAnsi="標楷體" w:hint="eastAsia"/>
          <w:sz w:val="32"/>
          <w:szCs w:val="32"/>
        </w:rPr>
        <w:t>證券商</w:t>
      </w:r>
      <w:r w:rsidRPr="00E71A39">
        <w:rPr>
          <w:sz w:val="32"/>
          <w:szCs w:val="32"/>
        </w:rPr>
        <w:t>於受理</w:t>
      </w:r>
      <w:r w:rsidRPr="00E71A39">
        <w:rPr>
          <w:rFonts w:ascii="標楷體" w:hAnsi="標楷體" w:hint="eastAsia"/>
          <w:sz w:val="32"/>
          <w:szCs w:val="32"/>
        </w:rPr>
        <w:t>投資</w:t>
      </w:r>
      <w:r w:rsidRPr="00E71A39">
        <w:rPr>
          <w:rFonts w:ascii="標楷體" w:hAnsi="標楷體"/>
          <w:sz w:val="32"/>
          <w:szCs w:val="32"/>
        </w:rPr>
        <w:t>人</w:t>
      </w:r>
      <w:r w:rsidRPr="00E71A39">
        <w:rPr>
          <w:sz w:val="32"/>
          <w:szCs w:val="32"/>
        </w:rPr>
        <w:t>提出使用</w:t>
      </w:r>
      <w:r w:rsidRPr="00E71A39">
        <w:rPr>
          <w:sz w:val="32"/>
          <w:szCs w:val="32"/>
        </w:rPr>
        <w:t>API</w:t>
      </w:r>
      <w:r w:rsidRPr="00E71A39">
        <w:rPr>
          <w:sz w:val="32"/>
          <w:szCs w:val="32"/>
        </w:rPr>
        <w:t>服務之申請時，應由登記</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合格之業務員向</w:t>
      </w:r>
      <w:r w:rsidRPr="00E71A39">
        <w:rPr>
          <w:rFonts w:ascii="標楷體" w:hAnsi="標楷體" w:hint="eastAsia"/>
          <w:sz w:val="32"/>
          <w:szCs w:val="32"/>
        </w:rPr>
        <w:t>投資</w:t>
      </w:r>
      <w:r w:rsidRPr="00E71A39">
        <w:rPr>
          <w:rFonts w:ascii="標楷體" w:hAnsi="標楷體"/>
          <w:sz w:val="32"/>
          <w:szCs w:val="32"/>
        </w:rPr>
        <w:t>人</w:t>
      </w:r>
      <w:r w:rsidRPr="00E71A39">
        <w:rPr>
          <w:sz w:val="32"/>
          <w:szCs w:val="32"/>
        </w:rPr>
        <w:t>詳盡說明有關使用</w:t>
      </w:r>
      <w:r w:rsidRPr="00E71A39">
        <w:rPr>
          <w:sz w:val="32"/>
          <w:szCs w:val="32"/>
        </w:rPr>
        <w:t>API</w:t>
      </w:r>
      <w:r w:rsidRPr="00E71A39">
        <w:rPr>
          <w:sz w:val="32"/>
          <w:szCs w:val="32"/>
        </w:rPr>
        <w:t>服務之注意</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事項及各項權利義務關係（包含使用</w:t>
      </w:r>
      <w:r w:rsidRPr="00E71A39">
        <w:rPr>
          <w:sz w:val="32"/>
          <w:szCs w:val="32"/>
        </w:rPr>
        <w:t>API</w:t>
      </w:r>
      <w:r w:rsidRPr="00E71A39">
        <w:rPr>
          <w:sz w:val="32"/>
          <w:szCs w:val="32"/>
        </w:rPr>
        <w:t>服務所可能產生之</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相關風險及相關使用約定等），並經</w:t>
      </w:r>
      <w:r w:rsidRPr="00E71A39">
        <w:rPr>
          <w:rFonts w:ascii="標楷體" w:hAnsi="標楷體" w:hint="eastAsia"/>
          <w:sz w:val="32"/>
          <w:szCs w:val="32"/>
        </w:rPr>
        <w:t>投資</w:t>
      </w:r>
      <w:r w:rsidRPr="00E71A39">
        <w:rPr>
          <w:rFonts w:ascii="標楷體" w:hAnsi="標楷體"/>
          <w:sz w:val="32"/>
          <w:szCs w:val="32"/>
        </w:rPr>
        <w:t>人</w:t>
      </w:r>
      <w:r w:rsidRPr="00E71A39">
        <w:rPr>
          <w:sz w:val="32"/>
          <w:szCs w:val="32"/>
        </w:rPr>
        <w:t>出具聲明書確認</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已受充分告知、閱讀並瞭解。上述聲明書應由</w:t>
      </w:r>
      <w:r w:rsidRPr="00E71A39">
        <w:rPr>
          <w:rFonts w:ascii="標楷體" w:hAnsi="標楷體" w:hint="eastAsia"/>
          <w:sz w:val="32"/>
          <w:szCs w:val="32"/>
        </w:rPr>
        <w:t>投資</w:t>
      </w:r>
      <w:r w:rsidRPr="00E71A39">
        <w:rPr>
          <w:rFonts w:ascii="標楷體" w:hAnsi="標楷體"/>
          <w:sz w:val="32"/>
          <w:szCs w:val="32"/>
        </w:rPr>
        <w:t>人</w:t>
      </w:r>
      <w:r w:rsidRPr="00E71A39">
        <w:rPr>
          <w:sz w:val="32"/>
          <w:szCs w:val="32"/>
        </w:rPr>
        <w:t>簽名或</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蓋章確認並加註日期存執。</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（四）</w:t>
      </w:r>
      <w:r w:rsidRPr="00E71A39">
        <w:rPr>
          <w:sz w:val="32"/>
          <w:szCs w:val="32"/>
        </w:rPr>
        <w:t>有關</w:t>
      </w:r>
      <w:r w:rsidRPr="00E71A39">
        <w:rPr>
          <w:rFonts w:ascii="標楷體" w:hAnsi="標楷體" w:hint="eastAsia"/>
          <w:sz w:val="32"/>
          <w:szCs w:val="32"/>
        </w:rPr>
        <w:t>投資</w:t>
      </w:r>
      <w:r w:rsidRPr="00E71A39">
        <w:rPr>
          <w:rFonts w:ascii="標楷體" w:hAnsi="標楷體"/>
          <w:sz w:val="32"/>
          <w:szCs w:val="32"/>
        </w:rPr>
        <w:t>人</w:t>
      </w:r>
      <w:r w:rsidRPr="00E71A39">
        <w:rPr>
          <w:sz w:val="32"/>
          <w:szCs w:val="32"/>
        </w:rPr>
        <w:t>所出具之聲明書內容，至少應聲明對下列事項已</w:t>
      </w:r>
    </w:p>
    <w:p w:rsidR="00E71A39" w:rsidRPr="00E71A39" w:rsidRDefault="00E71A39" w:rsidP="00E71A39">
      <w:pPr>
        <w:pStyle w:val="af"/>
        <w:spacing w:line="400" w:lineRule="exact"/>
        <w:ind w:leftChars="118" w:left="661" w:hangingChars="118" w:hanging="378"/>
        <w:jc w:val="both"/>
        <w:rPr>
          <w:sz w:val="32"/>
          <w:szCs w:val="32"/>
        </w:rPr>
      </w:pPr>
      <w:r w:rsidRPr="00E71A39">
        <w:rPr>
          <w:rFonts w:hint="eastAsia"/>
          <w:sz w:val="32"/>
          <w:szCs w:val="32"/>
        </w:rPr>
        <w:t xml:space="preserve">      </w:t>
      </w:r>
      <w:r w:rsidRPr="00E71A39">
        <w:rPr>
          <w:sz w:val="32"/>
          <w:szCs w:val="32"/>
        </w:rPr>
        <w:t>充分暸解並遵循：</w:t>
      </w:r>
    </w:p>
    <w:p w:rsidR="00E71A39" w:rsidRPr="00E71A39" w:rsidRDefault="00E71A39" w:rsidP="00E71A39">
      <w:pPr>
        <w:pStyle w:val="af"/>
        <w:spacing w:line="400" w:lineRule="exact"/>
        <w:ind w:leftChars="336" w:left="1184" w:hangingChars="118" w:hanging="378"/>
        <w:jc w:val="both"/>
        <w:rPr>
          <w:sz w:val="32"/>
          <w:szCs w:val="32"/>
        </w:rPr>
      </w:pPr>
      <w:r w:rsidRPr="00E71A39">
        <w:rPr>
          <w:rFonts w:hint="eastAsia"/>
          <w:sz w:val="32"/>
          <w:szCs w:val="32"/>
        </w:rPr>
        <w:t>1.</w:t>
      </w:r>
      <w:r w:rsidRPr="00E71A39">
        <w:rPr>
          <w:sz w:val="32"/>
          <w:szCs w:val="32"/>
        </w:rPr>
        <w:t>使用</w:t>
      </w:r>
      <w:r w:rsidRPr="00E71A39">
        <w:rPr>
          <w:sz w:val="32"/>
          <w:szCs w:val="32"/>
        </w:rPr>
        <w:t>API</w:t>
      </w:r>
      <w:r w:rsidRPr="00E71A39">
        <w:rPr>
          <w:sz w:val="32"/>
          <w:szCs w:val="32"/>
        </w:rPr>
        <w:t>服務下單所可能產生之相關風險，如因網路壅塞、斷電、斷線、電腦程式交易錯誤等所導致之風險。</w:t>
      </w:r>
    </w:p>
    <w:p w:rsidR="00E71A39" w:rsidRPr="00E71A39" w:rsidRDefault="00E71A39" w:rsidP="00E71A39">
      <w:pPr>
        <w:pStyle w:val="af"/>
        <w:spacing w:line="400" w:lineRule="exact"/>
        <w:ind w:leftChars="336" w:left="1184" w:hangingChars="118" w:hanging="378"/>
        <w:jc w:val="both"/>
        <w:rPr>
          <w:sz w:val="32"/>
          <w:szCs w:val="32"/>
        </w:rPr>
      </w:pPr>
      <w:r w:rsidRPr="00E71A39">
        <w:rPr>
          <w:rFonts w:hint="eastAsia"/>
          <w:sz w:val="32"/>
          <w:szCs w:val="32"/>
        </w:rPr>
        <w:t>2.</w:t>
      </w:r>
      <w:r w:rsidRPr="00E71A39">
        <w:rPr>
          <w:sz w:val="32"/>
          <w:szCs w:val="32"/>
        </w:rPr>
        <w:t>使用</w:t>
      </w:r>
      <w:r w:rsidRPr="00E71A39">
        <w:rPr>
          <w:sz w:val="32"/>
          <w:szCs w:val="32"/>
        </w:rPr>
        <w:t>API</w:t>
      </w:r>
      <w:r w:rsidRPr="00E71A39">
        <w:rPr>
          <w:sz w:val="32"/>
          <w:szCs w:val="32"/>
        </w:rPr>
        <w:t>服務下單之</w:t>
      </w:r>
      <w:r w:rsidRPr="00E71A39">
        <w:rPr>
          <w:rFonts w:hint="eastAsia"/>
          <w:sz w:val="32"/>
          <w:szCs w:val="32"/>
        </w:rPr>
        <w:t>投資</w:t>
      </w:r>
      <w:r w:rsidRPr="00E71A39">
        <w:rPr>
          <w:sz w:val="32"/>
          <w:szCs w:val="32"/>
        </w:rPr>
        <w:t>人應自行決定買賣之執行。</w:t>
      </w:r>
    </w:p>
    <w:p w:rsidR="00E71A39" w:rsidRPr="00E71A39" w:rsidRDefault="00E71A39" w:rsidP="00E71A39">
      <w:pPr>
        <w:pStyle w:val="af"/>
        <w:spacing w:line="400" w:lineRule="exact"/>
        <w:ind w:leftChars="336" w:left="1184" w:hangingChars="118" w:hanging="378"/>
        <w:jc w:val="both"/>
        <w:rPr>
          <w:sz w:val="32"/>
          <w:szCs w:val="32"/>
        </w:rPr>
      </w:pPr>
      <w:r w:rsidRPr="00E71A39">
        <w:rPr>
          <w:rFonts w:hint="eastAsia"/>
          <w:sz w:val="32"/>
          <w:szCs w:val="32"/>
        </w:rPr>
        <w:t>3.</w:t>
      </w:r>
      <w:r w:rsidRPr="00E71A39">
        <w:rPr>
          <w:sz w:val="32"/>
          <w:szCs w:val="32"/>
        </w:rPr>
        <w:t>應妥善保管個人交易帳戶、網路登錄密碼及數位憑證</w:t>
      </w:r>
      <w:r w:rsidRPr="00E71A39">
        <w:rPr>
          <w:sz w:val="32"/>
          <w:szCs w:val="32"/>
        </w:rPr>
        <w:t>(</w:t>
      </w:r>
      <w:r w:rsidRPr="00E71A39">
        <w:rPr>
          <w:sz w:val="32"/>
          <w:szCs w:val="32"/>
        </w:rPr>
        <w:t>電子簽章</w:t>
      </w:r>
      <w:r w:rsidRPr="00E71A39">
        <w:rPr>
          <w:sz w:val="32"/>
          <w:szCs w:val="32"/>
        </w:rPr>
        <w:t>)</w:t>
      </w:r>
      <w:r w:rsidRPr="00E71A39">
        <w:rPr>
          <w:sz w:val="32"/>
          <w:szCs w:val="32"/>
        </w:rPr>
        <w:t>，不得交由第三人或資訊廠商從事未經核准之全權委託交易，以免發生交易糾紛。</w:t>
      </w:r>
    </w:p>
    <w:p w:rsidR="00E71A39" w:rsidRPr="00E71A39" w:rsidRDefault="00E71A39" w:rsidP="00E71A39">
      <w:pPr>
        <w:pStyle w:val="af"/>
        <w:spacing w:line="400" w:lineRule="exact"/>
        <w:ind w:leftChars="336" w:left="1184" w:hangingChars="118" w:hanging="378"/>
        <w:jc w:val="both"/>
        <w:rPr>
          <w:rFonts w:ascii="標楷體" w:hAnsi="標楷體"/>
          <w:sz w:val="32"/>
          <w:szCs w:val="32"/>
        </w:rPr>
      </w:pPr>
      <w:r w:rsidRPr="00E71A39">
        <w:rPr>
          <w:rFonts w:hint="eastAsia"/>
          <w:sz w:val="32"/>
          <w:szCs w:val="32"/>
        </w:rPr>
        <w:t>4.</w:t>
      </w:r>
      <w:r w:rsidRPr="00E71A39">
        <w:rPr>
          <w:sz w:val="32"/>
          <w:szCs w:val="32"/>
        </w:rPr>
        <w:t>使用</w:t>
      </w:r>
      <w:r w:rsidRPr="00E71A39">
        <w:rPr>
          <w:sz w:val="32"/>
          <w:szCs w:val="32"/>
        </w:rPr>
        <w:t>API</w:t>
      </w:r>
      <w:r w:rsidRPr="00E71A39">
        <w:rPr>
          <w:sz w:val="32"/>
          <w:szCs w:val="32"/>
        </w:rPr>
        <w:t>服務下單除應遵循與</w:t>
      </w:r>
      <w:r w:rsidRPr="00E71A39">
        <w:rPr>
          <w:rFonts w:ascii="標楷體" w:hAnsi="標楷體" w:hint="eastAsia"/>
          <w:sz w:val="32"/>
          <w:szCs w:val="32"/>
        </w:rPr>
        <w:t>證券商</w:t>
      </w:r>
      <w:r w:rsidRPr="00E71A39">
        <w:rPr>
          <w:sz w:val="32"/>
          <w:szCs w:val="32"/>
        </w:rPr>
        <w:t>所訂之相關約定外，並不得為任何不</w:t>
      </w:r>
      <w:r w:rsidRPr="00E71A39">
        <w:rPr>
          <w:bCs/>
          <w:sz w:val="32"/>
          <w:szCs w:val="32"/>
        </w:rPr>
        <w:t>法之使用。</w:t>
      </w:r>
    </w:p>
    <w:p w:rsidR="00E71A39" w:rsidRPr="00E71A39" w:rsidRDefault="00E71A39" w:rsidP="00E71A39">
      <w:pPr>
        <w:spacing w:line="400" w:lineRule="exact"/>
        <w:ind w:left="646" w:hangingChars="202" w:hanging="646"/>
        <w:jc w:val="both"/>
        <w:rPr>
          <w:rFonts w:ascii="標楷體" w:eastAsia="標楷體" w:hAnsi="標楷體"/>
          <w:sz w:val="32"/>
          <w:szCs w:val="32"/>
        </w:rPr>
      </w:pPr>
      <w:r w:rsidRPr="00E71A39">
        <w:rPr>
          <w:rFonts w:ascii="標楷體" w:eastAsia="標楷體" w:hAnsi="標楷體" w:hint="eastAsia"/>
          <w:sz w:val="32"/>
          <w:szCs w:val="32"/>
        </w:rPr>
        <w:t>二、</w:t>
      </w:r>
      <w:r w:rsidRPr="00E71A39">
        <w:rPr>
          <w:rFonts w:ascii="標楷體" w:eastAsia="標楷體" w:hAnsi="標楷體"/>
          <w:sz w:val="32"/>
          <w:szCs w:val="32"/>
        </w:rPr>
        <w:t>核可標準：</w:t>
      </w:r>
      <w:r w:rsidRPr="00E71A39">
        <w:rPr>
          <w:rFonts w:ascii="標楷體" w:eastAsia="標楷體" w:hAnsi="標楷體" w:hint="eastAsia"/>
          <w:sz w:val="32"/>
          <w:szCs w:val="32"/>
        </w:rPr>
        <w:t>由證券商自行訂定API申請資格。</w:t>
      </w:r>
    </w:p>
    <w:p w:rsidR="00E71A39" w:rsidRPr="00E71A39" w:rsidRDefault="00E71A39" w:rsidP="00E71A39">
      <w:pPr>
        <w:spacing w:line="400" w:lineRule="exact"/>
        <w:jc w:val="both"/>
        <w:rPr>
          <w:rFonts w:ascii="標楷體" w:eastAsia="標楷體" w:hAnsi="標楷體"/>
          <w:sz w:val="32"/>
          <w:szCs w:val="32"/>
        </w:rPr>
      </w:pPr>
      <w:r w:rsidRPr="00E71A39">
        <w:rPr>
          <w:rFonts w:ascii="標楷體" w:eastAsia="標楷體" w:hAnsi="標楷體" w:hint="eastAsia"/>
          <w:sz w:val="32"/>
          <w:szCs w:val="32"/>
        </w:rPr>
        <w:t>三、</w:t>
      </w:r>
      <w:r w:rsidRPr="00E71A39">
        <w:rPr>
          <w:rFonts w:ascii="標楷體" w:eastAsia="標楷體" w:hAnsi="標楷體"/>
          <w:sz w:val="32"/>
          <w:szCs w:val="32"/>
        </w:rPr>
        <w:t>相關控管配套措施</w:t>
      </w:r>
    </w:p>
    <w:p w:rsidR="00E71A39" w:rsidRPr="00E71A39" w:rsidRDefault="00E71A39" w:rsidP="00E71A39">
      <w:pPr>
        <w:pStyle w:val="af"/>
        <w:spacing w:line="400" w:lineRule="exact"/>
        <w:ind w:leftChars="117" w:left="1254" w:hangingChars="304" w:hanging="973"/>
        <w:jc w:val="both"/>
        <w:rPr>
          <w:rFonts w:ascii="標楷體" w:hAnsi="標楷體"/>
          <w:sz w:val="32"/>
          <w:szCs w:val="32"/>
        </w:rPr>
      </w:pPr>
      <w:r w:rsidRPr="00E71A39">
        <w:rPr>
          <w:rFonts w:ascii="標楷體" w:hAnsi="標楷體"/>
          <w:sz w:val="32"/>
          <w:szCs w:val="32"/>
        </w:rPr>
        <w:t>（</w:t>
      </w:r>
      <w:r w:rsidRPr="00E71A39">
        <w:rPr>
          <w:rFonts w:ascii="標楷體" w:hAnsi="標楷體" w:hint="eastAsia"/>
          <w:sz w:val="32"/>
          <w:szCs w:val="32"/>
        </w:rPr>
        <w:t>一</w:t>
      </w:r>
      <w:r w:rsidRPr="00E71A39">
        <w:rPr>
          <w:rFonts w:ascii="標楷體" w:hAnsi="標楷體"/>
          <w:sz w:val="32"/>
          <w:szCs w:val="32"/>
        </w:rPr>
        <w:t>）</w:t>
      </w:r>
      <w:r w:rsidRPr="00E71A39">
        <w:rPr>
          <w:rFonts w:ascii="標楷體" w:hAnsi="標楷體" w:hint="eastAsia"/>
          <w:sz w:val="32"/>
          <w:szCs w:val="32"/>
        </w:rPr>
        <w:t>證券</w:t>
      </w:r>
      <w:r w:rsidRPr="00E71A39">
        <w:rPr>
          <w:rFonts w:ascii="標楷體" w:hAnsi="標楷體"/>
          <w:sz w:val="32"/>
          <w:szCs w:val="32"/>
        </w:rPr>
        <w:t>商應能區分使用API服務所傳送之委託，對於使用API服務下單與其他下單方式之委託應有公平之先後次序。</w:t>
      </w:r>
    </w:p>
    <w:p w:rsidR="00E71A39" w:rsidRPr="00E71A39" w:rsidRDefault="00E71A39" w:rsidP="00E71A39">
      <w:pPr>
        <w:pStyle w:val="af"/>
        <w:spacing w:line="400" w:lineRule="exact"/>
        <w:ind w:leftChars="117" w:left="1254" w:hangingChars="304" w:hanging="973"/>
        <w:jc w:val="both"/>
        <w:rPr>
          <w:rFonts w:ascii="標楷體" w:hAnsi="標楷體"/>
          <w:sz w:val="32"/>
          <w:szCs w:val="32"/>
        </w:rPr>
      </w:pPr>
      <w:r w:rsidRPr="00E71A39">
        <w:rPr>
          <w:rFonts w:ascii="標楷體" w:hAnsi="標楷體" w:hint="eastAsia"/>
          <w:sz w:val="32"/>
          <w:szCs w:val="32"/>
        </w:rPr>
        <w:t>（二）</w:t>
      </w:r>
      <w:r w:rsidRPr="00E71A39">
        <w:rPr>
          <w:rFonts w:ascii="標楷體" w:hAnsi="標楷體"/>
          <w:sz w:val="32"/>
          <w:szCs w:val="32"/>
        </w:rPr>
        <w:t>對於</w:t>
      </w:r>
      <w:r w:rsidRPr="00E71A39">
        <w:rPr>
          <w:rFonts w:ascii="標楷體" w:hAnsi="標楷體" w:hint="eastAsia"/>
          <w:sz w:val="32"/>
          <w:szCs w:val="32"/>
        </w:rPr>
        <w:t>投資</w:t>
      </w:r>
      <w:r w:rsidRPr="00E71A39">
        <w:rPr>
          <w:rFonts w:ascii="標楷體" w:hAnsi="標楷體"/>
          <w:sz w:val="32"/>
          <w:szCs w:val="32"/>
        </w:rPr>
        <w:t>人使用API服務下單應訂定具體之異常標準及異常狀況處理程序，並確實執行。必要時得暫停</w:t>
      </w:r>
      <w:r w:rsidRPr="00E71A39">
        <w:rPr>
          <w:rFonts w:ascii="標楷體" w:hAnsi="標楷體" w:hint="eastAsia"/>
          <w:sz w:val="32"/>
          <w:szCs w:val="32"/>
        </w:rPr>
        <w:t>投資</w:t>
      </w:r>
      <w:r w:rsidRPr="00E71A39">
        <w:rPr>
          <w:rFonts w:ascii="標楷體" w:hAnsi="標楷體"/>
          <w:sz w:val="32"/>
          <w:szCs w:val="32"/>
        </w:rPr>
        <w:t>人使用API服務下單，並通知</w:t>
      </w:r>
      <w:r w:rsidRPr="00E71A39">
        <w:rPr>
          <w:rFonts w:ascii="標楷體" w:hAnsi="標楷體" w:hint="eastAsia"/>
          <w:sz w:val="32"/>
          <w:szCs w:val="32"/>
        </w:rPr>
        <w:t>投資</w:t>
      </w:r>
      <w:r w:rsidRPr="00E71A39">
        <w:rPr>
          <w:rFonts w:ascii="標楷體" w:hAnsi="標楷體"/>
          <w:sz w:val="32"/>
          <w:szCs w:val="32"/>
        </w:rPr>
        <w:t>人改用其他委託方式，至排除異常狀況後，再通知</w:t>
      </w:r>
      <w:r w:rsidRPr="00E71A39">
        <w:rPr>
          <w:rFonts w:ascii="標楷體" w:hAnsi="標楷體" w:hint="eastAsia"/>
          <w:sz w:val="32"/>
          <w:szCs w:val="32"/>
        </w:rPr>
        <w:t>投資</w:t>
      </w:r>
      <w:r w:rsidRPr="00E71A39">
        <w:rPr>
          <w:rFonts w:ascii="標楷體" w:hAnsi="標楷體"/>
          <w:sz w:val="32"/>
          <w:szCs w:val="32"/>
        </w:rPr>
        <w:t>人得恢復使用API服務下單。</w:t>
      </w:r>
    </w:p>
    <w:p w:rsidR="00E71A39" w:rsidRPr="00E71A39" w:rsidRDefault="00E71A39" w:rsidP="00E71A39">
      <w:pPr>
        <w:pStyle w:val="af"/>
        <w:spacing w:line="400" w:lineRule="exact"/>
        <w:ind w:leftChars="117" w:left="1254" w:hangingChars="304" w:hanging="973"/>
        <w:jc w:val="both"/>
        <w:rPr>
          <w:rFonts w:ascii="標楷體" w:hAnsi="標楷體"/>
          <w:sz w:val="32"/>
          <w:szCs w:val="32"/>
        </w:rPr>
      </w:pPr>
      <w:r w:rsidRPr="00E71A39">
        <w:rPr>
          <w:rFonts w:ascii="標楷體" w:hAnsi="標楷體" w:hint="eastAsia"/>
          <w:sz w:val="32"/>
          <w:szCs w:val="32"/>
        </w:rPr>
        <w:t>（三）證券</w:t>
      </w:r>
      <w:r w:rsidRPr="00E71A39">
        <w:rPr>
          <w:rFonts w:ascii="標楷體" w:hAnsi="標楷體"/>
          <w:sz w:val="32"/>
          <w:szCs w:val="32"/>
        </w:rPr>
        <w:t>商應於</w:t>
      </w:r>
      <w:r w:rsidRPr="00E71A39">
        <w:rPr>
          <w:rFonts w:ascii="標楷體" w:hAnsi="標楷體" w:hint="eastAsia"/>
          <w:sz w:val="32"/>
          <w:szCs w:val="32"/>
        </w:rPr>
        <w:t>投資</w:t>
      </w:r>
      <w:r w:rsidRPr="00E71A39">
        <w:rPr>
          <w:rFonts w:ascii="標楷體" w:hAnsi="標楷體"/>
          <w:sz w:val="32"/>
          <w:szCs w:val="32"/>
        </w:rPr>
        <w:t>人首次使用API委託下單前，就相關傳輸設定進行連線測試，並留存相關測試紀錄。</w:t>
      </w:r>
    </w:p>
    <w:p w:rsidR="00E71A39" w:rsidRPr="00E71A39" w:rsidRDefault="00E71A39" w:rsidP="00E71A39">
      <w:pPr>
        <w:pStyle w:val="af"/>
        <w:spacing w:line="400" w:lineRule="exact"/>
        <w:ind w:leftChars="117" w:left="1254" w:hangingChars="304" w:hanging="973"/>
        <w:jc w:val="both"/>
        <w:rPr>
          <w:rFonts w:ascii="標楷體" w:hAnsi="標楷體"/>
          <w:sz w:val="32"/>
          <w:szCs w:val="32"/>
        </w:rPr>
      </w:pPr>
      <w:r w:rsidRPr="00E71A39">
        <w:rPr>
          <w:rFonts w:ascii="標楷體" w:hAnsi="標楷體" w:hint="eastAsia"/>
          <w:sz w:val="32"/>
          <w:szCs w:val="32"/>
        </w:rPr>
        <w:t>（四）投資</w:t>
      </w:r>
      <w:r w:rsidRPr="00E71A39">
        <w:rPr>
          <w:rFonts w:ascii="標楷體" w:hAnsi="標楷體"/>
          <w:sz w:val="32"/>
          <w:szCs w:val="32"/>
        </w:rPr>
        <w:t>人利用網際網路使用API服務下單前，必須通過網路下單帳號、網路登錄密碼及數位憑證（電子簽章）等身分驗證程序。</w:t>
      </w:r>
    </w:p>
    <w:p w:rsidR="00E71A39" w:rsidRPr="00E71A39" w:rsidRDefault="00E71A39" w:rsidP="00E71A39">
      <w:pPr>
        <w:pStyle w:val="af"/>
        <w:spacing w:line="400" w:lineRule="exact"/>
        <w:ind w:leftChars="117" w:left="1254" w:hangingChars="304" w:hanging="973"/>
        <w:jc w:val="both"/>
        <w:rPr>
          <w:rFonts w:ascii="標楷體" w:hAnsi="標楷體"/>
          <w:color w:val="000000"/>
          <w:sz w:val="32"/>
          <w:szCs w:val="32"/>
        </w:rPr>
      </w:pPr>
      <w:r w:rsidRPr="00E71A39">
        <w:rPr>
          <w:rFonts w:ascii="標楷體" w:hAnsi="標楷體" w:hint="eastAsia"/>
          <w:color w:val="000000"/>
          <w:sz w:val="32"/>
          <w:szCs w:val="32"/>
        </w:rPr>
        <w:t>（五）證券商</w:t>
      </w:r>
      <w:r w:rsidRPr="00E71A39">
        <w:rPr>
          <w:rFonts w:ascii="標楷體" w:hAnsi="標楷體"/>
          <w:color w:val="000000"/>
          <w:sz w:val="32"/>
          <w:szCs w:val="32"/>
        </w:rPr>
        <w:t>提供客戶使用應用程式介面(API)服務</w:t>
      </w:r>
      <w:r w:rsidRPr="00E71A39">
        <w:rPr>
          <w:rFonts w:ascii="標楷體" w:hAnsi="標楷體" w:hint="eastAsia"/>
          <w:color w:val="000000"/>
          <w:sz w:val="32"/>
          <w:szCs w:val="32"/>
        </w:rPr>
        <w:t>係屬證券商電子式交易型態之網際網路委託買賣方式，應符合「</w:t>
      </w:r>
      <w:hyperlink r:id="rId10" w:history="1">
        <w:r w:rsidRPr="00E71A39">
          <w:rPr>
            <w:rFonts w:ascii="標楷體" w:hAnsi="標楷體"/>
            <w:color w:val="000000"/>
            <w:sz w:val="32"/>
            <w:szCs w:val="32"/>
          </w:rPr>
          <w:t>證券商採網際網路等電子式交易型態交易所使用之交易主機應具備之相關受託買賣有價證券檢查點控制項目</w:t>
        </w:r>
      </w:hyperlink>
      <w:r w:rsidRPr="00E71A39">
        <w:rPr>
          <w:rFonts w:ascii="標楷體" w:hAnsi="標楷體" w:hint="eastAsia"/>
          <w:color w:val="000000"/>
          <w:sz w:val="32"/>
          <w:szCs w:val="32"/>
        </w:rPr>
        <w:t>」之規定，</w:t>
      </w:r>
      <w:r w:rsidRPr="00E71A39">
        <w:rPr>
          <w:rFonts w:ascii="標楷體" w:hAnsi="標楷體"/>
          <w:color w:val="000000"/>
          <w:sz w:val="32"/>
          <w:szCs w:val="32"/>
        </w:rPr>
        <w:t>確實遵循證券市場相關規定、落實資通安全與風險管控，不得有影響證券集中市場秩序與效率之行為。</w:t>
      </w:r>
    </w:p>
    <w:p w:rsidR="00E71A39" w:rsidRPr="00E71A39" w:rsidRDefault="00E71A39" w:rsidP="00E71A39">
      <w:pPr>
        <w:pStyle w:val="af"/>
        <w:spacing w:line="400" w:lineRule="exact"/>
        <w:ind w:leftChars="117" w:left="1254" w:hangingChars="304" w:hanging="973"/>
        <w:jc w:val="both"/>
        <w:rPr>
          <w:rFonts w:ascii="標楷體" w:hAnsi="標楷體"/>
          <w:color w:val="000000"/>
          <w:sz w:val="32"/>
          <w:szCs w:val="32"/>
        </w:rPr>
      </w:pPr>
      <w:r w:rsidRPr="00E71A39">
        <w:rPr>
          <w:rFonts w:ascii="標楷體" w:hAnsi="標楷體" w:hint="eastAsia"/>
          <w:color w:val="000000"/>
          <w:sz w:val="32"/>
          <w:szCs w:val="32"/>
        </w:rPr>
        <w:lastRenderedPageBreak/>
        <w:t>（六）投資人使用</w:t>
      </w:r>
      <w:r w:rsidRPr="00E71A39">
        <w:rPr>
          <w:rFonts w:ascii="標楷體" w:hAnsi="標楷體"/>
          <w:color w:val="000000"/>
          <w:sz w:val="32"/>
          <w:szCs w:val="32"/>
        </w:rPr>
        <w:t>應用程式介面(API)服務</w:t>
      </w:r>
      <w:r w:rsidRPr="00E71A39">
        <w:rPr>
          <w:rFonts w:ascii="標楷體" w:hAnsi="標楷體" w:hint="eastAsia"/>
          <w:color w:val="000000"/>
          <w:sz w:val="32"/>
          <w:szCs w:val="32"/>
        </w:rPr>
        <w:t>，其原始委託資料、條件觸發時之委託資料及憑證機構所簽發之電子簽章應由證券商予以完整保存，且於委託紀錄之委託方式中記載係以網際網路「</w:t>
      </w:r>
      <w:r w:rsidRPr="00E71A39">
        <w:rPr>
          <w:rFonts w:ascii="標楷體" w:hAnsi="標楷體"/>
          <w:color w:val="000000"/>
          <w:sz w:val="32"/>
          <w:szCs w:val="32"/>
        </w:rPr>
        <w:t>客戶使用應用程式介面(API)服務</w:t>
      </w:r>
      <w:r w:rsidRPr="00E71A39">
        <w:rPr>
          <w:rFonts w:ascii="標楷體" w:hAnsi="標楷體" w:hint="eastAsia"/>
          <w:color w:val="000000"/>
          <w:sz w:val="32"/>
          <w:szCs w:val="32"/>
        </w:rPr>
        <w:t>下單」以資區別，前揭委託資料之電腦檔案委託紀錄及電腦稽核紀錄 (log)             之保存年限仍應依「證券經紀商使用網際網路等電子式交易型態製作買賣委託紀錄之處理流程」及「網際網路等電子式交易型態交易資料保存規範」之規定辦理。</w:t>
      </w:r>
    </w:p>
    <w:p w:rsidR="00E71A39" w:rsidRPr="00E71A39" w:rsidRDefault="00E71A39" w:rsidP="00E71A39">
      <w:pPr>
        <w:pStyle w:val="af"/>
        <w:spacing w:line="400" w:lineRule="exact"/>
        <w:ind w:leftChars="117" w:left="1254" w:hangingChars="304" w:hanging="973"/>
        <w:jc w:val="both"/>
        <w:rPr>
          <w:rFonts w:ascii="標楷體" w:hAnsi="標楷體"/>
          <w:color w:val="000000"/>
          <w:sz w:val="32"/>
          <w:szCs w:val="32"/>
        </w:rPr>
      </w:pPr>
      <w:r w:rsidRPr="00E71A39">
        <w:rPr>
          <w:rFonts w:ascii="標楷體" w:hAnsi="標楷體" w:hint="eastAsia"/>
          <w:color w:val="000000"/>
          <w:sz w:val="32"/>
          <w:szCs w:val="32"/>
        </w:rPr>
        <w:t>（七）證券商</w:t>
      </w:r>
      <w:r w:rsidRPr="00E71A39">
        <w:rPr>
          <w:rFonts w:ascii="標楷體" w:hAnsi="標楷體"/>
          <w:color w:val="000000"/>
          <w:sz w:val="32"/>
          <w:szCs w:val="32"/>
        </w:rPr>
        <w:t>提供客戶使用應用程式介面(API)服務，</w:t>
      </w:r>
      <w:r w:rsidRPr="00E71A39">
        <w:rPr>
          <w:rFonts w:ascii="標楷體" w:hAnsi="標楷體" w:hint="eastAsia"/>
          <w:color w:val="000000"/>
          <w:sz w:val="32"/>
          <w:szCs w:val="32"/>
        </w:rPr>
        <w:t>不得違反證交法第159條有關</w:t>
      </w:r>
      <w:r w:rsidRPr="00E71A39">
        <w:rPr>
          <w:rFonts w:ascii="標楷體" w:hAnsi="標楷體"/>
          <w:color w:val="000000"/>
          <w:sz w:val="32"/>
          <w:szCs w:val="32"/>
        </w:rPr>
        <w:t>全權委託禁止之</w:t>
      </w:r>
      <w:r w:rsidRPr="00E71A39">
        <w:rPr>
          <w:rFonts w:ascii="標楷體" w:hAnsi="標楷體" w:hint="eastAsia"/>
          <w:color w:val="000000"/>
          <w:sz w:val="32"/>
          <w:szCs w:val="32"/>
        </w:rPr>
        <w:t>規定。</w:t>
      </w:r>
    </w:p>
    <w:p w:rsidR="00E71A39" w:rsidRPr="00E71A39" w:rsidRDefault="00E71A39" w:rsidP="00E71A39">
      <w:pPr>
        <w:pStyle w:val="af"/>
        <w:spacing w:line="400" w:lineRule="exact"/>
        <w:ind w:leftChars="117" w:left="1254" w:hangingChars="304" w:hanging="973"/>
        <w:jc w:val="both"/>
        <w:rPr>
          <w:rFonts w:ascii="標楷體" w:hAnsi="標楷體"/>
          <w:color w:val="000000"/>
          <w:sz w:val="32"/>
          <w:szCs w:val="32"/>
        </w:rPr>
      </w:pPr>
      <w:r w:rsidRPr="00E71A39">
        <w:rPr>
          <w:rFonts w:ascii="標楷體" w:hAnsi="標楷體" w:hint="eastAsia"/>
          <w:color w:val="000000"/>
          <w:sz w:val="32"/>
          <w:szCs w:val="32"/>
        </w:rPr>
        <w:t>（八）證券商若有提供</w:t>
      </w:r>
      <w:r w:rsidRPr="00E71A39">
        <w:rPr>
          <w:rFonts w:ascii="標楷體" w:hAnsi="標楷體"/>
          <w:color w:val="000000"/>
          <w:sz w:val="32"/>
          <w:szCs w:val="32"/>
        </w:rPr>
        <w:t>交易資訊予其開戶之投資人</w:t>
      </w:r>
      <w:r w:rsidRPr="00E71A39">
        <w:rPr>
          <w:rFonts w:ascii="標楷體" w:hAnsi="標楷體" w:hint="eastAsia"/>
          <w:color w:val="000000"/>
          <w:sz w:val="32"/>
          <w:szCs w:val="32"/>
        </w:rPr>
        <w:t>應依本公司「交易資訊使用管理辦法」之規定辦理。</w:t>
      </w:r>
    </w:p>
    <w:p w:rsidR="00E71A39" w:rsidRPr="00E71A39" w:rsidRDefault="00E71A39" w:rsidP="00E71A39">
      <w:pPr>
        <w:pStyle w:val="af"/>
        <w:spacing w:line="400" w:lineRule="exact"/>
        <w:ind w:leftChars="117" w:left="1254" w:hangingChars="304" w:hanging="973"/>
        <w:jc w:val="both"/>
        <w:rPr>
          <w:rFonts w:ascii="標楷體" w:hAnsi="標楷體"/>
          <w:color w:val="000000"/>
          <w:sz w:val="32"/>
          <w:szCs w:val="32"/>
        </w:rPr>
      </w:pPr>
      <w:r w:rsidRPr="00E71A39">
        <w:rPr>
          <w:rFonts w:ascii="標楷體" w:hAnsi="標楷體"/>
          <w:color w:val="000000"/>
          <w:sz w:val="32"/>
          <w:szCs w:val="32"/>
        </w:rPr>
        <w:t>（</w:t>
      </w:r>
      <w:r w:rsidRPr="00E71A39">
        <w:rPr>
          <w:rFonts w:ascii="標楷體" w:hAnsi="標楷體" w:hint="eastAsia"/>
          <w:color w:val="000000"/>
          <w:sz w:val="32"/>
          <w:szCs w:val="32"/>
        </w:rPr>
        <w:t>九</w:t>
      </w:r>
      <w:r w:rsidRPr="00E71A39">
        <w:rPr>
          <w:rFonts w:ascii="標楷體" w:hAnsi="標楷體"/>
          <w:color w:val="000000"/>
          <w:sz w:val="32"/>
          <w:szCs w:val="32"/>
        </w:rPr>
        <w:t>）</w:t>
      </w:r>
      <w:r w:rsidRPr="00E71A39">
        <w:rPr>
          <w:rFonts w:ascii="標楷體" w:hAnsi="標楷體" w:hint="eastAsia"/>
          <w:color w:val="000000"/>
          <w:sz w:val="32"/>
          <w:szCs w:val="32"/>
        </w:rPr>
        <w:t>API服務下單交易相關資料，證券商應併同網際網路及語音資料，</w:t>
      </w:r>
      <w:r w:rsidRPr="00E71A39">
        <w:rPr>
          <w:rFonts w:ascii="標楷體" w:hAnsi="標楷體"/>
          <w:color w:val="000000"/>
          <w:sz w:val="32"/>
          <w:szCs w:val="32"/>
        </w:rPr>
        <w:t>由單一窗口系統</w:t>
      </w:r>
      <w:r w:rsidRPr="00E71A39">
        <w:rPr>
          <w:rFonts w:ascii="標楷體" w:hAnsi="標楷體" w:hint="eastAsia"/>
          <w:color w:val="000000"/>
          <w:sz w:val="32"/>
          <w:szCs w:val="32"/>
        </w:rPr>
        <w:t>於每月</w:t>
      </w:r>
      <w:r w:rsidRPr="00E71A39">
        <w:rPr>
          <w:rFonts w:ascii="標楷體" w:hAnsi="標楷體"/>
          <w:color w:val="000000"/>
          <w:sz w:val="32"/>
          <w:szCs w:val="32"/>
        </w:rPr>
        <w:t>前4個營業</w:t>
      </w:r>
      <w:r w:rsidRPr="00E71A39">
        <w:rPr>
          <w:rFonts w:ascii="標楷體" w:hAnsi="標楷體" w:hint="eastAsia"/>
          <w:color w:val="000000"/>
          <w:sz w:val="32"/>
          <w:szCs w:val="32"/>
        </w:rPr>
        <w:t>日申報。</w:t>
      </w:r>
    </w:p>
    <w:p w:rsidR="00204FD1" w:rsidRDefault="00204FD1">
      <w:pPr>
        <w:rPr>
          <w:rFonts w:ascii="標楷體" w:eastAsia="標楷體" w:hAnsi="標楷體"/>
          <w:sz w:val="32"/>
          <w:szCs w:val="32"/>
        </w:rPr>
      </w:pPr>
    </w:p>
    <w:p w:rsidR="00E71A39" w:rsidRDefault="00E71A39">
      <w:pPr>
        <w:rPr>
          <w:rFonts w:ascii="標楷體" w:eastAsia="標楷體" w:hAnsi="標楷體"/>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臺灣證券交易所股份有限公司  函</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受文者：如行文單位</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bookmarkStart w:id="46" w:name="臺證輔字1040602010"/>
      <w:r w:rsidRPr="00E71A39">
        <w:rPr>
          <w:rFonts w:ascii="標楷體" w:eastAsia="標楷體" w:hAnsi="標楷體" w:cs="細明體"/>
          <w:kern w:val="0"/>
          <w:sz w:val="32"/>
          <w:szCs w:val="32"/>
        </w:rPr>
        <w:t>發文日期：中華民國104年8月4日</w:t>
      </w:r>
    </w:p>
    <w:bookmarkEnd w:id="46"/>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發文字號：臺證規字第1040602010號</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速別：普通件</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附件：如文</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主旨：檢送「證券商受理投資人使用應用程式介面(API)服務作業規範」案修訂相關電腦作業手冊共四項， 請  查照。</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說明：</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一、依據本公司104年7月15日臺證輔字第1040013492號函辦理。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二、修訂電腦作業手冊如下：</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(一)修訂「New_FIX4.2電文規範作業手冊」（編號 O-123-A10），TwseIvacnoFlag新增欄位值“6”- API(FIX)，詳如附件一。</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(二)修訂「New_FIX4.4電文規範作業手冊」（編號 O-124-A10），TwseIvacnoFlag新增欄位值“6”- API(FIX)，詳如附件二。</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(三)修訂「一般交易作業手冊第二篇」（編號 O-001-A10），委託輸入訊息（T010）格式中投資人下單類別新增定義“P”- API委託下單，詳如附件三。</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lastRenderedPageBreak/>
        <w:t xml:space="preserve">        (四)修訂「盤後定價電腦作業手冊第二篇」（編號 O-019-A10），委託輸入訊息（P010）格式中投資人下單類別新增定義“P”- API委託下單，詳如附件四。</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三、上述電腦作業手冊可至本公司網站（http://www.twse.com.tw→產品與服務→證券商服務→電腦規劃部/作業部→作業手冊），下載手冊資料。</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四、修訂電腦作業預定上線日期：104年09月14日（星期一）。</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五、如有任何疑問，請連絡本公司業務承辦人員：</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(一)「證券商受理投資人使用應用程式介面(API)服務作業規範」業務：券商輔導部─林幸輝（02-8101-3739）。</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(二)一般交易及盤後定價交易：電腦規劃部─陳志彥(02-8101-5859)。</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 xml:space="preserve">        (三)FIX電文規範：電腦規劃部─胡勝雄(02-8101-5915)。</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正本：各證券商、各證券金融股份有限公司、各主機連線電腦廠商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副本：本公司券商輔導部、資訊服務部、電腦作業部(均含附件)</w:t>
      </w:r>
    </w:p>
    <w:p w:rsidR="00E71A39" w:rsidRDefault="00E71A39">
      <w:pPr>
        <w:rPr>
          <w:rFonts w:ascii="標楷體" w:eastAsia="標楷體" w:hAnsi="標楷體"/>
          <w:sz w:val="32"/>
          <w:szCs w:val="32"/>
        </w:rPr>
      </w:pPr>
    </w:p>
    <w:p w:rsidR="00110A2B" w:rsidRDefault="00110A2B">
      <w:pPr>
        <w:rPr>
          <w:rFonts w:ascii="標楷體" w:eastAsia="標楷體" w:hAnsi="標楷體"/>
          <w:sz w:val="32"/>
          <w:szCs w:val="32"/>
        </w:rPr>
      </w:pPr>
    </w:p>
    <w:p w:rsidR="00110A2B" w:rsidRDefault="00110A2B">
      <w:pPr>
        <w:rPr>
          <w:rFonts w:ascii="標楷體" w:eastAsia="標楷體" w:hAnsi="標楷體"/>
          <w:sz w:val="32"/>
          <w:szCs w:val="32"/>
        </w:rPr>
      </w:pPr>
    </w:p>
    <w:p w:rsidR="00110A2B" w:rsidRDefault="00110A2B">
      <w:pPr>
        <w:rPr>
          <w:rFonts w:ascii="標楷體" w:eastAsia="標楷體" w:hAnsi="標楷體"/>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臺灣證券交易所股份有限公司  函</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受文者：如行文單位</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發文日期：中華民國104年8月10日</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發文字號：臺證輔字第1040503090號</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速別：普通件</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附件：無</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主旨：貴公司若有受理投資人使用應用程式介面(API)服務作業，為配合未來單一窗口電子式交易申報作業，請於開辦前先行向本公司函報開辦日期備查，請  查照。</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說明：併本公司104年7月15日臺證輔字第1040013492號函辦理。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正本：各證券商</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副本：</w:t>
      </w: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p>
    <w:p w:rsidR="00E71A39" w:rsidRPr="00E71A39" w:rsidRDefault="00E71A39" w:rsidP="00E71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32"/>
          <w:szCs w:val="32"/>
        </w:rPr>
      </w:pPr>
      <w:r w:rsidRPr="00E71A39">
        <w:rPr>
          <w:rFonts w:ascii="標楷體" w:eastAsia="標楷體" w:hAnsi="標楷體" w:cs="細明體"/>
          <w:kern w:val="0"/>
          <w:sz w:val="32"/>
          <w:szCs w:val="32"/>
        </w:rPr>
        <w:t>本案依分層負責規定授權部室主管判發</w:t>
      </w:r>
    </w:p>
    <w:p w:rsidR="00E71A39" w:rsidRDefault="00E71A39">
      <w:pPr>
        <w:rPr>
          <w:rFonts w:ascii="標楷體" w:eastAsia="標楷體" w:hAnsi="標楷體"/>
          <w:sz w:val="32"/>
          <w:szCs w:val="32"/>
        </w:rPr>
      </w:pPr>
    </w:p>
    <w:p w:rsidR="000A190E" w:rsidRDefault="000A190E">
      <w:pPr>
        <w:rPr>
          <w:rFonts w:ascii="標楷體" w:eastAsia="標楷體" w:hAnsi="標楷體"/>
          <w:sz w:val="32"/>
          <w:szCs w:val="32"/>
        </w:rPr>
      </w:pP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臺灣證券交易所股份有限公司  函</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受文者：如行文單位</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bookmarkStart w:id="47" w:name="臺證輔字1040503090"/>
      <w:bookmarkStart w:id="48" w:name="臺證輔字1050009898"/>
      <w:r w:rsidRPr="000A190E">
        <w:rPr>
          <w:rFonts w:ascii="標楷體" w:hAnsi="標楷體"/>
          <w:color w:val="000000"/>
          <w:sz w:val="32"/>
          <w:szCs w:val="32"/>
        </w:rPr>
        <w:t>發文日期：中華民國105年6月1日</w:t>
      </w:r>
    </w:p>
    <w:bookmarkEnd w:id="47"/>
    <w:bookmarkEnd w:id="48"/>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發文字號：臺證輔字第1050009898號</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速別：普通件</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附件：如文</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主旨：公告修正「證券商受理投資人使用應用程式介面(API)服務作業規範」一、申請流程(一)與(三)如附件</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 xml:space="preserve">      ，自即日起實施。</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說明：案經報奉金融監督管理委員會105年5月31日金管證券字第1050016198號函准予照辦。</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正本：各證券商(請張貼於營業處所)</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副本：金融監督管理委員會證券期貨局、中華民國證券商業同業公會、臺灣期貨交易所股份有限公司、財</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 xml:space="preserve">      團法人中華民國證券櫃檯買賣中心、財團法人中華民國證券暨期貨市場發展基金會、法源資訊股份</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 xml:space="preserve">      有限公司、博仲法律事務所、植根國際資訊股份有限公司、國際通商法律事務所、本公司各單位</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 xml:space="preserve">      (均含附件)</w:t>
      </w: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p>
    <w:p w:rsidR="000A190E" w:rsidRPr="000A190E" w:rsidRDefault="000A190E" w:rsidP="000A190E">
      <w:pPr>
        <w:pStyle w:val="af"/>
        <w:spacing w:line="400" w:lineRule="exact"/>
        <w:ind w:leftChars="117" w:left="1254" w:hangingChars="304" w:hanging="973"/>
        <w:jc w:val="both"/>
        <w:rPr>
          <w:rFonts w:ascii="標楷體" w:hAnsi="標楷體"/>
          <w:color w:val="000000"/>
          <w:sz w:val="32"/>
          <w:szCs w:val="32"/>
        </w:rPr>
      </w:pPr>
      <w:r w:rsidRPr="000A190E">
        <w:rPr>
          <w:rFonts w:ascii="標楷體" w:hAnsi="標楷體"/>
          <w:color w:val="000000"/>
          <w:sz w:val="32"/>
          <w:szCs w:val="32"/>
        </w:rPr>
        <w:t>本案依分層負責規定授權部室主管判發</w:t>
      </w:r>
    </w:p>
    <w:p w:rsidR="000A190E" w:rsidRDefault="000A190E" w:rsidP="000A190E">
      <w:pPr>
        <w:pStyle w:val="af"/>
        <w:spacing w:line="400" w:lineRule="exact"/>
        <w:ind w:leftChars="117" w:left="1254" w:hangingChars="304" w:hanging="973"/>
        <w:jc w:val="both"/>
        <w:rPr>
          <w:rFonts w:ascii="標楷體" w:hAnsi="標楷體"/>
          <w:color w:val="000000"/>
          <w:sz w:val="32"/>
          <w:szCs w:val="32"/>
        </w:rPr>
      </w:pPr>
    </w:p>
    <w:p w:rsidR="00995510" w:rsidRDefault="00995510" w:rsidP="000A190E">
      <w:pPr>
        <w:pStyle w:val="af"/>
        <w:spacing w:line="400" w:lineRule="exact"/>
        <w:ind w:leftChars="117" w:left="1254" w:hangingChars="304" w:hanging="973"/>
        <w:jc w:val="both"/>
        <w:rPr>
          <w:rFonts w:ascii="標楷體" w:hAnsi="標楷體"/>
          <w:color w:val="000000"/>
          <w:sz w:val="32"/>
          <w:szCs w:val="32"/>
        </w:rPr>
      </w:pPr>
      <w:r>
        <w:rPr>
          <w:rFonts w:ascii="標楷體" w:hAnsi="標楷體" w:hint="eastAsia"/>
          <w:color w:val="000000"/>
          <w:sz w:val="32"/>
          <w:szCs w:val="32"/>
        </w:rPr>
        <w:t>附件：</w:t>
      </w:r>
    </w:p>
    <w:p w:rsidR="00995510" w:rsidRPr="00995510" w:rsidRDefault="00995510" w:rsidP="00995510">
      <w:pPr>
        <w:pStyle w:val="af"/>
        <w:spacing w:line="400" w:lineRule="exact"/>
        <w:ind w:leftChars="117" w:left="1254" w:hangingChars="304" w:hanging="973"/>
        <w:jc w:val="both"/>
        <w:rPr>
          <w:rFonts w:ascii="標楷體" w:hAnsi="標楷體"/>
          <w:color w:val="000000"/>
          <w:sz w:val="32"/>
          <w:szCs w:val="32"/>
        </w:rPr>
      </w:pPr>
      <w:r w:rsidRPr="00995510">
        <w:rPr>
          <w:rFonts w:ascii="標楷體" w:hAnsi="標楷體" w:hint="eastAsia"/>
          <w:color w:val="000000"/>
          <w:sz w:val="32"/>
          <w:szCs w:val="32"/>
        </w:rPr>
        <w:t>修正證券商受理投資人使用應用程式介面(API)服務作業規範第一點條文</w:t>
      </w:r>
    </w:p>
    <w:p w:rsidR="00995510" w:rsidRPr="00995510" w:rsidRDefault="00995510" w:rsidP="00995510">
      <w:pPr>
        <w:pStyle w:val="af"/>
        <w:spacing w:line="400" w:lineRule="exact"/>
        <w:ind w:leftChars="117" w:left="1254" w:hangingChars="304" w:hanging="973"/>
        <w:jc w:val="both"/>
        <w:rPr>
          <w:rFonts w:ascii="標楷體" w:hAnsi="標楷體"/>
          <w:color w:val="000000"/>
          <w:sz w:val="32"/>
          <w:szCs w:val="32"/>
        </w:rPr>
      </w:pPr>
      <w:r w:rsidRPr="00995510">
        <w:rPr>
          <w:rFonts w:ascii="標楷體" w:hAnsi="標楷體" w:hint="eastAsia"/>
          <w:color w:val="000000"/>
          <w:sz w:val="32"/>
          <w:szCs w:val="32"/>
        </w:rPr>
        <w:t>一、</w:t>
      </w:r>
      <w:r w:rsidRPr="00995510">
        <w:rPr>
          <w:rFonts w:ascii="標楷體" w:hAnsi="標楷體"/>
          <w:color w:val="000000"/>
          <w:sz w:val="32"/>
          <w:szCs w:val="32"/>
        </w:rPr>
        <w:t>申請流程</w:t>
      </w:r>
    </w:p>
    <w:p w:rsidR="00995510" w:rsidRPr="00995510" w:rsidRDefault="00995510" w:rsidP="00995510">
      <w:pPr>
        <w:pStyle w:val="af"/>
        <w:spacing w:line="400" w:lineRule="exact"/>
        <w:ind w:leftChars="117" w:left="1254" w:hangingChars="304" w:hanging="973"/>
        <w:jc w:val="both"/>
        <w:rPr>
          <w:rFonts w:ascii="標楷體" w:hAnsi="標楷體"/>
          <w:color w:val="000000"/>
          <w:sz w:val="32"/>
          <w:szCs w:val="32"/>
        </w:rPr>
      </w:pPr>
      <w:r w:rsidRPr="00995510">
        <w:rPr>
          <w:rFonts w:ascii="標楷體" w:hAnsi="標楷體" w:hint="eastAsia"/>
          <w:color w:val="000000"/>
          <w:sz w:val="32"/>
          <w:szCs w:val="32"/>
        </w:rPr>
        <w:t>（一）投資</w:t>
      </w:r>
      <w:r w:rsidRPr="00995510">
        <w:rPr>
          <w:rFonts w:ascii="標楷體" w:hAnsi="標楷體"/>
          <w:color w:val="000000"/>
          <w:sz w:val="32"/>
          <w:szCs w:val="32"/>
        </w:rPr>
        <w:t>人申請API服務時，應親持身分證明文件提出書面申請並於營業場所當場簽名或蓋章，</w:t>
      </w:r>
      <w:r w:rsidRPr="00995510">
        <w:rPr>
          <w:rFonts w:ascii="標楷體" w:hAnsi="標楷體" w:hint="eastAsia"/>
          <w:color w:val="000000"/>
          <w:sz w:val="32"/>
          <w:szCs w:val="32"/>
        </w:rPr>
        <w:t>或</w:t>
      </w:r>
      <w:r w:rsidRPr="003A6B76">
        <w:rPr>
          <w:rFonts w:ascii="標楷體" w:hAnsi="標楷體" w:hint="eastAsia"/>
          <w:color w:val="000000"/>
          <w:sz w:val="32"/>
          <w:szCs w:val="32"/>
          <w:u w:val="single"/>
        </w:rPr>
        <w:t>得採足以確認申請人為本人及其意思表示之通信或電子化方式向證券商申請</w:t>
      </w:r>
      <w:r w:rsidRPr="00995510">
        <w:rPr>
          <w:rFonts w:ascii="標楷體" w:hAnsi="標楷體" w:hint="eastAsia"/>
          <w:color w:val="000000"/>
          <w:sz w:val="32"/>
          <w:szCs w:val="32"/>
        </w:rPr>
        <w:t>。</w:t>
      </w:r>
    </w:p>
    <w:p w:rsidR="00995510" w:rsidRPr="003A6B76" w:rsidRDefault="00995510" w:rsidP="00995510">
      <w:pPr>
        <w:pStyle w:val="af"/>
        <w:spacing w:line="400" w:lineRule="exact"/>
        <w:ind w:leftChars="117" w:left="1254" w:hangingChars="304" w:hanging="973"/>
        <w:jc w:val="both"/>
        <w:rPr>
          <w:rFonts w:ascii="標楷體" w:hAnsi="標楷體"/>
          <w:color w:val="000000"/>
          <w:sz w:val="32"/>
          <w:szCs w:val="32"/>
          <w:u w:val="single"/>
        </w:rPr>
      </w:pPr>
      <w:r w:rsidRPr="00995510">
        <w:rPr>
          <w:rFonts w:ascii="標楷體" w:hAnsi="標楷體" w:hint="eastAsia"/>
          <w:color w:val="000000"/>
          <w:sz w:val="32"/>
          <w:szCs w:val="32"/>
        </w:rPr>
        <w:lastRenderedPageBreak/>
        <w:t>（三）證券商</w:t>
      </w:r>
      <w:r w:rsidRPr="00995510">
        <w:rPr>
          <w:rFonts w:ascii="標楷體" w:hAnsi="標楷體"/>
          <w:color w:val="000000"/>
          <w:sz w:val="32"/>
          <w:szCs w:val="32"/>
        </w:rPr>
        <w:t>於受理</w:t>
      </w:r>
      <w:r w:rsidRPr="00995510">
        <w:rPr>
          <w:rFonts w:ascii="標楷體" w:hAnsi="標楷體" w:hint="eastAsia"/>
          <w:color w:val="000000"/>
          <w:sz w:val="32"/>
          <w:szCs w:val="32"/>
        </w:rPr>
        <w:t>投資</w:t>
      </w:r>
      <w:r w:rsidRPr="00995510">
        <w:rPr>
          <w:rFonts w:ascii="標楷體" w:hAnsi="標楷體"/>
          <w:color w:val="000000"/>
          <w:sz w:val="32"/>
          <w:szCs w:val="32"/>
        </w:rPr>
        <w:t>人提出使用API服務之申請時，應由登記合格之業務員向</w:t>
      </w:r>
      <w:r w:rsidRPr="00995510">
        <w:rPr>
          <w:rFonts w:ascii="標楷體" w:hAnsi="標楷體" w:hint="eastAsia"/>
          <w:color w:val="000000"/>
          <w:sz w:val="32"/>
          <w:szCs w:val="32"/>
        </w:rPr>
        <w:t>投資</w:t>
      </w:r>
      <w:r w:rsidRPr="00995510">
        <w:rPr>
          <w:rFonts w:ascii="標楷體" w:hAnsi="標楷體"/>
          <w:color w:val="000000"/>
          <w:sz w:val="32"/>
          <w:szCs w:val="32"/>
        </w:rPr>
        <w:t>人詳盡說明有關使用API服務之注意事項及各項權利義務關係（包含使用API服務所可能</w:t>
      </w:r>
      <w:r w:rsidRPr="00785808">
        <w:rPr>
          <w:rFonts w:ascii="標楷體" w:hAnsi="標楷體"/>
          <w:sz w:val="24"/>
        </w:rPr>
        <w:t>產生之相關風</w:t>
      </w:r>
      <w:r w:rsidRPr="00995510">
        <w:rPr>
          <w:rFonts w:ascii="標楷體" w:hAnsi="標楷體"/>
          <w:color w:val="000000"/>
          <w:sz w:val="32"/>
          <w:szCs w:val="32"/>
        </w:rPr>
        <w:t>險及相關使用約定等），並經</w:t>
      </w:r>
      <w:r w:rsidRPr="00995510">
        <w:rPr>
          <w:rFonts w:ascii="標楷體" w:hAnsi="標楷體" w:hint="eastAsia"/>
          <w:color w:val="000000"/>
          <w:sz w:val="32"/>
          <w:szCs w:val="32"/>
        </w:rPr>
        <w:t>投資</w:t>
      </w:r>
      <w:r w:rsidRPr="00995510">
        <w:rPr>
          <w:rFonts w:ascii="標楷體" w:hAnsi="標楷體"/>
          <w:color w:val="000000"/>
          <w:sz w:val="32"/>
          <w:szCs w:val="32"/>
        </w:rPr>
        <w:t>人出具聲明書確認已受充分告知、閱讀並瞭解。上述聲明書應由</w:t>
      </w:r>
      <w:r w:rsidRPr="00995510">
        <w:rPr>
          <w:rFonts w:ascii="標楷體" w:hAnsi="標楷體" w:hint="eastAsia"/>
          <w:color w:val="000000"/>
          <w:sz w:val="32"/>
          <w:szCs w:val="32"/>
        </w:rPr>
        <w:t>投資</w:t>
      </w:r>
      <w:r w:rsidRPr="00995510">
        <w:rPr>
          <w:rFonts w:ascii="標楷體" w:hAnsi="標楷體"/>
          <w:color w:val="000000"/>
          <w:sz w:val="32"/>
          <w:szCs w:val="32"/>
        </w:rPr>
        <w:t>人簽名或蓋章確認並加註日期存執。</w:t>
      </w:r>
      <w:r w:rsidRPr="003A6B76">
        <w:rPr>
          <w:rFonts w:ascii="標楷體" w:hAnsi="標楷體"/>
          <w:color w:val="000000"/>
          <w:sz w:val="32"/>
          <w:szCs w:val="32"/>
          <w:u w:val="single"/>
        </w:rPr>
        <w:t>聲明書</w:t>
      </w:r>
      <w:r w:rsidRPr="003A6B76">
        <w:rPr>
          <w:rFonts w:ascii="標楷體" w:hAnsi="標楷體" w:hint="eastAsia"/>
          <w:color w:val="000000"/>
          <w:sz w:val="32"/>
          <w:szCs w:val="32"/>
          <w:u w:val="single"/>
        </w:rPr>
        <w:t>亦得</w:t>
      </w:r>
      <w:r w:rsidRPr="003A6B76">
        <w:rPr>
          <w:rFonts w:ascii="標楷體" w:hAnsi="標楷體"/>
          <w:color w:val="000000"/>
          <w:sz w:val="32"/>
          <w:szCs w:val="32"/>
          <w:u w:val="single"/>
        </w:rPr>
        <w:t>採</w:t>
      </w:r>
      <w:r w:rsidRPr="003A6B76">
        <w:rPr>
          <w:rFonts w:ascii="標楷體" w:hAnsi="標楷體" w:hint="eastAsia"/>
          <w:color w:val="000000"/>
          <w:sz w:val="32"/>
          <w:szCs w:val="32"/>
          <w:u w:val="single"/>
        </w:rPr>
        <w:t>下列</w:t>
      </w:r>
      <w:r w:rsidRPr="003A6B76">
        <w:rPr>
          <w:rFonts w:ascii="標楷體" w:hAnsi="標楷體"/>
          <w:color w:val="000000"/>
          <w:sz w:val="32"/>
          <w:szCs w:val="32"/>
          <w:u w:val="single"/>
        </w:rPr>
        <w:t>電子簽章簽署</w:t>
      </w:r>
      <w:r w:rsidRPr="003A6B76">
        <w:rPr>
          <w:rFonts w:ascii="標楷體" w:hAnsi="標楷體" w:hint="eastAsia"/>
          <w:color w:val="000000"/>
          <w:sz w:val="32"/>
          <w:szCs w:val="32"/>
          <w:u w:val="single"/>
        </w:rPr>
        <w:t>程序為之：</w:t>
      </w:r>
    </w:p>
    <w:p w:rsidR="00995510" w:rsidRPr="003A6B76" w:rsidRDefault="00995510" w:rsidP="00995510">
      <w:pPr>
        <w:pStyle w:val="af"/>
        <w:spacing w:line="400" w:lineRule="exact"/>
        <w:ind w:leftChars="117" w:left="1254" w:hangingChars="304" w:hanging="973"/>
        <w:jc w:val="both"/>
        <w:rPr>
          <w:rFonts w:ascii="標楷體" w:hAnsi="標楷體"/>
          <w:color w:val="000000"/>
          <w:sz w:val="32"/>
          <w:szCs w:val="32"/>
          <w:u w:val="single"/>
        </w:rPr>
      </w:pPr>
      <w:r w:rsidRPr="003A6B76">
        <w:rPr>
          <w:rFonts w:ascii="標楷體" w:hAnsi="標楷體" w:hint="eastAsia"/>
          <w:color w:val="000000"/>
          <w:sz w:val="32"/>
          <w:szCs w:val="32"/>
          <w:u w:val="single"/>
        </w:rPr>
        <w:t xml:space="preserve">  1.</w:t>
      </w:r>
      <w:r w:rsidRPr="003A6B76">
        <w:rPr>
          <w:rFonts w:ascii="標楷體" w:hAnsi="標楷體"/>
          <w:color w:val="000000"/>
          <w:sz w:val="32"/>
          <w:szCs w:val="32"/>
          <w:u w:val="single"/>
        </w:rPr>
        <w:t>聲明書之內容需逐條（段）勾選。</w:t>
      </w:r>
    </w:p>
    <w:p w:rsidR="00995510" w:rsidRPr="003A6B76" w:rsidRDefault="00995510" w:rsidP="00995510">
      <w:pPr>
        <w:pStyle w:val="af"/>
        <w:spacing w:line="400" w:lineRule="exact"/>
        <w:ind w:leftChars="117" w:left="1254" w:hangingChars="304" w:hanging="973"/>
        <w:jc w:val="both"/>
        <w:rPr>
          <w:rFonts w:ascii="標楷體" w:hAnsi="標楷體"/>
          <w:color w:val="000000"/>
          <w:sz w:val="32"/>
          <w:szCs w:val="32"/>
          <w:u w:val="single"/>
        </w:rPr>
      </w:pPr>
      <w:r w:rsidRPr="003A6B76">
        <w:rPr>
          <w:rFonts w:ascii="標楷體" w:hAnsi="標楷體"/>
          <w:color w:val="000000"/>
          <w:sz w:val="32"/>
          <w:szCs w:val="32"/>
          <w:u w:val="single"/>
        </w:rPr>
        <w:t xml:space="preserve">  </w:t>
      </w:r>
      <w:r w:rsidRPr="003A6B76">
        <w:rPr>
          <w:rFonts w:ascii="標楷體" w:hAnsi="標楷體" w:hint="eastAsia"/>
          <w:color w:val="000000"/>
          <w:sz w:val="32"/>
          <w:szCs w:val="32"/>
          <w:u w:val="single"/>
        </w:rPr>
        <w:t>2.</w:t>
      </w:r>
      <w:r w:rsidRPr="003A6B76">
        <w:rPr>
          <w:rFonts w:ascii="標楷體" w:hAnsi="標楷體"/>
          <w:color w:val="000000"/>
          <w:sz w:val="32"/>
          <w:szCs w:val="32"/>
          <w:u w:val="single"/>
        </w:rPr>
        <w:t>點選進入聲明書內容後至同意簽署確認</w:t>
      </w:r>
      <w:r w:rsidRPr="003A6B76">
        <w:rPr>
          <w:rFonts w:ascii="標楷體" w:hAnsi="標楷體" w:hint="eastAsia"/>
          <w:color w:val="000000"/>
          <w:sz w:val="32"/>
          <w:szCs w:val="32"/>
          <w:u w:val="single"/>
        </w:rPr>
        <w:t>前</w:t>
      </w:r>
      <w:r w:rsidRPr="003A6B76">
        <w:rPr>
          <w:rFonts w:ascii="標楷體" w:hAnsi="標楷體"/>
          <w:color w:val="000000"/>
          <w:sz w:val="32"/>
          <w:szCs w:val="32"/>
          <w:u w:val="single"/>
        </w:rPr>
        <w:t>，其畫面停留之時間以可以適當閱讀該聲</w:t>
      </w:r>
      <w:r w:rsidRPr="003A6B76">
        <w:rPr>
          <w:rFonts w:ascii="標楷體" w:hAnsi="標楷體" w:hint="eastAsia"/>
          <w:color w:val="000000"/>
          <w:sz w:val="32"/>
          <w:szCs w:val="32"/>
          <w:u w:val="single"/>
        </w:rPr>
        <w:t xml:space="preserve">    </w:t>
      </w:r>
      <w:r w:rsidRPr="003A6B76">
        <w:rPr>
          <w:rFonts w:ascii="標楷體" w:hAnsi="標楷體"/>
          <w:color w:val="000000"/>
          <w:sz w:val="32"/>
          <w:szCs w:val="32"/>
          <w:u w:val="single"/>
        </w:rPr>
        <w:t>明書之完整內容為依據。</w:t>
      </w:r>
    </w:p>
    <w:p w:rsidR="00995510" w:rsidRPr="003A6B76" w:rsidRDefault="00995510" w:rsidP="00995510">
      <w:pPr>
        <w:pStyle w:val="af"/>
        <w:spacing w:line="400" w:lineRule="exact"/>
        <w:ind w:leftChars="117" w:left="1254" w:hangingChars="304" w:hanging="973"/>
        <w:jc w:val="both"/>
        <w:rPr>
          <w:rFonts w:ascii="標楷體" w:hAnsi="標楷體"/>
          <w:color w:val="000000"/>
          <w:sz w:val="32"/>
          <w:szCs w:val="32"/>
          <w:u w:val="single"/>
        </w:rPr>
      </w:pPr>
      <w:r w:rsidRPr="003A6B76">
        <w:rPr>
          <w:rFonts w:ascii="標楷體" w:hAnsi="標楷體"/>
          <w:color w:val="000000"/>
          <w:sz w:val="32"/>
          <w:szCs w:val="32"/>
          <w:u w:val="single"/>
        </w:rPr>
        <w:t xml:space="preserve">  </w:t>
      </w:r>
      <w:r w:rsidRPr="003A6B76">
        <w:rPr>
          <w:rFonts w:ascii="標楷體" w:hAnsi="標楷體" w:hint="eastAsia"/>
          <w:color w:val="000000"/>
          <w:sz w:val="32"/>
          <w:szCs w:val="32"/>
          <w:u w:val="single"/>
        </w:rPr>
        <w:t>3.</w:t>
      </w:r>
      <w:r w:rsidRPr="003A6B76">
        <w:rPr>
          <w:rFonts w:ascii="標楷體" w:hAnsi="標楷體"/>
          <w:color w:val="000000"/>
          <w:sz w:val="32"/>
          <w:szCs w:val="32"/>
          <w:u w:val="single"/>
        </w:rPr>
        <w:t>投資人確認以電子簽章簽署後，證券商可以電子郵件、網址、簡訊等方式，傳送聲明書副本予投資人，</w:t>
      </w:r>
      <w:r w:rsidRPr="003A6B76">
        <w:rPr>
          <w:rFonts w:ascii="標楷體" w:hAnsi="標楷體" w:hint="eastAsia"/>
          <w:color w:val="000000"/>
          <w:sz w:val="32"/>
          <w:szCs w:val="32"/>
          <w:u w:val="single"/>
        </w:rPr>
        <w:t>並經</w:t>
      </w:r>
      <w:r w:rsidRPr="003A6B76">
        <w:rPr>
          <w:rFonts w:ascii="標楷體" w:hAnsi="標楷體"/>
          <w:color w:val="000000"/>
          <w:sz w:val="32"/>
          <w:szCs w:val="32"/>
          <w:u w:val="single"/>
        </w:rPr>
        <w:t>投資人確認後始生效。</w:t>
      </w:r>
    </w:p>
    <w:p w:rsidR="00995510" w:rsidRPr="00995510" w:rsidRDefault="00995510" w:rsidP="00995510">
      <w:pPr>
        <w:pStyle w:val="af"/>
        <w:spacing w:line="400" w:lineRule="exact"/>
        <w:ind w:leftChars="117" w:left="1254" w:hangingChars="304" w:hanging="973"/>
        <w:jc w:val="both"/>
        <w:rPr>
          <w:rFonts w:ascii="標楷體" w:hAnsi="標楷體"/>
          <w:color w:val="000000"/>
          <w:sz w:val="32"/>
          <w:szCs w:val="32"/>
        </w:rPr>
      </w:pPr>
    </w:p>
    <w:sectPr w:rsidR="00995510" w:rsidRPr="00995510" w:rsidSect="00650B48">
      <w:footerReference w:type="even" r:id="rId11"/>
      <w:footerReference w:type="default" r:id="rId12"/>
      <w:pgSz w:w="11906" w:h="16838"/>
      <w:pgMar w:top="1079" w:right="926" w:bottom="899"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4E" w:rsidRDefault="00D4384E">
      <w:r>
        <w:separator/>
      </w:r>
    </w:p>
  </w:endnote>
  <w:endnote w:type="continuationSeparator" w:id="0">
    <w:p w:rsidR="00D4384E" w:rsidRDefault="00D4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金梅毛隸書">
    <w:altName w:val="新細明體"/>
    <w:panose1 w:val="00000000000000000000"/>
    <w:charset w:val="88"/>
    <w:family w:val="modern"/>
    <w:notTrueType/>
    <w:pitch w:val="fixed"/>
    <w:sig w:usb0="00000001" w:usb1="08080000" w:usb2="00000010" w:usb3="00000000" w:csb0="00100000" w:csb1="00000000"/>
  </w:font>
  <w:font w:name="金梅中黑體">
    <w:altName w:val="新細明體"/>
    <w:panose1 w:val="00000000000000000000"/>
    <w:charset w:val="88"/>
    <w:family w:val="modern"/>
    <w:notTrueType/>
    <w:pitch w:val="fixed"/>
    <w:sig w:usb0="00000001" w:usb1="08080000" w:usb2="00000010" w:usb3="00000000" w:csb0="00100000"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0E" w:rsidRDefault="009F6E5A">
    <w:pPr>
      <w:pStyle w:val="ab"/>
      <w:framePr w:wrap="around" w:vAnchor="text" w:hAnchor="margin" w:xAlign="center" w:y="1"/>
      <w:rPr>
        <w:rStyle w:val="ac"/>
      </w:rPr>
    </w:pPr>
    <w:r>
      <w:rPr>
        <w:rStyle w:val="ac"/>
      </w:rPr>
      <w:fldChar w:fldCharType="begin"/>
    </w:r>
    <w:r w:rsidR="000A190E">
      <w:rPr>
        <w:rStyle w:val="ac"/>
      </w:rPr>
      <w:instrText xml:space="preserve">PAGE  </w:instrText>
    </w:r>
    <w:r>
      <w:rPr>
        <w:rStyle w:val="ac"/>
      </w:rPr>
      <w:fldChar w:fldCharType="end"/>
    </w:r>
  </w:p>
  <w:p w:rsidR="000A190E" w:rsidRDefault="000A190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0E" w:rsidRDefault="009F6E5A">
    <w:pPr>
      <w:pStyle w:val="ab"/>
      <w:framePr w:wrap="around" w:vAnchor="text" w:hAnchor="margin" w:xAlign="center" w:y="1"/>
      <w:rPr>
        <w:rStyle w:val="ac"/>
      </w:rPr>
    </w:pPr>
    <w:r>
      <w:rPr>
        <w:rStyle w:val="ac"/>
      </w:rPr>
      <w:fldChar w:fldCharType="begin"/>
    </w:r>
    <w:r w:rsidR="000A190E">
      <w:rPr>
        <w:rStyle w:val="ac"/>
      </w:rPr>
      <w:instrText xml:space="preserve">PAGE  </w:instrText>
    </w:r>
    <w:r>
      <w:rPr>
        <w:rStyle w:val="ac"/>
      </w:rPr>
      <w:fldChar w:fldCharType="separate"/>
    </w:r>
    <w:r w:rsidR="0089417F">
      <w:rPr>
        <w:rStyle w:val="ac"/>
        <w:noProof/>
      </w:rPr>
      <w:t>1</w:t>
    </w:r>
    <w:r>
      <w:rPr>
        <w:rStyle w:val="ac"/>
      </w:rPr>
      <w:fldChar w:fldCharType="end"/>
    </w:r>
  </w:p>
  <w:p w:rsidR="000A190E" w:rsidRDefault="000A190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4E" w:rsidRDefault="00D4384E">
      <w:r>
        <w:separator/>
      </w:r>
    </w:p>
  </w:footnote>
  <w:footnote w:type="continuationSeparator" w:id="0">
    <w:p w:rsidR="00D4384E" w:rsidRDefault="00D4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8E1"/>
    <w:multiLevelType w:val="singleLevel"/>
    <w:tmpl w:val="97DC6C94"/>
    <w:lvl w:ilvl="0">
      <w:start w:val="1"/>
      <w:numFmt w:val="taiwaneseCountingThousand"/>
      <w:lvlText w:val="%1、"/>
      <w:lvlJc w:val="left"/>
      <w:pPr>
        <w:tabs>
          <w:tab w:val="num" w:pos="564"/>
        </w:tabs>
        <w:ind w:left="564" w:hanging="564"/>
      </w:pPr>
      <w:rPr>
        <w:rFonts w:hint="eastAsia"/>
      </w:rPr>
    </w:lvl>
  </w:abstractNum>
  <w:abstractNum w:abstractNumId="1" w15:restartNumberingAfterBreak="0">
    <w:nsid w:val="03E921CB"/>
    <w:multiLevelType w:val="singleLevel"/>
    <w:tmpl w:val="41048F8C"/>
    <w:lvl w:ilvl="0">
      <w:start w:val="1"/>
      <w:numFmt w:val="taiwaneseCountingThousand"/>
      <w:lvlText w:val="%1、"/>
      <w:lvlJc w:val="left"/>
      <w:pPr>
        <w:tabs>
          <w:tab w:val="num" w:pos="567"/>
        </w:tabs>
        <w:ind w:left="567" w:hanging="567"/>
      </w:pPr>
      <w:rPr>
        <w:rFonts w:hint="eastAsia"/>
      </w:rPr>
    </w:lvl>
  </w:abstractNum>
  <w:abstractNum w:abstractNumId="2" w15:restartNumberingAfterBreak="0">
    <w:nsid w:val="04A44987"/>
    <w:multiLevelType w:val="singleLevel"/>
    <w:tmpl w:val="EE26C8BC"/>
    <w:lvl w:ilvl="0">
      <w:start w:val="1"/>
      <w:numFmt w:val="taiwaneseCountingThousand"/>
      <w:lvlText w:val="%1、"/>
      <w:lvlJc w:val="left"/>
      <w:pPr>
        <w:tabs>
          <w:tab w:val="num" w:pos="576"/>
        </w:tabs>
        <w:ind w:left="576" w:hanging="576"/>
      </w:pPr>
      <w:rPr>
        <w:rFonts w:ascii="Times New Roman" w:eastAsia="標楷體" w:hint="eastAsia"/>
        <w:sz w:val="28"/>
      </w:rPr>
    </w:lvl>
  </w:abstractNum>
  <w:abstractNum w:abstractNumId="3" w15:restartNumberingAfterBreak="0">
    <w:nsid w:val="0F6E22F3"/>
    <w:multiLevelType w:val="hybridMultilevel"/>
    <w:tmpl w:val="E6783CB8"/>
    <w:lvl w:ilvl="0" w:tplc="E5382724">
      <w:start w:val="1"/>
      <w:numFmt w:val="taiwaneseCountingThousand"/>
      <w:lvlText w:val="%1、"/>
      <w:lvlJc w:val="left"/>
      <w:pPr>
        <w:tabs>
          <w:tab w:val="num" w:pos="990"/>
        </w:tabs>
        <w:ind w:left="990" w:hanging="720"/>
      </w:pPr>
      <w:rPr>
        <w:rFonts w:ascii="新細明體" w:eastAsia="新細明體" w:hint="eastAsia"/>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4" w15:restartNumberingAfterBreak="0">
    <w:nsid w:val="12D80E7B"/>
    <w:multiLevelType w:val="singleLevel"/>
    <w:tmpl w:val="61DE0056"/>
    <w:lvl w:ilvl="0">
      <w:start w:val="1"/>
      <w:numFmt w:val="taiwaneseCountingThousand"/>
      <w:lvlText w:val="%1、"/>
      <w:lvlJc w:val="left"/>
      <w:pPr>
        <w:tabs>
          <w:tab w:val="num" w:pos="888"/>
        </w:tabs>
        <w:ind w:left="888" w:hanging="528"/>
      </w:pPr>
      <w:rPr>
        <w:rFonts w:hint="eastAsia"/>
      </w:rPr>
    </w:lvl>
  </w:abstractNum>
  <w:abstractNum w:abstractNumId="5" w15:restartNumberingAfterBreak="0">
    <w:nsid w:val="14547BD4"/>
    <w:multiLevelType w:val="singleLevel"/>
    <w:tmpl w:val="9B825850"/>
    <w:lvl w:ilvl="0">
      <w:start w:val="1"/>
      <w:numFmt w:val="taiwaneseCountingThousand"/>
      <w:lvlText w:val="%1、"/>
      <w:lvlJc w:val="left"/>
      <w:pPr>
        <w:tabs>
          <w:tab w:val="num" w:pos="1092"/>
        </w:tabs>
        <w:ind w:left="1092" w:hanging="720"/>
      </w:pPr>
      <w:rPr>
        <w:rFonts w:ascii="Times New Roman" w:hint="eastAsia"/>
      </w:rPr>
    </w:lvl>
  </w:abstractNum>
  <w:abstractNum w:abstractNumId="6" w15:restartNumberingAfterBreak="0">
    <w:nsid w:val="14F40DD0"/>
    <w:multiLevelType w:val="singleLevel"/>
    <w:tmpl w:val="7EE0F98A"/>
    <w:lvl w:ilvl="0">
      <w:start w:val="7"/>
      <w:numFmt w:val="taiwaneseCountingThousand"/>
      <w:lvlText w:val="%1."/>
      <w:lvlJc w:val="left"/>
      <w:pPr>
        <w:tabs>
          <w:tab w:val="num" w:pos="420"/>
        </w:tabs>
        <w:ind w:left="420" w:hanging="420"/>
      </w:pPr>
      <w:rPr>
        <w:rFonts w:hint="eastAsia"/>
      </w:rPr>
    </w:lvl>
  </w:abstractNum>
  <w:abstractNum w:abstractNumId="7" w15:restartNumberingAfterBreak="0">
    <w:nsid w:val="18221233"/>
    <w:multiLevelType w:val="singleLevel"/>
    <w:tmpl w:val="D930B582"/>
    <w:lvl w:ilvl="0">
      <w:start w:val="7"/>
      <w:numFmt w:val="taiwaneseCountingThousand"/>
      <w:lvlText w:val="第%1條"/>
      <w:lvlJc w:val="left"/>
      <w:pPr>
        <w:tabs>
          <w:tab w:val="num" w:pos="1128"/>
        </w:tabs>
        <w:ind w:left="1128" w:hanging="1128"/>
      </w:pPr>
      <w:rPr>
        <w:rFonts w:hint="eastAsia"/>
      </w:rPr>
    </w:lvl>
  </w:abstractNum>
  <w:abstractNum w:abstractNumId="8" w15:restartNumberingAfterBreak="0">
    <w:nsid w:val="1D126902"/>
    <w:multiLevelType w:val="hybridMultilevel"/>
    <w:tmpl w:val="F32EE27A"/>
    <w:lvl w:ilvl="0" w:tplc="2804ABD0">
      <w:start w:val="1"/>
      <w:numFmt w:val="taiwaneseCountingThousand"/>
      <w:lvlText w:val="%1、"/>
      <w:lvlJc w:val="left"/>
      <w:pPr>
        <w:tabs>
          <w:tab w:val="num" w:pos="1020"/>
        </w:tabs>
        <w:ind w:left="1020" w:hanging="720"/>
      </w:pPr>
      <w:rPr>
        <w:rFonts w:ascii="細明體" w:eastAsia="細明體" w:hint="eastAsia"/>
        <w:b/>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15:restartNumberingAfterBreak="0">
    <w:nsid w:val="1D312605"/>
    <w:multiLevelType w:val="singleLevel"/>
    <w:tmpl w:val="474A6B8A"/>
    <w:lvl w:ilvl="0">
      <w:start w:val="3"/>
      <w:numFmt w:val="taiwaneseCountingThousand"/>
      <w:lvlText w:val="%1、"/>
      <w:lvlJc w:val="left"/>
      <w:pPr>
        <w:tabs>
          <w:tab w:val="num" w:pos="482"/>
        </w:tabs>
        <w:ind w:left="482" w:hanging="482"/>
      </w:pPr>
      <w:rPr>
        <w:rFonts w:hint="eastAsia"/>
      </w:rPr>
    </w:lvl>
  </w:abstractNum>
  <w:abstractNum w:abstractNumId="10" w15:restartNumberingAfterBreak="0">
    <w:nsid w:val="1E8C0D42"/>
    <w:multiLevelType w:val="singleLevel"/>
    <w:tmpl w:val="55528976"/>
    <w:lvl w:ilvl="0">
      <w:start w:val="1"/>
      <w:numFmt w:val="taiwaneseCountingThousand"/>
      <w:lvlText w:val="%1、"/>
      <w:lvlJc w:val="left"/>
      <w:pPr>
        <w:tabs>
          <w:tab w:val="num" w:pos="2004"/>
        </w:tabs>
        <w:ind w:left="2004" w:hanging="648"/>
      </w:pPr>
      <w:rPr>
        <w:rFonts w:hint="eastAsia"/>
      </w:rPr>
    </w:lvl>
  </w:abstractNum>
  <w:abstractNum w:abstractNumId="11" w15:restartNumberingAfterBreak="0">
    <w:nsid w:val="1EE60D9C"/>
    <w:multiLevelType w:val="singleLevel"/>
    <w:tmpl w:val="CB5E638A"/>
    <w:lvl w:ilvl="0">
      <w:start w:val="4"/>
      <w:numFmt w:val="taiwaneseCountingThousand"/>
      <w:lvlText w:val="%1、"/>
      <w:lvlJc w:val="left"/>
      <w:pPr>
        <w:tabs>
          <w:tab w:val="num" w:pos="564"/>
        </w:tabs>
        <w:ind w:left="564" w:hanging="564"/>
      </w:pPr>
      <w:rPr>
        <w:rFonts w:hint="eastAsia"/>
      </w:rPr>
    </w:lvl>
  </w:abstractNum>
  <w:abstractNum w:abstractNumId="12" w15:restartNumberingAfterBreak="0">
    <w:nsid w:val="22AE243F"/>
    <w:multiLevelType w:val="singleLevel"/>
    <w:tmpl w:val="8B9C62C4"/>
    <w:lvl w:ilvl="0">
      <w:start w:val="1"/>
      <w:numFmt w:val="taiwaneseCountingThousand"/>
      <w:lvlText w:val="%1、"/>
      <w:lvlJc w:val="left"/>
      <w:pPr>
        <w:tabs>
          <w:tab w:val="num" w:pos="876"/>
        </w:tabs>
        <w:ind w:left="876" w:hanging="516"/>
      </w:pPr>
      <w:rPr>
        <w:rFonts w:ascii="新細明體" w:eastAsia="新細明體" w:hint="eastAsia"/>
      </w:rPr>
    </w:lvl>
  </w:abstractNum>
  <w:abstractNum w:abstractNumId="13" w15:restartNumberingAfterBreak="0">
    <w:nsid w:val="22BB10B1"/>
    <w:multiLevelType w:val="singleLevel"/>
    <w:tmpl w:val="2F7290CC"/>
    <w:lvl w:ilvl="0">
      <w:start w:val="1"/>
      <w:numFmt w:val="taiwaneseCountingThousand"/>
      <w:lvlText w:val="%1."/>
      <w:lvlJc w:val="left"/>
      <w:pPr>
        <w:tabs>
          <w:tab w:val="num" w:pos="420"/>
        </w:tabs>
        <w:ind w:left="420" w:hanging="420"/>
      </w:pPr>
      <w:rPr>
        <w:rFonts w:hint="eastAsia"/>
      </w:rPr>
    </w:lvl>
  </w:abstractNum>
  <w:abstractNum w:abstractNumId="14" w15:restartNumberingAfterBreak="0">
    <w:nsid w:val="234C62F4"/>
    <w:multiLevelType w:val="singleLevel"/>
    <w:tmpl w:val="D3F8626E"/>
    <w:lvl w:ilvl="0">
      <w:start w:val="1"/>
      <w:numFmt w:val="taiwaneseCountingThousand"/>
      <w:lvlText w:val="%1、"/>
      <w:lvlJc w:val="left"/>
      <w:pPr>
        <w:tabs>
          <w:tab w:val="num" w:pos="648"/>
        </w:tabs>
        <w:ind w:left="648" w:hanging="648"/>
      </w:pPr>
      <w:rPr>
        <w:rFonts w:hint="eastAsia"/>
      </w:rPr>
    </w:lvl>
  </w:abstractNum>
  <w:abstractNum w:abstractNumId="15" w15:restartNumberingAfterBreak="0">
    <w:nsid w:val="2BFE5B55"/>
    <w:multiLevelType w:val="multilevel"/>
    <w:tmpl w:val="146CD268"/>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2DC0687D"/>
    <w:multiLevelType w:val="singleLevel"/>
    <w:tmpl w:val="C74C5A02"/>
    <w:lvl w:ilvl="0">
      <w:start w:val="3"/>
      <w:numFmt w:val="taiwaneseCountingThousand"/>
      <w:lvlText w:val="第%1條"/>
      <w:lvlJc w:val="left"/>
      <w:pPr>
        <w:tabs>
          <w:tab w:val="num" w:pos="1128"/>
        </w:tabs>
        <w:ind w:left="1128" w:hanging="1128"/>
      </w:pPr>
      <w:rPr>
        <w:rFonts w:ascii="標楷體" w:hint="eastAsia"/>
      </w:rPr>
    </w:lvl>
  </w:abstractNum>
  <w:abstractNum w:abstractNumId="17" w15:restartNumberingAfterBreak="0">
    <w:nsid w:val="30A2683B"/>
    <w:multiLevelType w:val="singleLevel"/>
    <w:tmpl w:val="CDEA1268"/>
    <w:lvl w:ilvl="0">
      <w:start w:val="1"/>
      <w:numFmt w:val="taiwaneseCountingThousand"/>
      <w:lvlText w:val="%1、"/>
      <w:lvlJc w:val="left"/>
      <w:pPr>
        <w:tabs>
          <w:tab w:val="num" w:pos="2223"/>
        </w:tabs>
        <w:ind w:left="2223" w:hanging="720"/>
      </w:pPr>
      <w:rPr>
        <w:rFonts w:hint="eastAsia"/>
      </w:rPr>
    </w:lvl>
  </w:abstractNum>
  <w:abstractNum w:abstractNumId="18" w15:restartNumberingAfterBreak="0">
    <w:nsid w:val="3137446A"/>
    <w:multiLevelType w:val="hybridMultilevel"/>
    <w:tmpl w:val="401E0930"/>
    <w:lvl w:ilvl="0" w:tplc="6DE8C9A6">
      <w:start w:val="1"/>
      <w:numFmt w:val="taiwaneseCountingThousand"/>
      <w:lvlText w:val="%1、"/>
      <w:lvlJc w:val="left"/>
      <w:pPr>
        <w:tabs>
          <w:tab w:val="num" w:pos="1020"/>
        </w:tabs>
        <w:ind w:left="1020" w:hanging="720"/>
      </w:pPr>
      <w:rPr>
        <w:rFonts w:hint="eastAsia"/>
      </w:rPr>
    </w:lvl>
    <w:lvl w:ilvl="1" w:tplc="B3F2FBB2">
      <w:start w:val="1"/>
      <w:numFmt w:val="taiwaneseCountingThousand"/>
      <w:lvlText w:val="(%2)"/>
      <w:lvlJc w:val="left"/>
      <w:pPr>
        <w:tabs>
          <w:tab w:val="num" w:pos="1140"/>
        </w:tabs>
        <w:ind w:left="1140" w:hanging="360"/>
      </w:pPr>
      <w:rPr>
        <w:rFonts w:hint="default"/>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9" w15:restartNumberingAfterBreak="0">
    <w:nsid w:val="32907E15"/>
    <w:multiLevelType w:val="hybridMultilevel"/>
    <w:tmpl w:val="D960F9BC"/>
    <w:lvl w:ilvl="0" w:tplc="27F0AB9A">
      <w:start w:val="1"/>
      <w:numFmt w:val="taiwaneseCountingThousand"/>
      <w:lvlText w:val="%1、"/>
      <w:lvlJc w:val="left"/>
      <w:pPr>
        <w:tabs>
          <w:tab w:val="num" w:pos="990"/>
        </w:tabs>
        <w:ind w:left="990" w:hanging="720"/>
      </w:pPr>
      <w:rPr>
        <w:rFonts w:ascii="新細明體" w:eastAsia="新細明體" w:hint="eastAsia"/>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20" w15:restartNumberingAfterBreak="0">
    <w:nsid w:val="335E6A00"/>
    <w:multiLevelType w:val="multilevel"/>
    <w:tmpl w:val="E7EE5220"/>
    <w:lvl w:ilvl="0">
      <w:start w:val="1"/>
      <w:numFmt w:val="taiwaneseCountingThousand"/>
      <w:suff w:val="nothing"/>
      <w:lvlText w:val="%1、"/>
      <w:lvlJc w:val="left"/>
      <w:pPr>
        <w:ind w:left="1066" w:hanging="726"/>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459"/>
        </w:tabs>
        <w:ind w:left="3459" w:hanging="511"/>
      </w:pPr>
      <w:rPr>
        <w:rFonts w:hint="eastAsia"/>
      </w:rPr>
    </w:lvl>
    <w:lvl w:ilvl="6">
      <w:start w:val="1"/>
      <w:numFmt w:val="decimal"/>
      <w:lvlText w:val="(%7)"/>
      <w:lvlJc w:val="left"/>
      <w:pPr>
        <w:tabs>
          <w:tab w:val="num" w:pos="3572"/>
        </w:tabs>
        <w:ind w:left="3572" w:hanging="680"/>
      </w:pPr>
      <w:rPr>
        <w:rFonts w:hint="eastAsia"/>
      </w:rPr>
    </w:lvl>
    <w:lvl w:ilvl="7">
      <w:start w:val="1"/>
      <w:numFmt w:val="lowerLetter"/>
      <w:lvlText w:val="%8."/>
      <w:lvlJc w:val="left"/>
      <w:pPr>
        <w:tabs>
          <w:tab w:val="num" w:pos="4196"/>
        </w:tabs>
        <w:ind w:left="4196" w:hanging="454"/>
      </w:pPr>
      <w:rPr>
        <w:rFonts w:hint="eastAsia"/>
      </w:rPr>
    </w:lvl>
    <w:lvl w:ilvl="8">
      <w:start w:val="1"/>
      <w:numFmt w:val="lowerLetter"/>
      <w:lvlText w:val="%9)"/>
      <w:lvlJc w:val="left"/>
      <w:pPr>
        <w:tabs>
          <w:tab w:val="num" w:pos="4536"/>
        </w:tabs>
        <w:ind w:left="4536" w:hanging="567"/>
      </w:pPr>
      <w:rPr>
        <w:rFonts w:hint="eastAsia"/>
      </w:rPr>
    </w:lvl>
  </w:abstractNum>
  <w:abstractNum w:abstractNumId="21" w15:restartNumberingAfterBreak="0">
    <w:nsid w:val="33E16F81"/>
    <w:multiLevelType w:val="multilevel"/>
    <w:tmpl w:val="115665A2"/>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8600952"/>
    <w:multiLevelType w:val="singleLevel"/>
    <w:tmpl w:val="6AD293E0"/>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38C06C9C"/>
    <w:multiLevelType w:val="hybridMultilevel"/>
    <w:tmpl w:val="6B46D17E"/>
    <w:lvl w:ilvl="0" w:tplc="5F96525A">
      <w:start w:val="1"/>
      <w:numFmt w:val="taiwaneseCountingThousand"/>
      <w:lvlText w:val="（%1）"/>
      <w:lvlJc w:val="left"/>
      <w:pPr>
        <w:tabs>
          <w:tab w:val="num" w:pos="2055"/>
        </w:tabs>
        <w:ind w:left="2055" w:hanging="855"/>
      </w:pPr>
      <w:rPr>
        <w:rFonts w:eastAsia="標楷體"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15:restartNumberingAfterBreak="0">
    <w:nsid w:val="44564A59"/>
    <w:multiLevelType w:val="singleLevel"/>
    <w:tmpl w:val="15FCC55A"/>
    <w:lvl w:ilvl="0">
      <w:start w:val="1"/>
      <w:numFmt w:val="taiwaneseCountingThousand"/>
      <w:lvlText w:val="(%1)"/>
      <w:lvlJc w:val="left"/>
      <w:pPr>
        <w:tabs>
          <w:tab w:val="num" w:pos="756"/>
        </w:tabs>
        <w:ind w:left="756" w:hanging="612"/>
      </w:pPr>
      <w:rPr>
        <w:rFonts w:hint="eastAsia"/>
      </w:rPr>
    </w:lvl>
  </w:abstractNum>
  <w:abstractNum w:abstractNumId="25" w15:restartNumberingAfterBreak="0">
    <w:nsid w:val="46A20931"/>
    <w:multiLevelType w:val="multilevel"/>
    <w:tmpl w:val="F2509902"/>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6" w15:restartNumberingAfterBreak="0">
    <w:nsid w:val="4E53181F"/>
    <w:multiLevelType w:val="singleLevel"/>
    <w:tmpl w:val="124067B6"/>
    <w:lvl w:ilvl="0">
      <w:start w:val="1"/>
      <w:numFmt w:val="taiwaneseCountingThousand"/>
      <w:lvlText w:val="(%1)"/>
      <w:lvlJc w:val="left"/>
      <w:pPr>
        <w:tabs>
          <w:tab w:val="num" w:pos="1455"/>
        </w:tabs>
        <w:ind w:left="1455" w:hanging="600"/>
      </w:pPr>
      <w:rPr>
        <w:rFonts w:hint="eastAsia"/>
      </w:rPr>
    </w:lvl>
  </w:abstractNum>
  <w:abstractNum w:abstractNumId="27" w15:restartNumberingAfterBreak="0">
    <w:nsid w:val="4FE55776"/>
    <w:multiLevelType w:val="multilevel"/>
    <w:tmpl w:val="1A5457E0"/>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8" w15:restartNumberingAfterBreak="0">
    <w:nsid w:val="5656699D"/>
    <w:multiLevelType w:val="singleLevel"/>
    <w:tmpl w:val="9580F90E"/>
    <w:lvl w:ilvl="0">
      <w:start w:val="2"/>
      <w:numFmt w:val="taiwaneseCountingThousand"/>
      <w:lvlText w:val="%1、"/>
      <w:lvlJc w:val="left"/>
      <w:pPr>
        <w:tabs>
          <w:tab w:val="num" w:pos="720"/>
        </w:tabs>
        <w:ind w:left="720" w:hanging="720"/>
      </w:pPr>
      <w:rPr>
        <w:rFonts w:hint="eastAsia"/>
      </w:rPr>
    </w:lvl>
  </w:abstractNum>
  <w:abstractNum w:abstractNumId="29" w15:restartNumberingAfterBreak="0">
    <w:nsid w:val="576870A9"/>
    <w:multiLevelType w:val="hybridMultilevel"/>
    <w:tmpl w:val="C568E1D2"/>
    <w:lvl w:ilvl="0" w:tplc="F632A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47606D"/>
    <w:multiLevelType w:val="multilevel"/>
    <w:tmpl w:val="BA4ECC04"/>
    <w:lvl w:ilvl="0">
      <w:start w:val="1"/>
      <w:numFmt w:val="taiwaneseCountingThousand"/>
      <w:pStyle w:val="a"/>
      <w:suff w:val="nothing"/>
      <w:lvlText w:val="%1、"/>
      <w:lvlJc w:val="left"/>
      <w:pPr>
        <w:ind w:left="1089" w:hanging="726"/>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77" w:hanging="737"/>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43" w:hanging="603"/>
      </w:pPr>
      <w:rPr>
        <w:rFonts w:hint="eastAsia"/>
      </w:rPr>
    </w:lvl>
    <w:lvl w:ilvl="5">
      <w:start w:val="1"/>
      <w:numFmt w:val="decimal"/>
      <w:lvlText w:val="%6)"/>
      <w:lvlJc w:val="left"/>
      <w:pPr>
        <w:tabs>
          <w:tab w:val="num" w:pos="3606"/>
        </w:tabs>
        <w:ind w:left="3606" w:hanging="374"/>
      </w:pPr>
      <w:rPr>
        <w:rFonts w:hint="eastAsia"/>
      </w:rPr>
    </w:lvl>
    <w:lvl w:ilvl="6">
      <w:start w:val="1"/>
      <w:numFmt w:val="decimal"/>
      <w:lvlText w:val="(%7)"/>
      <w:lvlJc w:val="left"/>
      <w:pPr>
        <w:tabs>
          <w:tab w:val="num" w:pos="4321"/>
        </w:tabs>
        <w:ind w:left="4321" w:hanging="817"/>
      </w:pPr>
      <w:rPr>
        <w:rFonts w:hint="eastAsia"/>
      </w:rPr>
    </w:lvl>
    <w:lvl w:ilvl="7">
      <w:start w:val="1"/>
      <w:numFmt w:val="lowerLetter"/>
      <w:lvlText w:val="%8."/>
      <w:lvlJc w:val="left"/>
      <w:pPr>
        <w:tabs>
          <w:tab w:val="num" w:pos="4287"/>
        </w:tabs>
        <w:ind w:left="4287" w:hanging="454"/>
      </w:pPr>
      <w:rPr>
        <w:rFonts w:hint="eastAsia"/>
      </w:rPr>
    </w:lvl>
    <w:lvl w:ilvl="8">
      <w:start w:val="1"/>
      <w:numFmt w:val="lowerLetter"/>
      <w:lvlText w:val="%9)"/>
      <w:lvlJc w:val="left"/>
      <w:pPr>
        <w:tabs>
          <w:tab w:val="num" w:pos="4627"/>
        </w:tabs>
        <w:ind w:left="4627" w:hanging="511"/>
      </w:pPr>
      <w:rPr>
        <w:rFonts w:hint="eastAsia"/>
      </w:rPr>
    </w:lvl>
  </w:abstractNum>
  <w:abstractNum w:abstractNumId="31" w15:restartNumberingAfterBreak="0">
    <w:nsid w:val="5A0124F3"/>
    <w:multiLevelType w:val="hybridMultilevel"/>
    <w:tmpl w:val="D9D8E546"/>
    <w:lvl w:ilvl="0" w:tplc="F766B2EC">
      <w:start w:val="1"/>
      <w:numFmt w:val="taiwaneseCountingThousand"/>
      <w:lvlText w:val="%1、"/>
      <w:lvlJc w:val="left"/>
      <w:pPr>
        <w:tabs>
          <w:tab w:val="num" w:pos="1068"/>
        </w:tabs>
        <w:ind w:left="1068" w:hanging="720"/>
      </w:pPr>
      <w:rPr>
        <w:rFonts w:ascii="Times New Roman" w:hint="eastAsia"/>
      </w:rPr>
    </w:lvl>
    <w:lvl w:ilvl="1" w:tplc="44AE4382">
      <w:start w:val="1"/>
      <w:numFmt w:val="taiwaneseCountingThousand"/>
      <w:lvlText w:val="（%2）"/>
      <w:lvlJc w:val="left"/>
      <w:pPr>
        <w:tabs>
          <w:tab w:val="num" w:pos="2598"/>
        </w:tabs>
        <w:ind w:left="2598" w:hanging="1770"/>
      </w:pPr>
      <w:rPr>
        <w:rFonts w:ascii="細明體" w:eastAsia="細明體" w:hint="eastAsia"/>
        <w:sz w:val="28"/>
      </w:r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32" w15:restartNumberingAfterBreak="0">
    <w:nsid w:val="5CC41BF3"/>
    <w:multiLevelType w:val="singleLevel"/>
    <w:tmpl w:val="E2E29952"/>
    <w:lvl w:ilvl="0">
      <w:start w:val="1"/>
      <w:numFmt w:val="taiwaneseCountingThousand"/>
      <w:lvlText w:val="%1、"/>
      <w:lvlJc w:val="left"/>
      <w:pPr>
        <w:tabs>
          <w:tab w:val="num" w:pos="564"/>
        </w:tabs>
        <w:ind w:left="564" w:hanging="564"/>
      </w:pPr>
      <w:rPr>
        <w:rFonts w:hint="eastAsia"/>
      </w:rPr>
    </w:lvl>
  </w:abstractNum>
  <w:abstractNum w:abstractNumId="33" w15:restartNumberingAfterBreak="0">
    <w:nsid w:val="5E1939BD"/>
    <w:multiLevelType w:val="hybridMultilevel"/>
    <w:tmpl w:val="994A2454"/>
    <w:lvl w:ilvl="0" w:tplc="50BE05D8">
      <w:start w:val="1"/>
      <w:numFmt w:val="taiwaneseCountingThousand"/>
      <w:lvlText w:val="%1、"/>
      <w:lvlJc w:val="left"/>
      <w:pPr>
        <w:tabs>
          <w:tab w:val="num" w:pos="990"/>
        </w:tabs>
        <w:ind w:left="990" w:hanging="720"/>
      </w:pPr>
      <w:rPr>
        <w:rFonts w:ascii="新細明體" w:eastAsia="細明體" w:hint="eastAsia"/>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34" w15:restartNumberingAfterBreak="0">
    <w:nsid w:val="5EA350C3"/>
    <w:multiLevelType w:val="singleLevel"/>
    <w:tmpl w:val="3604B02C"/>
    <w:lvl w:ilvl="0">
      <w:start w:val="1"/>
      <w:numFmt w:val="ideographLegalTraditional"/>
      <w:lvlText w:val="%1、"/>
      <w:lvlJc w:val="left"/>
      <w:pPr>
        <w:tabs>
          <w:tab w:val="num" w:pos="564"/>
        </w:tabs>
        <w:ind w:left="564" w:hanging="564"/>
      </w:pPr>
      <w:rPr>
        <w:rFonts w:hint="eastAsia"/>
      </w:rPr>
    </w:lvl>
  </w:abstractNum>
  <w:abstractNum w:abstractNumId="35" w15:restartNumberingAfterBreak="0">
    <w:nsid w:val="66922906"/>
    <w:multiLevelType w:val="multilevel"/>
    <w:tmpl w:val="8C60A67E"/>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6" w15:restartNumberingAfterBreak="0">
    <w:nsid w:val="74192186"/>
    <w:multiLevelType w:val="hybridMultilevel"/>
    <w:tmpl w:val="981862A6"/>
    <w:lvl w:ilvl="0" w:tplc="C8D66DC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A74C2D"/>
    <w:multiLevelType w:val="multilevel"/>
    <w:tmpl w:val="2A041F74"/>
    <w:lvl w:ilvl="0">
      <w:start w:val="1"/>
      <w:numFmt w:val="none"/>
      <w:lvlText w:val="(一)"/>
      <w:lvlJc w:val="left"/>
      <w:pPr>
        <w:tabs>
          <w:tab w:val="num" w:pos="720"/>
        </w:tabs>
        <w:ind w:left="360" w:hanging="360"/>
      </w:pPr>
      <w:rPr>
        <w:rFonts w:hint="eastAsia"/>
      </w:rPr>
    </w:lvl>
    <w:lvl w:ilvl="1">
      <w:start w:val="1"/>
      <w:numFmt w:val="decimal"/>
      <w:lvlText w:val="%2."/>
      <w:lvlJc w:val="left"/>
      <w:pPr>
        <w:tabs>
          <w:tab w:val="num" w:pos="840"/>
        </w:tabs>
        <w:ind w:left="840" w:hanging="360"/>
      </w:pPr>
      <w:rPr>
        <w:rFonts w:hint="default"/>
      </w:rPr>
    </w:lvl>
    <w:lvl w:ilvl="2">
      <w:start w:val="1"/>
      <w:numFmt w:val="upperLetter"/>
      <w:lvlText w:val="%3."/>
      <w:lvlJc w:val="left"/>
      <w:pPr>
        <w:tabs>
          <w:tab w:val="num" w:pos="1320"/>
        </w:tabs>
        <w:ind w:left="1320" w:hanging="360"/>
      </w:pPr>
      <w:rPr>
        <w:rFonts w:eastAsia="新細明體" w:hAnsi="Arial" w:hint="default"/>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9"/>
  </w:num>
  <w:num w:numId="2">
    <w:abstractNumId w:val="1"/>
  </w:num>
  <w:num w:numId="3">
    <w:abstractNumId w:val="13"/>
  </w:num>
  <w:num w:numId="4">
    <w:abstractNumId w:val="26"/>
  </w:num>
  <w:num w:numId="5">
    <w:abstractNumId w:val="6"/>
  </w:num>
  <w:num w:numId="6">
    <w:abstractNumId w:val="32"/>
  </w:num>
  <w:num w:numId="7">
    <w:abstractNumId w:val="12"/>
  </w:num>
  <w:num w:numId="8">
    <w:abstractNumId w:val="28"/>
  </w:num>
  <w:num w:numId="9">
    <w:abstractNumId w:val="2"/>
  </w:num>
  <w:num w:numId="10">
    <w:abstractNumId w:val="4"/>
  </w:num>
  <w:num w:numId="11">
    <w:abstractNumId w:val="31"/>
  </w:num>
  <w:num w:numId="12">
    <w:abstractNumId w:val="17"/>
  </w:num>
  <w:num w:numId="13">
    <w:abstractNumId w:val="19"/>
  </w:num>
  <w:num w:numId="14">
    <w:abstractNumId w:val="10"/>
  </w:num>
  <w:num w:numId="15">
    <w:abstractNumId w:val="22"/>
  </w:num>
  <w:num w:numId="16">
    <w:abstractNumId w:val="3"/>
  </w:num>
  <w:num w:numId="17">
    <w:abstractNumId w:val="33"/>
  </w:num>
  <w:num w:numId="18">
    <w:abstractNumId w:val="30"/>
  </w:num>
  <w:num w:numId="19">
    <w:abstractNumId w:val="5"/>
  </w:num>
  <w:num w:numId="20">
    <w:abstractNumId w:val="0"/>
  </w:num>
  <w:num w:numId="21">
    <w:abstractNumId w:val="11"/>
  </w:num>
  <w:num w:numId="22">
    <w:abstractNumId w:val="16"/>
  </w:num>
  <w:num w:numId="23">
    <w:abstractNumId w:val="7"/>
  </w:num>
  <w:num w:numId="24">
    <w:abstractNumId w:val="24"/>
  </w:num>
  <w:num w:numId="25">
    <w:abstractNumId w:val="34"/>
  </w:num>
  <w:num w:numId="26">
    <w:abstractNumId w:val="29"/>
  </w:num>
  <w:num w:numId="27">
    <w:abstractNumId w:val="20"/>
  </w:num>
  <w:num w:numId="28">
    <w:abstractNumId w:val="8"/>
  </w:num>
  <w:num w:numId="29">
    <w:abstractNumId w:val="18"/>
  </w:num>
  <w:num w:numId="30">
    <w:abstractNumId w:val="36"/>
  </w:num>
  <w:num w:numId="31">
    <w:abstractNumId w:val="23"/>
  </w:num>
  <w:num w:numId="32">
    <w:abstractNumId w:val="14"/>
  </w:num>
  <w:num w:numId="33">
    <w:abstractNumId w:val="21"/>
  </w:num>
  <w:num w:numId="34">
    <w:abstractNumId w:val="25"/>
  </w:num>
  <w:num w:numId="35">
    <w:abstractNumId w:val="35"/>
  </w:num>
  <w:num w:numId="36">
    <w:abstractNumId w:val="27"/>
  </w:num>
  <w:num w:numId="37">
    <w:abstractNumId w:val="1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D"/>
    <w:rsid w:val="00013429"/>
    <w:rsid w:val="000143A0"/>
    <w:rsid w:val="00014DD6"/>
    <w:rsid w:val="00023165"/>
    <w:rsid w:val="00024D86"/>
    <w:rsid w:val="00030932"/>
    <w:rsid w:val="0003216D"/>
    <w:rsid w:val="0003491D"/>
    <w:rsid w:val="00037815"/>
    <w:rsid w:val="0005502C"/>
    <w:rsid w:val="00065261"/>
    <w:rsid w:val="000826F2"/>
    <w:rsid w:val="00091393"/>
    <w:rsid w:val="000A190E"/>
    <w:rsid w:val="000B36B7"/>
    <w:rsid w:val="000B65FD"/>
    <w:rsid w:val="000C5169"/>
    <w:rsid w:val="000E7379"/>
    <w:rsid w:val="001035AE"/>
    <w:rsid w:val="0010388A"/>
    <w:rsid w:val="00110A2B"/>
    <w:rsid w:val="001379AC"/>
    <w:rsid w:val="00186CE5"/>
    <w:rsid w:val="0019044D"/>
    <w:rsid w:val="00197D06"/>
    <w:rsid w:val="001A7D33"/>
    <w:rsid w:val="001B1726"/>
    <w:rsid w:val="001E2396"/>
    <w:rsid w:val="001E2A96"/>
    <w:rsid w:val="001F0FEC"/>
    <w:rsid w:val="001F123C"/>
    <w:rsid w:val="001F4C78"/>
    <w:rsid w:val="001F5B0B"/>
    <w:rsid w:val="001F5D3D"/>
    <w:rsid w:val="00204FD1"/>
    <w:rsid w:val="002105D2"/>
    <w:rsid w:val="0026796C"/>
    <w:rsid w:val="00267FFC"/>
    <w:rsid w:val="0027517E"/>
    <w:rsid w:val="00281955"/>
    <w:rsid w:val="00285854"/>
    <w:rsid w:val="00292DC1"/>
    <w:rsid w:val="002A1769"/>
    <w:rsid w:val="002A2C40"/>
    <w:rsid w:val="002B18A7"/>
    <w:rsid w:val="002C4C58"/>
    <w:rsid w:val="002C73E5"/>
    <w:rsid w:val="002D58C5"/>
    <w:rsid w:val="002F4BC6"/>
    <w:rsid w:val="0031242E"/>
    <w:rsid w:val="00340759"/>
    <w:rsid w:val="003427EF"/>
    <w:rsid w:val="003501F2"/>
    <w:rsid w:val="003665FC"/>
    <w:rsid w:val="0038333A"/>
    <w:rsid w:val="00392B3C"/>
    <w:rsid w:val="003A1D95"/>
    <w:rsid w:val="003A6B76"/>
    <w:rsid w:val="003B2EFA"/>
    <w:rsid w:val="003B6563"/>
    <w:rsid w:val="003D0B5E"/>
    <w:rsid w:val="00462C66"/>
    <w:rsid w:val="00467403"/>
    <w:rsid w:val="00475836"/>
    <w:rsid w:val="004809B7"/>
    <w:rsid w:val="00486A0C"/>
    <w:rsid w:val="004D1C8E"/>
    <w:rsid w:val="004E62DD"/>
    <w:rsid w:val="005302F1"/>
    <w:rsid w:val="00537ADF"/>
    <w:rsid w:val="00560905"/>
    <w:rsid w:val="005904AD"/>
    <w:rsid w:val="005B4654"/>
    <w:rsid w:val="005D187D"/>
    <w:rsid w:val="005E609E"/>
    <w:rsid w:val="005F3AEB"/>
    <w:rsid w:val="005F6BA4"/>
    <w:rsid w:val="006041E6"/>
    <w:rsid w:val="0060519A"/>
    <w:rsid w:val="00611BCD"/>
    <w:rsid w:val="006251FD"/>
    <w:rsid w:val="0063385B"/>
    <w:rsid w:val="00637156"/>
    <w:rsid w:val="006475C3"/>
    <w:rsid w:val="00650B48"/>
    <w:rsid w:val="00665BE9"/>
    <w:rsid w:val="00682A5B"/>
    <w:rsid w:val="0068515D"/>
    <w:rsid w:val="006863E7"/>
    <w:rsid w:val="006B16A4"/>
    <w:rsid w:val="006C3D4D"/>
    <w:rsid w:val="00705114"/>
    <w:rsid w:val="007133E4"/>
    <w:rsid w:val="00733766"/>
    <w:rsid w:val="007376FA"/>
    <w:rsid w:val="00750810"/>
    <w:rsid w:val="007747FF"/>
    <w:rsid w:val="00776EDB"/>
    <w:rsid w:val="0078568F"/>
    <w:rsid w:val="0079720C"/>
    <w:rsid w:val="007D5907"/>
    <w:rsid w:val="007D7F24"/>
    <w:rsid w:val="007E01FA"/>
    <w:rsid w:val="007E275B"/>
    <w:rsid w:val="007E7D63"/>
    <w:rsid w:val="00823494"/>
    <w:rsid w:val="0084628D"/>
    <w:rsid w:val="008531BD"/>
    <w:rsid w:val="00863734"/>
    <w:rsid w:val="008671FF"/>
    <w:rsid w:val="0087483E"/>
    <w:rsid w:val="0087776B"/>
    <w:rsid w:val="008800BF"/>
    <w:rsid w:val="00881CB0"/>
    <w:rsid w:val="0089417F"/>
    <w:rsid w:val="008A3517"/>
    <w:rsid w:val="008E0B03"/>
    <w:rsid w:val="008F21FE"/>
    <w:rsid w:val="009015E2"/>
    <w:rsid w:val="00913459"/>
    <w:rsid w:val="00930AE0"/>
    <w:rsid w:val="0096158F"/>
    <w:rsid w:val="0097025C"/>
    <w:rsid w:val="00990A98"/>
    <w:rsid w:val="00995510"/>
    <w:rsid w:val="00996D14"/>
    <w:rsid w:val="009B1CA9"/>
    <w:rsid w:val="009C3AED"/>
    <w:rsid w:val="009C5A59"/>
    <w:rsid w:val="009F6E5A"/>
    <w:rsid w:val="00A04047"/>
    <w:rsid w:val="00A05F79"/>
    <w:rsid w:val="00A15445"/>
    <w:rsid w:val="00A30290"/>
    <w:rsid w:val="00A31A36"/>
    <w:rsid w:val="00A4215F"/>
    <w:rsid w:val="00A71F17"/>
    <w:rsid w:val="00A73447"/>
    <w:rsid w:val="00AB011C"/>
    <w:rsid w:val="00AB6D31"/>
    <w:rsid w:val="00AC3936"/>
    <w:rsid w:val="00AD3581"/>
    <w:rsid w:val="00AE41AE"/>
    <w:rsid w:val="00AE5911"/>
    <w:rsid w:val="00AE6108"/>
    <w:rsid w:val="00AF08F1"/>
    <w:rsid w:val="00AF2974"/>
    <w:rsid w:val="00B017DE"/>
    <w:rsid w:val="00B01BCE"/>
    <w:rsid w:val="00B23765"/>
    <w:rsid w:val="00B302D5"/>
    <w:rsid w:val="00B40D4E"/>
    <w:rsid w:val="00B51378"/>
    <w:rsid w:val="00B52287"/>
    <w:rsid w:val="00B56663"/>
    <w:rsid w:val="00B83C8B"/>
    <w:rsid w:val="00B83EF5"/>
    <w:rsid w:val="00B966E8"/>
    <w:rsid w:val="00BD7B1C"/>
    <w:rsid w:val="00BF6CC7"/>
    <w:rsid w:val="00C36560"/>
    <w:rsid w:val="00C46EE0"/>
    <w:rsid w:val="00C51D83"/>
    <w:rsid w:val="00C71884"/>
    <w:rsid w:val="00C84A34"/>
    <w:rsid w:val="00C879BA"/>
    <w:rsid w:val="00C916C9"/>
    <w:rsid w:val="00CA1E96"/>
    <w:rsid w:val="00CB026F"/>
    <w:rsid w:val="00CD6EE7"/>
    <w:rsid w:val="00D06D5A"/>
    <w:rsid w:val="00D07363"/>
    <w:rsid w:val="00D26F98"/>
    <w:rsid w:val="00D3290F"/>
    <w:rsid w:val="00D341AA"/>
    <w:rsid w:val="00D4384E"/>
    <w:rsid w:val="00D47F48"/>
    <w:rsid w:val="00D66385"/>
    <w:rsid w:val="00D769F9"/>
    <w:rsid w:val="00D852AD"/>
    <w:rsid w:val="00D85891"/>
    <w:rsid w:val="00D87995"/>
    <w:rsid w:val="00D91466"/>
    <w:rsid w:val="00D93136"/>
    <w:rsid w:val="00DA04D9"/>
    <w:rsid w:val="00DC17E0"/>
    <w:rsid w:val="00DD2126"/>
    <w:rsid w:val="00DD2546"/>
    <w:rsid w:val="00DD7984"/>
    <w:rsid w:val="00DF7A18"/>
    <w:rsid w:val="00E16F7D"/>
    <w:rsid w:val="00E21966"/>
    <w:rsid w:val="00E33A61"/>
    <w:rsid w:val="00E43E59"/>
    <w:rsid w:val="00E57C7C"/>
    <w:rsid w:val="00E612F6"/>
    <w:rsid w:val="00E65F35"/>
    <w:rsid w:val="00E66F5F"/>
    <w:rsid w:val="00E71A39"/>
    <w:rsid w:val="00E91769"/>
    <w:rsid w:val="00EC5ED8"/>
    <w:rsid w:val="00EE0D65"/>
    <w:rsid w:val="00EF60E2"/>
    <w:rsid w:val="00F045DB"/>
    <w:rsid w:val="00F434AB"/>
    <w:rsid w:val="00F6652D"/>
    <w:rsid w:val="00F7400B"/>
    <w:rsid w:val="00F93D25"/>
    <w:rsid w:val="00FB020B"/>
    <w:rsid w:val="00FC0008"/>
    <w:rsid w:val="00FC68C0"/>
    <w:rsid w:val="00FD0AE7"/>
    <w:rsid w:val="00FD39D6"/>
    <w:rsid w:val="00FD414D"/>
    <w:rsid w:val="00FF0148"/>
    <w:rsid w:val="00FF0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97973"/>
  <w15:chartTrackingRefBased/>
  <w15:docId w15:val="{BCC05150-DA98-4E14-958A-1F9E7D5D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B48"/>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650B48"/>
    <w:pPr>
      <w:widowControl/>
      <w:numPr>
        <w:numId w:val="18"/>
      </w:numPr>
      <w:snapToGrid w:val="0"/>
      <w:jc w:val="both"/>
      <w:textAlignment w:val="baseline"/>
    </w:pPr>
    <w:rPr>
      <w:rFonts w:eastAsia="標楷體"/>
      <w:noProof/>
      <w:kern w:val="0"/>
      <w:sz w:val="36"/>
    </w:rPr>
  </w:style>
  <w:style w:type="character" w:styleId="a4">
    <w:name w:val="Hyperlink"/>
    <w:semiHidden/>
    <w:rsid w:val="00650B48"/>
    <w:rPr>
      <w:color w:val="0000FF"/>
      <w:u w:val="single"/>
    </w:rPr>
  </w:style>
  <w:style w:type="paragraph" w:customStyle="1" w:styleId="t3">
    <w:name w:val="t3"/>
    <w:basedOn w:val="a0"/>
    <w:rsid w:val="00650B48"/>
    <w:pPr>
      <w:adjustRightInd w:val="0"/>
      <w:spacing w:line="850" w:lineRule="exact"/>
      <w:textAlignment w:val="baseline"/>
    </w:pPr>
    <w:rPr>
      <w:rFonts w:eastAsia="標楷體"/>
      <w:kern w:val="0"/>
      <w:position w:val="10"/>
      <w:sz w:val="28"/>
    </w:rPr>
  </w:style>
  <w:style w:type="paragraph" w:styleId="a5">
    <w:name w:val="Plain Text"/>
    <w:basedOn w:val="a0"/>
    <w:semiHidden/>
    <w:rsid w:val="00650B48"/>
    <w:rPr>
      <w:rFonts w:ascii="細明體" w:eastAsia="細明體" w:hAnsi="Courier New"/>
    </w:rPr>
  </w:style>
  <w:style w:type="paragraph" w:styleId="a6">
    <w:name w:val="Body Text Indent"/>
    <w:basedOn w:val="a0"/>
    <w:semiHidden/>
    <w:rsid w:val="00650B48"/>
    <w:pPr>
      <w:tabs>
        <w:tab w:val="num" w:pos="720"/>
      </w:tabs>
      <w:adjustRightInd w:val="0"/>
      <w:spacing w:line="360" w:lineRule="atLeast"/>
      <w:ind w:left="720" w:hanging="720"/>
      <w:textAlignment w:val="baseline"/>
    </w:pPr>
    <w:rPr>
      <w:rFonts w:ascii="細明體" w:eastAsia="細明體"/>
      <w:kern w:val="0"/>
      <w:sz w:val="28"/>
    </w:rPr>
  </w:style>
  <w:style w:type="paragraph" w:styleId="a7">
    <w:name w:val="Body Text"/>
    <w:basedOn w:val="a0"/>
    <w:semiHidden/>
    <w:rsid w:val="00650B48"/>
    <w:pPr>
      <w:snapToGrid w:val="0"/>
      <w:spacing w:line="360" w:lineRule="auto"/>
    </w:pPr>
    <w:rPr>
      <w:rFonts w:ascii="新細明體"/>
      <w:sz w:val="28"/>
    </w:rPr>
  </w:style>
  <w:style w:type="paragraph" w:styleId="2">
    <w:name w:val="Body Text Indent 2"/>
    <w:basedOn w:val="a0"/>
    <w:semiHidden/>
    <w:rsid w:val="00650B48"/>
    <w:pPr>
      <w:adjustRightInd w:val="0"/>
      <w:spacing w:line="360" w:lineRule="atLeast"/>
      <w:ind w:left="899" w:hangingChars="321" w:hanging="899"/>
      <w:textAlignment w:val="baseline"/>
    </w:pPr>
    <w:rPr>
      <w:kern w:val="0"/>
      <w:sz w:val="28"/>
    </w:rPr>
  </w:style>
  <w:style w:type="paragraph" w:customStyle="1" w:styleId="a8">
    <w:name w:val="說明辦法首行"/>
    <w:basedOn w:val="a0"/>
    <w:rsid w:val="00650B48"/>
    <w:pPr>
      <w:kinsoku w:val="0"/>
      <w:adjustRightInd w:val="0"/>
      <w:snapToGrid w:val="0"/>
      <w:ind w:left="1077" w:hanging="1077"/>
    </w:pPr>
    <w:rPr>
      <w:rFonts w:eastAsia="標楷體"/>
      <w:sz w:val="36"/>
    </w:rPr>
  </w:style>
  <w:style w:type="paragraph" w:styleId="3">
    <w:name w:val="Body Text Indent 3"/>
    <w:basedOn w:val="a0"/>
    <w:semiHidden/>
    <w:rsid w:val="00650B48"/>
    <w:pPr>
      <w:adjustRightInd w:val="0"/>
      <w:spacing w:line="360" w:lineRule="atLeast"/>
      <w:ind w:leftChars="200" w:left="900" w:hangingChars="175" w:hanging="420"/>
      <w:textAlignment w:val="baseline"/>
    </w:pPr>
    <w:rPr>
      <w:kern w:val="0"/>
    </w:rPr>
  </w:style>
  <w:style w:type="paragraph" w:customStyle="1" w:styleId="a9">
    <w:name w:val="主旨"/>
    <w:basedOn w:val="a0"/>
    <w:rsid w:val="00650B48"/>
    <w:pPr>
      <w:snapToGrid w:val="0"/>
    </w:pPr>
    <w:rPr>
      <w:rFonts w:eastAsia="標楷體"/>
      <w:sz w:val="36"/>
    </w:rPr>
  </w:style>
  <w:style w:type="paragraph" w:styleId="HTML">
    <w:name w:val="HTML Preformatted"/>
    <w:basedOn w:val="a0"/>
    <w:link w:val="HTML0"/>
    <w:uiPriority w:val="99"/>
    <w:semiHidden/>
    <w:rsid w:val="00650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00"/>
      <w:kern w:val="0"/>
      <w:sz w:val="20"/>
    </w:rPr>
  </w:style>
  <w:style w:type="character" w:styleId="aa">
    <w:name w:val="FollowedHyperlink"/>
    <w:semiHidden/>
    <w:rsid w:val="00650B48"/>
    <w:rPr>
      <w:color w:val="800080"/>
      <w:u w:val="single"/>
    </w:rPr>
  </w:style>
  <w:style w:type="paragraph" w:styleId="ab">
    <w:name w:val="footer"/>
    <w:basedOn w:val="a0"/>
    <w:semiHidden/>
    <w:rsid w:val="00650B48"/>
    <w:pPr>
      <w:tabs>
        <w:tab w:val="center" w:pos="4153"/>
        <w:tab w:val="right" w:pos="8306"/>
      </w:tabs>
      <w:snapToGrid w:val="0"/>
    </w:pPr>
    <w:rPr>
      <w:sz w:val="20"/>
    </w:rPr>
  </w:style>
  <w:style w:type="character" w:styleId="ac">
    <w:name w:val="page number"/>
    <w:basedOn w:val="a1"/>
    <w:semiHidden/>
    <w:rsid w:val="00650B48"/>
  </w:style>
  <w:style w:type="paragraph" w:styleId="ad">
    <w:name w:val="header"/>
    <w:basedOn w:val="a0"/>
    <w:unhideWhenUsed/>
    <w:rsid w:val="00650B48"/>
    <w:pPr>
      <w:tabs>
        <w:tab w:val="center" w:pos="4153"/>
        <w:tab w:val="right" w:pos="8306"/>
      </w:tabs>
      <w:snapToGrid w:val="0"/>
    </w:pPr>
    <w:rPr>
      <w:sz w:val="20"/>
    </w:rPr>
  </w:style>
  <w:style w:type="character" w:customStyle="1" w:styleId="ae">
    <w:name w:val="頁首 字元"/>
    <w:semiHidden/>
    <w:rsid w:val="00650B48"/>
    <w:rPr>
      <w:kern w:val="2"/>
    </w:rPr>
  </w:style>
  <w:style w:type="character" w:customStyle="1" w:styleId="HTML0">
    <w:name w:val="HTML 預設格式 字元"/>
    <w:link w:val="HTML"/>
    <w:uiPriority w:val="99"/>
    <w:semiHidden/>
    <w:rsid w:val="00204FD1"/>
    <w:rPr>
      <w:rFonts w:ascii="細明體" w:eastAsia="細明體" w:hAnsi="Courier New" w:cs="Courier New"/>
      <w:color w:val="000000"/>
    </w:rPr>
  </w:style>
  <w:style w:type="paragraph" w:styleId="af">
    <w:name w:val="List Paragraph"/>
    <w:basedOn w:val="a0"/>
    <w:uiPriority w:val="34"/>
    <w:qFormat/>
    <w:rsid w:val="00E71A39"/>
    <w:pPr>
      <w:ind w:leftChars="200" w:left="480"/>
    </w:pPr>
    <w:rPr>
      <w:rFonts w:eastAsia="標楷體"/>
      <w:sz w:val="28"/>
      <w:szCs w:val="24"/>
    </w:rPr>
  </w:style>
  <w:style w:type="paragraph" w:styleId="af0">
    <w:name w:val="Date"/>
    <w:basedOn w:val="a0"/>
    <w:next w:val="a0"/>
    <w:link w:val="af1"/>
    <w:uiPriority w:val="99"/>
    <w:semiHidden/>
    <w:unhideWhenUsed/>
    <w:rsid w:val="001F4C78"/>
    <w:pPr>
      <w:jc w:val="right"/>
    </w:pPr>
  </w:style>
  <w:style w:type="character" w:customStyle="1" w:styleId="af1">
    <w:name w:val="日期 字元"/>
    <w:link w:val="af0"/>
    <w:uiPriority w:val="99"/>
    <w:semiHidden/>
    <w:rsid w:val="001F4C7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7185">
      <w:bodyDiv w:val="1"/>
      <w:marLeft w:val="0"/>
      <w:marRight w:val="0"/>
      <w:marTop w:val="0"/>
      <w:marBottom w:val="0"/>
      <w:divBdr>
        <w:top w:val="none" w:sz="0" w:space="0" w:color="auto"/>
        <w:left w:val="none" w:sz="0" w:space="0" w:color="auto"/>
        <w:bottom w:val="none" w:sz="0" w:space="0" w:color="auto"/>
        <w:right w:val="none" w:sz="0" w:space="0" w:color="auto"/>
      </w:divBdr>
    </w:div>
    <w:div w:id="753893113">
      <w:bodyDiv w:val="1"/>
      <w:marLeft w:val="0"/>
      <w:marRight w:val="0"/>
      <w:marTop w:val="0"/>
      <w:marBottom w:val="0"/>
      <w:divBdr>
        <w:top w:val="none" w:sz="0" w:space="0" w:color="auto"/>
        <w:left w:val="none" w:sz="0" w:space="0" w:color="auto"/>
        <w:bottom w:val="none" w:sz="0" w:space="0" w:color="auto"/>
        <w:right w:val="none" w:sz="0" w:space="0" w:color="auto"/>
      </w:divBdr>
    </w:div>
    <w:div w:id="1673751549">
      <w:bodyDiv w:val="1"/>
      <w:marLeft w:val="0"/>
      <w:marRight w:val="0"/>
      <w:marTop w:val="0"/>
      <w:marBottom w:val="0"/>
      <w:divBdr>
        <w:top w:val="none" w:sz="0" w:space="0" w:color="auto"/>
        <w:left w:val="none" w:sz="0" w:space="0" w:color="auto"/>
        <w:bottom w:val="none" w:sz="0" w:space="0" w:color="auto"/>
        <w:right w:val="none" w:sz="0" w:space="0" w:color="auto"/>
      </w:divBdr>
    </w:div>
    <w:div w:id="1710686363">
      <w:bodyDiv w:val="1"/>
      <w:marLeft w:val="0"/>
      <w:marRight w:val="0"/>
      <w:marTop w:val="0"/>
      <w:marBottom w:val="0"/>
      <w:divBdr>
        <w:top w:val="none" w:sz="0" w:space="0" w:color="auto"/>
        <w:left w:val="none" w:sz="0" w:space="0" w:color="auto"/>
        <w:bottom w:val="none" w:sz="0" w:space="0" w:color="auto"/>
        <w:right w:val="none" w:sz="0" w:space="0" w:color="auto"/>
      </w:divBdr>
    </w:div>
    <w:div w:id="20747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com.tw/docs1/data01/trading/public_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otlaw.com.tw/LawContent.aspx?LawID=A040390051057700-1030829" TargetMode="External"/><Relationship Id="rId4" Type="http://schemas.openxmlformats.org/officeDocument/2006/relationships/settings" Target="settings.xml"/><Relationship Id="rId9" Type="http://schemas.openxmlformats.org/officeDocument/2006/relationships/hyperlink" Target="http://www.selaw.com.tw/Scripts/newsdetail.asp?no=G0101915"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A5F6C-F9A2-4812-ACF6-E2254E74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6232</Words>
  <Characters>35524</Characters>
  <Application>Microsoft Office Word</Application>
  <DocSecurity>0</DocSecurity>
  <Lines>296</Lines>
  <Paragraphs>83</Paragraphs>
  <ScaleCrop>false</ScaleCrop>
  <Company>TSEC</Company>
  <LinksUpToDate>false</LinksUpToDate>
  <CharactersWithSpaces>41673</CharactersWithSpaces>
  <SharedDoc>false</SharedDoc>
  <HLinks>
    <vt:vector size="258" baseType="variant">
      <vt:variant>
        <vt:i4>1507405</vt:i4>
      </vt:variant>
      <vt:variant>
        <vt:i4>126</vt:i4>
      </vt:variant>
      <vt:variant>
        <vt:i4>0</vt:i4>
      </vt:variant>
      <vt:variant>
        <vt:i4>5</vt:i4>
      </vt:variant>
      <vt:variant>
        <vt:lpwstr>http://www.rootlaw.com.tw/LawContent.aspx?LawID=A040390051057700-1030829</vt:lpwstr>
      </vt:variant>
      <vt:variant>
        <vt:lpwstr/>
      </vt:variant>
      <vt:variant>
        <vt:i4>7798901</vt:i4>
      </vt:variant>
      <vt:variant>
        <vt:i4>123</vt:i4>
      </vt:variant>
      <vt:variant>
        <vt:i4>0</vt:i4>
      </vt:variant>
      <vt:variant>
        <vt:i4>5</vt:i4>
      </vt:variant>
      <vt:variant>
        <vt:lpwstr>http://www.selaw.com.tw/Scripts/newsdetail.asp?no=G0101915</vt:lpwstr>
      </vt:variant>
      <vt:variant>
        <vt:lpwstr/>
      </vt:variant>
      <vt:variant>
        <vt:i4>2490439</vt:i4>
      </vt:variant>
      <vt:variant>
        <vt:i4>120</vt:i4>
      </vt:variant>
      <vt:variant>
        <vt:i4>0</vt:i4>
      </vt:variant>
      <vt:variant>
        <vt:i4>5</vt:i4>
      </vt:variant>
      <vt:variant>
        <vt:lpwstr>http://www.tse.com.tw/docs1/data01/trading/public_htm</vt:lpwstr>
      </vt:variant>
      <vt:variant>
        <vt:lpwstr/>
      </vt:variant>
      <vt:variant>
        <vt:i4>5242897</vt:i4>
      </vt:variant>
      <vt:variant>
        <vt:i4>117</vt:i4>
      </vt:variant>
      <vt:variant>
        <vt:i4>0</vt:i4>
      </vt:variant>
      <vt:variant>
        <vt:i4>5</vt:i4>
      </vt:variant>
      <vt:variant>
        <vt:lpwstr/>
      </vt:variant>
      <vt:variant>
        <vt:lpwstr>idx4</vt:lpwstr>
      </vt:variant>
      <vt:variant>
        <vt:i4>5701649</vt:i4>
      </vt:variant>
      <vt:variant>
        <vt:i4>114</vt:i4>
      </vt:variant>
      <vt:variant>
        <vt:i4>0</vt:i4>
      </vt:variant>
      <vt:variant>
        <vt:i4>5</vt:i4>
      </vt:variant>
      <vt:variant>
        <vt:lpwstr/>
      </vt:variant>
      <vt:variant>
        <vt:lpwstr>idx3</vt:lpwstr>
      </vt:variant>
      <vt:variant>
        <vt:i4>5636113</vt:i4>
      </vt:variant>
      <vt:variant>
        <vt:i4>111</vt:i4>
      </vt:variant>
      <vt:variant>
        <vt:i4>0</vt:i4>
      </vt:variant>
      <vt:variant>
        <vt:i4>5</vt:i4>
      </vt:variant>
      <vt:variant>
        <vt:lpwstr/>
      </vt:variant>
      <vt:variant>
        <vt:lpwstr>idx2</vt:lpwstr>
      </vt:variant>
      <vt:variant>
        <vt:i4>5570577</vt:i4>
      </vt:variant>
      <vt:variant>
        <vt:i4>108</vt:i4>
      </vt:variant>
      <vt:variant>
        <vt:i4>0</vt:i4>
      </vt:variant>
      <vt:variant>
        <vt:i4>5</vt:i4>
      </vt:variant>
      <vt:variant>
        <vt:lpwstr/>
      </vt:variant>
      <vt:variant>
        <vt:lpwstr>idx1</vt:lpwstr>
      </vt:variant>
      <vt:variant>
        <vt:i4>-802287910</vt:i4>
      </vt:variant>
      <vt:variant>
        <vt:i4>105</vt:i4>
      </vt:variant>
      <vt:variant>
        <vt:i4>0</vt:i4>
      </vt:variant>
      <vt:variant>
        <vt:i4>5</vt:i4>
      </vt:variant>
      <vt:variant>
        <vt:lpwstr/>
      </vt:variant>
      <vt:variant>
        <vt:lpwstr>臺證輔字1050009898</vt:lpwstr>
      </vt:variant>
      <vt:variant>
        <vt:i4>-802287916</vt:i4>
      </vt:variant>
      <vt:variant>
        <vt:i4>102</vt:i4>
      </vt:variant>
      <vt:variant>
        <vt:i4>0</vt:i4>
      </vt:variant>
      <vt:variant>
        <vt:i4>5</vt:i4>
      </vt:variant>
      <vt:variant>
        <vt:lpwstr/>
      </vt:variant>
      <vt:variant>
        <vt:lpwstr>臺證輔字1040503090</vt:lpwstr>
      </vt:variant>
      <vt:variant>
        <vt:i4>-802287906</vt:i4>
      </vt:variant>
      <vt:variant>
        <vt:i4>99</vt:i4>
      </vt:variant>
      <vt:variant>
        <vt:i4>0</vt:i4>
      </vt:variant>
      <vt:variant>
        <vt:i4>5</vt:i4>
      </vt:variant>
      <vt:variant>
        <vt:lpwstr/>
      </vt:variant>
      <vt:variant>
        <vt:lpwstr>臺證輔字1040602010</vt:lpwstr>
      </vt:variant>
      <vt:variant>
        <vt:i4>-802615599</vt:i4>
      </vt:variant>
      <vt:variant>
        <vt:i4>96</vt:i4>
      </vt:variant>
      <vt:variant>
        <vt:i4>0</vt:i4>
      </vt:variant>
      <vt:variant>
        <vt:i4>5</vt:i4>
      </vt:variant>
      <vt:variant>
        <vt:lpwstr/>
      </vt:variant>
      <vt:variant>
        <vt:lpwstr>臺證輔字1040013492</vt:lpwstr>
      </vt:variant>
      <vt:variant>
        <vt:i4>3407969</vt:i4>
      </vt:variant>
      <vt:variant>
        <vt:i4>93</vt:i4>
      </vt:variant>
      <vt:variant>
        <vt:i4>0</vt:i4>
      </vt:variant>
      <vt:variant>
        <vt:i4>5</vt:i4>
      </vt:variant>
      <vt:variant>
        <vt:lpwstr/>
      </vt:variant>
      <vt:variant>
        <vt:lpwstr>A41</vt:lpwstr>
      </vt:variant>
      <vt:variant>
        <vt:i4>-803277031</vt:i4>
      </vt:variant>
      <vt:variant>
        <vt:i4>90</vt:i4>
      </vt:variant>
      <vt:variant>
        <vt:i4>0</vt:i4>
      </vt:variant>
      <vt:variant>
        <vt:i4>5</vt:i4>
      </vt:variant>
      <vt:variant>
        <vt:lpwstr/>
      </vt:variant>
      <vt:variant>
        <vt:lpwstr>臺證監字</vt:lpwstr>
      </vt:variant>
      <vt:variant>
        <vt:i4>3342433</vt:i4>
      </vt:variant>
      <vt:variant>
        <vt:i4>87</vt:i4>
      </vt:variant>
      <vt:variant>
        <vt:i4>0</vt:i4>
      </vt:variant>
      <vt:variant>
        <vt:i4>5</vt:i4>
      </vt:variant>
      <vt:variant>
        <vt:lpwstr/>
      </vt:variant>
      <vt:variant>
        <vt:lpwstr>A30</vt:lpwstr>
      </vt:variant>
      <vt:variant>
        <vt:i4>3276897</vt:i4>
      </vt:variant>
      <vt:variant>
        <vt:i4>84</vt:i4>
      </vt:variant>
      <vt:variant>
        <vt:i4>0</vt:i4>
      </vt:variant>
      <vt:variant>
        <vt:i4>5</vt:i4>
      </vt:variant>
      <vt:variant>
        <vt:lpwstr/>
      </vt:variant>
      <vt:variant>
        <vt:lpwstr>A29</vt:lpwstr>
      </vt:variant>
      <vt:variant>
        <vt:i4>3276897</vt:i4>
      </vt:variant>
      <vt:variant>
        <vt:i4>81</vt:i4>
      </vt:variant>
      <vt:variant>
        <vt:i4>0</vt:i4>
      </vt:variant>
      <vt:variant>
        <vt:i4>5</vt:i4>
      </vt:variant>
      <vt:variant>
        <vt:lpwstr/>
      </vt:variant>
      <vt:variant>
        <vt:lpwstr>A27</vt:lpwstr>
      </vt:variant>
      <vt:variant>
        <vt:i4>3276897</vt:i4>
      </vt:variant>
      <vt:variant>
        <vt:i4>78</vt:i4>
      </vt:variant>
      <vt:variant>
        <vt:i4>0</vt:i4>
      </vt:variant>
      <vt:variant>
        <vt:i4>5</vt:i4>
      </vt:variant>
      <vt:variant>
        <vt:lpwstr/>
      </vt:variant>
      <vt:variant>
        <vt:lpwstr>A26</vt:lpwstr>
      </vt:variant>
      <vt:variant>
        <vt:i4>3276897</vt:i4>
      </vt:variant>
      <vt:variant>
        <vt:i4>75</vt:i4>
      </vt:variant>
      <vt:variant>
        <vt:i4>0</vt:i4>
      </vt:variant>
      <vt:variant>
        <vt:i4>5</vt:i4>
      </vt:variant>
      <vt:variant>
        <vt:lpwstr/>
      </vt:variant>
      <vt:variant>
        <vt:lpwstr>A21</vt:lpwstr>
      </vt:variant>
      <vt:variant>
        <vt:i4>3276897</vt:i4>
      </vt:variant>
      <vt:variant>
        <vt:i4>72</vt:i4>
      </vt:variant>
      <vt:variant>
        <vt:i4>0</vt:i4>
      </vt:variant>
      <vt:variant>
        <vt:i4>5</vt:i4>
      </vt:variant>
      <vt:variant>
        <vt:lpwstr/>
      </vt:variant>
      <vt:variant>
        <vt:lpwstr>A24</vt:lpwstr>
      </vt:variant>
      <vt:variant>
        <vt:i4>3276897</vt:i4>
      </vt:variant>
      <vt:variant>
        <vt:i4>69</vt:i4>
      </vt:variant>
      <vt:variant>
        <vt:i4>0</vt:i4>
      </vt:variant>
      <vt:variant>
        <vt:i4>5</vt:i4>
      </vt:variant>
      <vt:variant>
        <vt:lpwstr/>
      </vt:variant>
      <vt:variant>
        <vt:lpwstr>A23</vt:lpwstr>
      </vt:variant>
      <vt:variant>
        <vt:i4>3276897</vt:i4>
      </vt:variant>
      <vt:variant>
        <vt:i4>66</vt:i4>
      </vt:variant>
      <vt:variant>
        <vt:i4>0</vt:i4>
      </vt:variant>
      <vt:variant>
        <vt:i4>5</vt:i4>
      </vt:variant>
      <vt:variant>
        <vt:lpwstr/>
      </vt:variant>
      <vt:variant>
        <vt:lpwstr>A22</vt:lpwstr>
      </vt:variant>
      <vt:variant>
        <vt:i4>3276897</vt:i4>
      </vt:variant>
      <vt:variant>
        <vt:i4>63</vt:i4>
      </vt:variant>
      <vt:variant>
        <vt:i4>0</vt:i4>
      </vt:variant>
      <vt:variant>
        <vt:i4>5</vt:i4>
      </vt:variant>
      <vt:variant>
        <vt:lpwstr/>
      </vt:variant>
      <vt:variant>
        <vt:lpwstr>A21</vt:lpwstr>
      </vt:variant>
      <vt:variant>
        <vt:i4>3276897</vt:i4>
      </vt:variant>
      <vt:variant>
        <vt:i4>60</vt:i4>
      </vt:variant>
      <vt:variant>
        <vt:i4>0</vt:i4>
      </vt:variant>
      <vt:variant>
        <vt:i4>5</vt:i4>
      </vt:variant>
      <vt:variant>
        <vt:lpwstr/>
      </vt:variant>
      <vt:variant>
        <vt:lpwstr>A20</vt:lpwstr>
      </vt:variant>
      <vt:variant>
        <vt:i4>3211361</vt:i4>
      </vt:variant>
      <vt:variant>
        <vt:i4>57</vt:i4>
      </vt:variant>
      <vt:variant>
        <vt:i4>0</vt:i4>
      </vt:variant>
      <vt:variant>
        <vt:i4>5</vt:i4>
      </vt:variant>
      <vt:variant>
        <vt:lpwstr/>
      </vt:variant>
      <vt:variant>
        <vt:lpwstr>A19</vt:lpwstr>
      </vt:variant>
      <vt:variant>
        <vt:i4>3211361</vt:i4>
      </vt:variant>
      <vt:variant>
        <vt:i4>54</vt:i4>
      </vt:variant>
      <vt:variant>
        <vt:i4>0</vt:i4>
      </vt:variant>
      <vt:variant>
        <vt:i4>5</vt:i4>
      </vt:variant>
      <vt:variant>
        <vt:lpwstr/>
      </vt:variant>
      <vt:variant>
        <vt:lpwstr>A18</vt:lpwstr>
      </vt:variant>
      <vt:variant>
        <vt:i4>3211361</vt:i4>
      </vt:variant>
      <vt:variant>
        <vt:i4>51</vt:i4>
      </vt:variant>
      <vt:variant>
        <vt:i4>0</vt:i4>
      </vt:variant>
      <vt:variant>
        <vt:i4>5</vt:i4>
      </vt:variant>
      <vt:variant>
        <vt:lpwstr/>
      </vt:variant>
      <vt:variant>
        <vt:lpwstr>A17</vt:lpwstr>
      </vt:variant>
      <vt:variant>
        <vt:i4>3211361</vt:i4>
      </vt:variant>
      <vt:variant>
        <vt:i4>48</vt:i4>
      </vt:variant>
      <vt:variant>
        <vt:i4>0</vt:i4>
      </vt:variant>
      <vt:variant>
        <vt:i4>5</vt:i4>
      </vt:variant>
      <vt:variant>
        <vt:lpwstr/>
      </vt:variant>
      <vt:variant>
        <vt:lpwstr>A16</vt:lpwstr>
      </vt:variant>
      <vt:variant>
        <vt:i4>3211361</vt:i4>
      </vt:variant>
      <vt:variant>
        <vt:i4>45</vt:i4>
      </vt:variant>
      <vt:variant>
        <vt:i4>0</vt:i4>
      </vt:variant>
      <vt:variant>
        <vt:i4>5</vt:i4>
      </vt:variant>
      <vt:variant>
        <vt:lpwstr/>
      </vt:variant>
      <vt:variant>
        <vt:lpwstr>A15</vt:lpwstr>
      </vt:variant>
      <vt:variant>
        <vt:i4>3211361</vt:i4>
      </vt:variant>
      <vt:variant>
        <vt:i4>42</vt:i4>
      </vt:variant>
      <vt:variant>
        <vt:i4>0</vt:i4>
      </vt:variant>
      <vt:variant>
        <vt:i4>5</vt:i4>
      </vt:variant>
      <vt:variant>
        <vt:lpwstr/>
      </vt:variant>
      <vt:variant>
        <vt:lpwstr>A14</vt:lpwstr>
      </vt:variant>
      <vt:variant>
        <vt:i4>3211361</vt:i4>
      </vt:variant>
      <vt:variant>
        <vt:i4>39</vt:i4>
      </vt:variant>
      <vt:variant>
        <vt:i4>0</vt:i4>
      </vt:variant>
      <vt:variant>
        <vt:i4>5</vt:i4>
      </vt:variant>
      <vt:variant>
        <vt:lpwstr/>
      </vt:variant>
      <vt:variant>
        <vt:lpwstr>A13</vt:lpwstr>
      </vt:variant>
      <vt:variant>
        <vt:i4>3211361</vt:i4>
      </vt:variant>
      <vt:variant>
        <vt:i4>36</vt:i4>
      </vt:variant>
      <vt:variant>
        <vt:i4>0</vt:i4>
      </vt:variant>
      <vt:variant>
        <vt:i4>5</vt:i4>
      </vt:variant>
      <vt:variant>
        <vt:lpwstr/>
      </vt:variant>
      <vt:variant>
        <vt:lpwstr>A12</vt:lpwstr>
      </vt:variant>
      <vt:variant>
        <vt:i4>3211361</vt:i4>
      </vt:variant>
      <vt:variant>
        <vt:i4>33</vt:i4>
      </vt:variant>
      <vt:variant>
        <vt:i4>0</vt:i4>
      </vt:variant>
      <vt:variant>
        <vt:i4>5</vt:i4>
      </vt:variant>
      <vt:variant>
        <vt:lpwstr/>
      </vt:variant>
      <vt:variant>
        <vt:lpwstr>A11</vt:lpwstr>
      </vt:variant>
      <vt:variant>
        <vt:i4>3211361</vt:i4>
      </vt:variant>
      <vt:variant>
        <vt:i4>30</vt:i4>
      </vt:variant>
      <vt:variant>
        <vt:i4>0</vt:i4>
      </vt:variant>
      <vt:variant>
        <vt:i4>5</vt:i4>
      </vt:variant>
      <vt:variant>
        <vt:lpwstr/>
      </vt:variant>
      <vt:variant>
        <vt:lpwstr>A10</vt:lpwstr>
      </vt:variant>
      <vt:variant>
        <vt:i4>3735649</vt:i4>
      </vt:variant>
      <vt:variant>
        <vt:i4>27</vt:i4>
      </vt:variant>
      <vt:variant>
        <vt:i4>0</vt:i4>
      </vt:variant>
      <vt:variant>
        <vt:i4>5</vt:i4>
      </vt:variant>
      <vt:variant>
        <vt:lpwstr/>
      </vt:variant>
      <vt:variant>
        <vt:lpwstr>A9</vt:lpwstr>
      </vt:variant>
      <vt:variant>
        <vt:i4>3670113</vt:i4>
      </vt:variant>
      <vt:variant>
        <vt:i4>24</vt:i4>
      </vt:variant>
      <vt:variant>
        <vt:i4>0</vt:i4>
      </vt:variant>
      <vt:variant>
        <vt:i4>5</vt:i4>
      </vt:variant>
      <vt:variant>
        <vt:lpwstr/>
      </vt:variant>
      <vt:variant>
        <vt:lpwstr>A8</vt:lpwstr>
      </vt:variant>
      <vt:variant>
        <vt:i4>3604577</vt:i4>
      </vt:variant>
      <vt:variant>
        <vt:i4>21</vt:i4>
      </vt:variant>
      <vt:variant>
        <vt:i4>0</vt:i4>
      </vt:variant>
      <vt:variant>
        <vt:i4>5</vt:i4>
      </vt:variant>
      <vt:variant>
        <vt:lpwstr/>
      </vt:variant>
      <vt:variant>
        <vt:lpwstr>A7</vt:lpwstr>
      </vt:variant>
      <vt:variant>
        <vt:i4>3539041</vt:i4>
      </vt:variant>
      <vt:variant>
        <vt:i4>18</vt:i4>
      </vt:variant>
      <vt:variant>
        <vt:i4>0</vt:i4>
      </vt:variant>
      <vt:variant>
        <vt:i4>5</vt:i4>
      </vt:variant>
      <vt:variant>
        <vt:lpwstr/>
      </vt:variant>
      <vt:variant>
        <vt:lpwstr>A6</vt:lpwstr>
      </vt:variant>
      <vt:variant>
        <vt:i4>3473505</vt:i4>
      </vt:variant>
      <vt:variant>
        <vt:i4>15</vt:i4>
      </vt:variant>
      <vt:variant>
        <vt:i4>0</vt:i4>
      </vt:variant>
      <vt:variant>
        <vt:i4>5</vt:i4>
      </vt:variant>
      <vt:variant>
        <vt:lpwstr/>
      </vt:variant>
      <vt:variant>
        <vt:lpwstr>A5</vt:lpwstr>
      </vt:variant>
      <vt:variant>
        <vt:i4>3407969</vt:i4>
      </vt:variant>
      <vt:variant>
        <vt:i4>12</vt:i4>
      </vt:variant>
      <vt:variant>
        <vt:i4>0</vt:i4>
      </vt:variant>
      <vt:variant>
        <vt:i4>5</vt:i4>
      </vt:variant>
      <vt:variant>
        <vt:lpwstr/>
      </vt:variant>
      <vt:variant>
        <vt:lpwstr>A4</vt:lpwstr>
      </vt:variant>
      <vt:variant>
        <vt:i4>3342433</vt:i4>
      </vt:variant>
      <vt:variant>
        <vt:i4>9</vt:i4>
      </vt:variant>
      <vt:variant>
        <vt:i4>0</vt:i4>
      </vt:variant>
      <vt:variant>
        <vt:i4>5</vt:i4>
      </vt:variant>
      <vt:variant>
        <vt:lpwstr/>
      </vt:variant>
      <vt:variant>
        <vt:lpwstr>A3</vt:lpwstr>
      </vt:variant>
      <vt:variant>
        <vt:i4>3276897</vt:i4>
      </vt:variant>
      <vt:variant>
        <vt:i4>6</vt:i4>
      </vt:variant>
      <vt:variant>
        <vt:i4>0</vt:i4>
      </vt:variant>
      <vt:variant>
        <vt:i4>5</vt:i4>
      </vt:variant>
      <vt:variant>
        <vt:lpwstr/>
      </vt:variant>
      <vt:variant>
        <vt:lpwstr>A2</vt:lpwstr>
      </vt:variant>
      <vt:variant>
        <vt:i4>3211361</vt:i4>
      </vt:variant>
      <vt:variant>
        <vt:i4>3</vt:i4>
      </vt:variant>
      <vt:variant>
        <vt:i4>0</vt:i4>
      </vt:variant>
      <vt:variant>
        <vt:i4>5</vt:i4>
      </vt:variant>
      <vt:variant>
        <vt:lpwstr/>
      </vt:variant>
      <vt:variant>
        <vt:lpwstr>A1</vt:lpwstr>
      </vt:variant>
      <vt:variant>
        <vt:i4>5570577</vt:i4>
      </vt:variant>
      <vt:variant>
        <vt:i4>0</vt:i4>
      </vt:variant>
      <vt:variant>
        <vt:i4>0</vt:i4>
      </vt:variant>
      <vt:variant>
        <vt:i4>5</vt:i4>
      </vt:variant>
      <vt:variant>
        <vt:lpwstr/>
      </vt:variant>
      <vt:variant>
        <vt:lpwstr>idx1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證券商開辦網際網路委託及語音下單配合事項</dc:title>
  <dc:subject/>
  <dc:creator>REBULD 4</dc:creator>
  <cp:keywords/>
  <cp:lastModifiedBy>洪文堅</cp:lastModifiedBy>
  <cp:revision>5</cp:revision>
  <dcterms:created xsi:type="dcterms:W3CDTF">2018-04-13T09:39:00Z</dcterms:created>
  <dcterms:modified xsi:type="dcterms:W3CDTF">2018-07-05T01:57:00Z</dcterms:modified>
</cp:coreProperties>
</file>