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20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65"/>
        <w:gridCol w:w="8255"/>
      </w:tblGrid>
      <w:tr w:rsidR="009207E9" w:rsidRPr="003D0C11" w:rsidTr="007C79F7">
        <w:trPr>
          <w:trHeight w:val="269"/>
          <w:jc w:val="center"/>
        </w:trPr>
        <w:tc>
          <w:tcPr>
            <w:tcW w:w="10020" w:type="dxa"/>
            <w:gridSpan w:val="2"/>
            <w:shd w:val="clear" w:color="auto" w:fill="D9D9D9" w:themeFill="background1" w:themeFillShade="D9"/>
            <w:vAlign w:val="center"/>
          </w:tcPr>
          <w:p w:rsidR="009207E9" w:rsidRPr="003D0C11" w:rsidRDefault="009207E9" w:rsidP="008D64AA">
            <w:pPr>
              <w:pStyle w:val="Web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3D0C11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『</w:t>
            </w:r>
            <w:proofErr w:type="gramStart"/>
            <w:r w:rsidR="00050F77" w:rsidRPr="00050F7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1</w:t>
            </w:r>
            <w:r w:rsidR="00304DCE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1</w:t>
            </w:r>
            <w:r w:rsidR="00446F4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2</w:t>
            </w:r>
            <w:proofErr w:type="gramEnd"/>
            <w:r w:rsidR="00050F77" w:rsidRPr="00050F7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年度ETF競賽</w:t>
            </w:r>
            <w:r w:rsidRPr="003D0C11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』活動辦法</w:t>
            </w:r>
          </w:p>
        </w:tc>
      </w:tr>
      <w:tr w:rsidR="00CA1AF0" w:rsidRPr="003D0C11" w:rsidTr="007C79F7">
        <w:trPr>
          <w:trHeight w:val="810"/>
          <w:jc w:val="center"/>
        </w:trPr>
        <w:tc>
          <w:tcPr>
            <w:tcW w:w="1765" w:type="dxa"/>
            <w:vAlign w:val="center"/>
          </w:tcPr>
          <w:p w:rsidR="00CA1AF0" w:rsidRPr="003D0C11" w:rsidRDefault="00CA1AF0" w:rsidP="00352637">
            <w:pPr>
              <w:pStyle w:val="Web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D0C11">
              <w:rPr>
                <w:rFonts w:ascii="標楷體" w:eastAsia="標楷體" w:hAnsi="標楷體" w:hint="eastAsia"/>
                <w:b/>
                <w:color w:val="000000" w:themeColor="text1"/>
              </w:rPr>
              <w:t>主辦單位</w:t>
            </w:r>
          </w:p>
        </w:tc>
        <w:tc>
          <w:tcPr>
            <w:tcW w:w="8255" w:type="dxa"/>
            <w:vAlign w:val="center"/>
          </w:tcPr>
          <w:p w:rsidR="00CA1AF0" w:rsidRPr="003D0C11" w:rsidRDefault="00CA1AF0" w:rsidP="00CA1AF0">
            <w:pPr>
              <w:rPr>
                <w:rFonts w:ascii="標楷體" w:eastAsia="標楷體" w:hAnsi="標楷體"/>
                <w:color w:val="000000" w:themeColor="text1"/>
              </w:rPr>
            </w:pPr>
            <w:r w:rsidRPr="003D0C11">
              <w:rPr>
                <w:rFonts w:ascii="標楷體" w:eastAsia="標楷體" w:hAnsi="標楷體" w:hint="eastAsia"/>
                <w:color w:val="000000" w:themeColor="text1"/>
              </w:rPr>
              <w:t>臺灣證券交易所股份有限公司</w:t>
            </w:r>
          </w:p>
          <w:p w:rsidR="00CA1AF0" w:rsidRDefault="00775CF8" w:rsidP="00CA1AF0">
            <w:pPr>
              <w:rPr>
                <w:rFonts w:ascii="標楷體" w:eastAsia="標楷體" w:hAnsi="標楷體"/>
                <w:color w:val="000000" w:themeColor="text1"/>
              </w:rPr>
            </w:pPr>
            <w:hyperlink r:id="rId8" w:tgtFrame="_blank" w:history="1">
              <w:r w:rsidR="00CA1AF0" w:rsidRPr="003D0C11">
                <w:rPr>
                  <w:rFonts w:ascii="標楷體" w:eastAsia="標楷體" w:hAnsi="標楷體"/>
                  <w:color w:val="000000" w:themeColor="text1"/>
                </w:rPr>
                <w:t>中華民國證券商業同業公會</w:t>
              </w:r>
            </w:hyperlink>
          </w:p>
          <w:p w:rsidR="00CA1AF0" w:rsidRDefault="00775CF8" w:rsidP="00CA1AF0">
            <w:pPr>
              <w:rPr>
                <w:rFonts w:ascii="標楷體" w:eastAsia="標楷體" w:hAnsi="標楷體"/>
                <w:color w:val="000000" w:themeColor="text1"/>
              </w:rPr>
            </w:pPr>
            <w:hyperlink r:id="rId9" w:tgtFrame="_blank" w:history="1">
              <w:r w:rsidR="00CA1AF0" w:rsidRPr="003D0C11">
                <w:rPr>
                  <w:rFonts w:ascii="標楷體" w:eastAsia="標楷體" w:hAnsi="標楷體"/>
                  <w:color w:val="000000" w:themeColor="text1"/>
                </w:rPr>
                <w:t>中華民國證券投資信託暨顧問商業同業公會</w:t>
              </w:r>
            </w:hyperlink>
          </w:p>
          <w:p w:rsidR="00D456FE" w:rsidRPr="00CA1AF0" w:rsidRDefault="00D456FE" w:rsidP="00CA1AF0">
            <w:pPr>
              <w:rPr>
                <w:color w:val="000000" w:themeColor="text1"/>
              </w:rPr>
            </w:pPr>
            <w:r w:rsidRPr="00D456FE">
              <w:rPr>
                <w:rFonts w:ascii="標楷體" w:eastAsia="標楷體" w:hAnsi="標楷體" w:hint="eastAsia"/>
                <w:color w:val="000000" w:themeColor="text1"/>
              </w:rPr>
              <w:t>中華民國期貨業商業同業公會</w:t>
            </w:r>
          </w:p>
        </w:tc>
      </w:tr>
      <w:tr w:rsidR="00446F4C" w:rsidRPr="003D0C11" w:rsidTr="007C79F7">
        <w:trPr>
          <w:trHeight w:val="810"/>
          <w:jc w:val="center"/>
        </w:trPr>
        <w:tc>
          <w:tcPr>
            <w:tcW w:w="1765" w:type="dxa"/>
            <w:vAlign w:val="center"/>
          </w:tcPr>
          <w:p w:rsidR="00446F4C" w:rsidRPr="003D0C11" w:rsidRDefault="00446F4C" w:rsidP="00446F4C">
            <w:pPr>
              <w:pStyle w:val="Web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D0C11">
              <w:rPr>
                <w:rFonts w:ascii="標楷體" w:eastAsia="標楷體" w:hAnsi="標楷體" w:hint="eastAsia"/>
                <w:b/>
                <w:color w:val="000000" w:themeColor="text1"/>
              </w:rPr>
              <w:t>競賽期間</w:t>
            </w:r>
          </w:p>
        </w:tc>
        <w:tc>
          <w:tcPr>
            <w:tcW w:w="8255" w:type="dxa"/>
            <w:vAlign w:val="center"/>
          </w:tcPr>
          <w:p w:rsidR="00446F4C" w:rsidRPr="002F3412" w:rsidRDefault="00446F4C" w:rsidP="00446F4C">
            <w:pPr>
              <w:pStyle w:val="Web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F3412">
              <w:rPr>
                <w:rFonts w:ascii="標楷體" w:eastAsia="標楷體" w:hAnsi="標楷體" w:hint="eastAsia"/>
                <w:color w:val="000000" w:themeColor="text1"/>
              </w:rPr>
              <w:t>自1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12</w:t>
            </w:r>
            <w:r w:rsidRPr="002F3412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>
              <w:rPr>
                <w:rFonts w:ascii="標楷體" w:eastAsia="標楷體" w:hAnsi="標楷體"/>
                <w:color w:val="000000" w:themeColor="text1"/>
              </w:rPr>
              <w:t>1</w:t>
            </w:r>
            <w:r w:rsidRPr="002F3412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2F3412">
              <w:rPr>
                <w:rFonts w:ascii="標楷體" w:eastAsia="標楷體" w:hAnsi="標楷體" w:hint="eastAsia"/>
                <w:color w:val="000000" w:themeColor="text1"/>
              </w:rPr>
              <w:t>日至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112</w:t>
            </w:r>
            <w:r w:rsidRPr="002F3412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>
              <w:rPr>
                <w:rFonts w:ascii="標楷體" w:eastAsia="標楷體" w:hAnsi="標楷體"/>
                <w:color w:val="000000" w:themeColor="text1"/>
              </w:rPr>
              <w:t>12</w:t>
            </w:r>
            <w:r w:rsidRPr="002F3412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29</w:t>
            </w:r>
            <w:r w:rsidRPr="002F3412">
              <w:rPr>
                <w:rFonts w:ascii="標楷體" w:eastAsia="標楷體" w:hAnsi="標楷體" w:hint="eastAsia"/>
                <w:color w:val="000000" w:themeColor="text1"/>
              </w:rPr>
              <w:t>日止，為期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</w:rPr>
              <w:t>2</w:t>
            </w:r>
            <w:r w:rsidRPr="002F3412">
              <w:rPr>
                <w:rFonts w:ascii="標楷體" w:eastAsia="標楷體" w:hAnsi="標楷體" w:hint="eastAsia"/>
                <w:color w:val="000000" w:themeColor="text1"/>
              </w:rPr>
              <w:t>個月。</w:t>
            </w:r>
          </w:p>
        </w:tc>
      </w:tr>
      <w:tr w:rsidR="00446F4C" w:rsidRPr="003D0C11" w:rsidTr="007C79F7">
        <w:trPr>
          <w:trHeight w:val="669"/>
          <w:jc w:val="center"/>
        </w:trPr>
        <w:tc>
          <w:tcPr>
            <w:tcW w:w="10020" w:type="dxa"/>
            <w:gridSpan w:val="2"/>
            <w:vAlign w:val="center"/>
          </w:tcPr>
          <w:p w:rsidR="00446F4C" w:rsidRPr="00CA1AF0" w:rsidRDefault="00446F4C" w:rsidP="00446F4C">
            <w:pPr>
              <w:pStyle w:val="Web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1AF0">
              <w:rPr>
                <w:rFonts w:ascii="標楷體" w:eastAsia="標楷體" w:hAnsi="標楷體" w:hint="eastAsia"/>
                <w:b/>
                <w:color w:val="000000" w:themeColor="text1"/>
              </w:rPr>
              <w:t>交易競賽</w:t>
            </w:r>
          </w:p>
        </w:tc>
      </w:tr>
      <w:tr w:rsidR="00446F4C" w:rsidRPr="003D0C11" w:rsidTr="007C79F7">
        <w:trPr>
          <w:trHeight w:val="810"/>
          <w:jc w:val="center"/>
        </w:trPr>
        <w:tc>
          <w:tcPr>
            <w:tcW w:w="1765" w:type="dxa"/>
            <w:vAlign w:val="center"/>
          </w:tcPr>
          <w:p w:rsidR="00446F4C" w:rsidRPr="003D0C11" w:rsidRDefault="00446F4C" w:rsidP="00446F4C">
            <w:pPr>
              <w:pStyle w:val="Web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D0C11">
              <w:rPr>
                <w:rFonts w:ascii="標楷體" w:eastAsia="標楷體" w:hAnsi="標楷體" w:hint="eastAsia"/>
                <w:b/>
                <w:color w:val="000000" w:themeColor="text1"/>
              </w:rPr>
              <w:t>活動目的</w:t>
            </w:r>
          </w:p>
        </w:tc>
        <w:tc>
          <w:tcPr>
            <w:tcW w:w="8255" w:type="dxa"/>
            <w:vAlign w:val="center"/>
          </w:tcPr>
          <w:p w:rsidR="00446F4C" w:rsidRPr="003D0C11" w:rsidRDefault="00446F4C" w:rsidP="00446F4C">
            <w:pPr>
              <w:pStyle w:val="Web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為鼓勵全體證券</w:t>
            </w:r>
            <w:r w:rsidRPr="003D0C11">
              <w:rPr>
                <w:rFonts w:ascii="標楷體" w:eastAsia="標楷體" w:hAnsi="標楷體" w:hint="eastAsia"/>
                <w:color w:val="000000" w:themeColor="text1"/>
              </w:rPr>
              <w:t>商共同推廣指數股票型基金(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Exchange Traded Fund, </w:t>
            </w:r>
            <w:r w:rsidRPr="003D0C11">
              <w:rPr>
                <w:rFonts w:ascii="標楷體" w:eastAsia="標楷體" w:hAnsi="標楷體" w:hint="eastAsia"/>
                <w:color w:val="000000" w:themeColor="text1"/>
              </w:rPr>
              <w:t>ETF)，增進投資人投資之意願，進而有效提升交易成長</w:t>
            </w:r>
            <w:r>
              <w:rPr>
                <w:rFonts w:hint="eastAsia"/>
                <w:color w:val="000000" w:themeColor="text1"/>
              </w:rPr>
              <w:t>。</w:t>
            </w:r>
          </w:p>
        </w:tc>
      </w:tr>
      <w:tr w:rsidR="00446F4C" w:rsidRPr="003D0C11" w:rsidTr="007C79F7">
        <w:trPr>
          <w:trHeight w:val="810"/>
          <w:jc w:val="center"/>
        </w:trPr>
        <w:tc>
          <w:tcPr>
            <w:tcW w:w="1765" w:type="dxa"/>
            <w:vAlign w:val="center"/>
          </w:tcPr>
          <w:p w:rsidR="00446F4C" w:rsidRPr="003D0C11" w:rsidRDefault="00446F4C" w:rsidP="00446F4C">
            <w:pPr>
              <w:pStyle w:val="Web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D0C11">
              <w:rPr>
                <w:rFonts w:ascii="標楷體" w:eastAsia="標楷體" w:hAnsi="標楷體" w:hint="eastAsia"/>
                <w:b/>
                <w:color w:val="000000" w:themeColor="text1"/>
              </w:rPr>
              <w:t>獎勵金額</w:t>
            </w:r>
          </w:p>
        </w:tc>
        <w:tc>
          <w:tcPr>
            <w:tcW w:w="8255" w:type="dxa"/>
            <w:vAlign w:val="center"/>
          </w:tcPr>
          <w:p w:rsidR="00446F4C" w:rsidRPr="002F3412" w:rsidRDefault="00446F4C" w:rsidP="00446F4C">
            <w:pPr>
              <w:pStyle w:val="Web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F3412">
              <w:rPr>
                <w:rFonts w:ascii="標楷體" w:eastAsia="標楷體" w:hAnsi="標楷體" w:hint="eastAsia"/>
                <w:color w:val="000000" w:themeColor="text1"/>
              </w:rPr>
              <w:t>總獎金新台幣</w:t>
            </w:r>
            <w:r>
              <w:rPr>
                <w:rFonts w:ascii="標楷體" w:eastAsia="標楷體" w:hAnsi="標楷體"/>
                <w:color w:val="000000" w:themeColor="text1"/>
              </w:rPr>
              <w:t>90</w:t>
            </w:r>
            <w:r w:rsidRPr="002F3412">
              <w:rPr>
                <w:rFonts w:ascii="標楷體" w:eastAsia="標楷體" w:hAnsi="標楷體" w:hint="eastAsia"/>
                <w:color w:val="000000" w:themeColor="text1"/>
              </w:rPr>
              <w:t>萬元。</w:t>
            </w:r>
          </w:p>
        </w:tc>
      </w:tr>
      <w:tr w:rsidR="00446F4C" w:rsidRPr="003D0C11" w:rsidTr="007C79F7">
        <w:trPr>
          <w:trHeight w:val="810"/>
          <w:jc w:val="center"/>
        </w:trPr>
        <w:tc>
          <w:tcPr>
            <w:tcW w:w="1765" w:type="dxa"/>
            <w:vAlign w:val="center"/>
          </w:tcPr>
          <w:p w:rsidR="00446F4C" w:rsidRPr="003D0C11" w:rsidRDefault="00446F4C" w:rsidP="00446F4C">
            <w:pPr>
              <w:pStyle w:val="Web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D0C11">
              <w:rPr>
                <w:rFonts w:ascii="標楷體" w:eastAsia="標楷體" w:hAnsi="標楷體" w:hint="eastAsia"/>
                <w:b/>
                <w:color w:val="000000" w:themeColor="text1"/>
              </w:rPr>
              <w:t>參賽資格</w:t>
            </w:r>
          </w:p>
        </w:tc>
        <w:tc>
          <w:tcPr>
            <w:tcW w:w="8255" w:type="dxa"/>
            <w:vAlign w:val="center"/>
          </w:tcPr>
          <w:p w:rsidR="00446F4C" w:rsidRPr="003D0C11" w:rsidRDefault="00446F4C" w:rsidP="00446F4C">
            <w:pPr>
              <w:pStyle w:val="a3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3D0C11">
              <w:rPr>
                <w:rFonts w:ascii="標楷體" w:eastAsia="標楷體" w:hAnsi="標楷體" w:hint="eastAsia"/>
                <w:color w:val="000000" w:themeColor="text1"/>
              </w:rPr>
              <w:t>全體證券經紀商自動參賽，每一營業據點為一隊伍代表</w:t>
            </w:r>
            <w:proofErr w:type="gramStart"/>
            <w:r w:rsidRPr="003D0C11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3D0C11">
              <w:rPr>
                <w:rFonts w:ascii="標楷體" w:eastAsia="標楷體" w:hAnsi="標楷體" w:hint="eastAsia"/>
                <w:color w:val="000000" w:themeColor="text1"/>
              </w:rPr>
              <w:t>參賽資格。</w:t>
            </w:r>
          </w:p>
          <w:p w:rsidR="00446F4C" w:rsidRPr="003D0C11" w:rsidRDefault="00446F4C" w:rsidP="00446F4C">
            <w:pPr>
              <w:pStyle w:val="a3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3D0C11">
              <w:rPr>
                <w:rFonts w:ascii="標楷體" w:eastAsia="標楷體" w:hAnsi="標楷體" w:hint="eastAsia"/>
                <w:color w:val="000000" w:themeColor="text1"/>
              </w:rPr>
              <w:t>證券經紀商營業據點如終止營業，終止營業日起取消參賽資格。</w:t>
            </w:r>
          </w:p>
          <w:p w:rsidR="00446F4C" w:rsidRPr="003D0C11" w:rsidRDefault="00446F4C" w:rsidP="00446F4C">
            <w:pPr>
              <w:pStyle w:val="a3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3D0C11">
              <w:rPr>
                <w:rFonts w:ascii="標楷體" w:eastAsia="標楷體" w:hAnsi="標楷體" w:hint="eastAsia"/>
                <w:color w:val="000000" w:themeColor="text1"/>
              </w:rPr>
              <w:t>證券經紀商營業據點因被合併或讓</w:t>
            </w:r>
            <w:proofErr w:type="gramStart"/>
            <w:r w:rsidRPr="003D0C11">
              <w:rPr>
                <w:rFonts w:ascii="標楷體" w:eastAsia="標楷體" w:hAnsi="標楷體" w:hint="eastAsia"/>
                <w:color w:val="000000" w:themeColor="text1"/>
              </w:rPr>
              <w:t>與</w:t>
            </w:r>
            <w:proofErr w:type="gramEnd"/>
            <w:r w:rsidRPr="003D0C11">
              <w:rPr>
                <w:rFonts w:ascii="標楷體" w:eastAsia="標楷體" w:hAnsi="標楷體" w:hint="eastAsia"/>
                <w:color w:val="000000" w:themeColor="text1"/>
              </w:rPr>
              <w:t>，但為合併或受讓證券商留用而繼續營業者，該據點仍保有參賽資格（被合併或讓與前之交易併入競賽成績統計）。</w:t>
            </w:r>
          </w:p>
          <w:p w:rsidR="00446F4C" w:rsidRPr="003D0C11" w:rsidRDefault="00446F4C" w:rsidP="00446F4C">
            <w:pPr>
              <w:pStyle w:val="a3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3D0C11">
              <w:rPr>
                <w:rFonts w:ascii="標楷體" w:eastAsia="標楷體" w:hAnsi="標楷體" w:hint="eastAsia"/>
                <w:color w:val="000000" w:themeColor="text1"/>
              </w:rPr>
              <w:t>新成立之證券經紀商營業據點，自開始營業日起自動取得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股ETF交易</w:t>
            </w:r>
            <w:r w:rsidRPr="003D0C11">
              <w:rPr>
                <w:rFonts w:ascii="標楷體" w:eastAsia="標楷體" w:hAnsi="標楷體" w:hint="eastAsia"/>
                <w:color w:val="000000" w:themeColor="text1"/>
              </w:rPr>
              <w:t>貢獻獎參賽資格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，營業滿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完整年度</w:t>
            </w:r>
            <w:r w:rsidRPr="003D0C11">
              <w:rPr>
                <w:rFonts w:ascii="標楷體" w:eastAsia="標楷體" w:hAnsi="標楷體" w:hint="eastAsia"/>
                <w:color w:val="000000" w:themeColor="text1"/>
              </w:rPr>
              <w:t>自動取得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股ETF交易進步</w:t>
            </w:r>
            <w:r w:rsidRPr="003D0C11">
              <w:rPr>
                <w:rFonts w:ascii="標楷體" w:eastAsia="標楷體" w:hAnsi="標楷體" w:hint="eastAsia"/>
                <w:color w:val="000000" w:themeColor="text1"/>
              </w:rPr>
              <w:t>獎參賽資格。</w:t>
            </w:r>
          </w:p>
        </w:tc>
      </w:tr>
      <w:tr w:rsidR="00446F4C" w:rsidRPr="003D0C11" w:rsidTr="007C79F7">
        <w:trPr>
          <w:trHeight w:val="810"/>
          <w:jc w:val="center"/>
        </w:trPr>
        <w:tc>
          <w:tcPr>
            <w:tcW w:w="1765" w:type="dxa"/>
            <w:vAlign w:val="center"/>
          </w:tcPr>
          <w:p w:rsidR="00446F4C" w:rsidRPr="003D0C11" w:rsidRDefault="00446F4C" w:rsidP="00446F4C">
            <w:pPr>
              <w:pStyle w:val="Web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D0C11">
              <w:rPr>
                <w:rFonts w:ascii="標楷體" w:eastAsia="標楷體" w:hAnsi="標楷體" w:hint="eastAsia"/>
                <w:b/>
                <w:color w:val="000000" w:themeColor="text1"/>
              </w:rPr>
              <w:t>成績計算基準</w:t>
            </w:r>
          </w:p>
        </w:tc>
        <w:tc>
          <w:tcPr>
            <w:tcW w:w="8255" w:type="dxa"/>
            <w:vAlign w:val="center"/>
          </w:tcPr>
          <w:p w:rsidR="00446F4C" w:rsidRPr="002F3412" w:rsidRDefault="00446F4C" w:rsidP="00446F4C">
            <w:pPr>
              <w:pStyle w:val="a3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2F3412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2F3412">
              <w:rPr>
                <w:rFonts w:ascii="標楷體" w:eastAsia="標楷體" w:hAnsi="標楷體" w:hint="eastAsia"/>
                <w:color w:val="000000" w:themeColor="text1"/>
              </w:rPr>
              <w:t>股ETF交易金額=上市</w:t>
            </w:r>
            <w:proofErr w:type="gramStart"/>
            <w:r w:rsidRPr="002F3412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2F3412">
              <w:rPr>
                <w:rFonts w:ascii="標楷體" w:eastAsia="標楷體" w:hAnsi="標楷體" w:hint="eastAsia"/>
                <w:color w:val="000000" w:themeColor="text1"/>
              </w:rPr>
              <w:t>股ETF買進成交金額+上市</w:t>
            </w:r>
            <w:proofErr w:type="gramStart"/>
            <w:r w:rsidRPr="002F3412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2F3412">
              <w:rPr>
                <w:rFonts w:ascii="標楷體" w:eastAsia="標楷體" w:hAnsi="標楷體" w:hint="eastAsia"/>
                <w:color w:val="000000" w:themeColor="text1"/>
              </w:rPr>
              <w:t>股ETF賣出成交金額（包括零股、鉅額交易，</w:t>
            </w:r>
            <w:proofErr w:type="gramStart"/>
            <w:r w:rsidRPr="00B05FA5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B05FA5">
              <w:rPr>
                <w:rFonts w:ascii="標楷體" w:eastAsia="標楷體" w:hAnsi="標楷體" w:hint="eastAsia"/>
                <w:color w:val="000000" w:themeColor="text1"/>
              </w:rPr>
              <w:t>股ETF係指追蹤</w:t>
            </w:r>
            <w:proofErr w:type="gramStart"/>
            <w:r w:rsidRPr="00B05FA5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B05FA5">
              <w:rPr>
                <w:rFonts w:ascii="標楷體" w:eastAsia="標楷體" w:hAnsi="標楷體" w:hint="eastAsia"/>
                <w:color w:val="000000" w:themeColor="text1"/>
              </w:rPr>
              <w:t>股相關指數之ETF，包括槓桿型與反向型ETF</w:t>
            </w:r>
            <w:r w:rsidRPr="002F3412">
              <w:rPr>
                <w:rFonts w:ascii="標楷體" w:eastAsia="標楷體" w:hAnsi="標楷體" w:hint="eastAsia"/>
                <w:color w:val="000000" w:themeColor="text1"/>
              </w:rPr>
              <w:t>）。</w:t>
            </w:r>
          </w:p>
          <w:p w:rsidR="00446F4C" w:rsidRPr="002F3412" w:rsidRDefault="00446F4C" w:rsidP="00446F4C">
            <w:pPr>
              <w:pStyle w:val="a3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2F3412">
              <w:rPr>
                <w:rFonts w:ascii="標楷體" w:eastAsia="標楷體" w:hAnsi="標楷體" w:hint="eastAsia"/>
                <w:color w:val="000000" w:themeColor="text1"/>
              </w:rPr>
              <w:t>ETF交易帳戶數係</w:t>
            </w:r>
            <w:proofErr w:type="gramStart"/>
            <w:r w:rsidRPr="002F3412">
              <w:rPr>
                <w:rFonts w:ascii="標楷體" w:eastAsia="標楷體" w:hAnsi="標楷體" w:hint="eastAsia"/>
                <w:color w:val="000000" w:themeColor="text1"/>
              </w:rPr>
              <w:t>採</w:t>
            </w:r>
            <w:proofErr w:type="gramEnd"/>
            <w:r w:rsidRPr="002F3412">
              <w:rPr>
                <w:rFonts w:ascii="標楷體" w:eastAsia="標楷體" w:hAnsi="標楷體" w:hint="eastAsia"/>
                <w:color w:val="000000" w:themeColor="text1"/>
              </w:rPr>
              <w:t>歸戶計算，即同一帳戶在同一交易日有數筆ETF交易或不同交易</w:t>
            </w:r>
            <w:proofErr w:type="gramStart"/>
            <w:r w:rsidRPr="002F3412">
              <w:rPr>
                <w:rFonts w:ascii="標楷體" w:eastAsia="標楷體" w:hAnsi="標楷體" w:hint="eastAsia"/>
                <w:color w:val="000000" w:themeColor="text1"/>
              </w:rPr>
              <w:t>日均有</w:t>
            </w:r>
            <w:proofErr w:type="gramEnd"/>
            <w:r w:rsidRPr="002F3412">
              <w:rPr>
                <w:rFonts w:ascii="標楷體" w:eastAsia="標楷體" w:hAnsi="標楷體" w:hint="eastAsia"/>
                <w:color w:val="000000" w:themeColor="text1"/>
              </w:rPr>
              <w:t>ETF交易，</w:t>
            </w:r>
            <w:proofErr w:type="gramStart"/>
            <w:r w:rsidRPr="002F3412">
              <w:rPr>
                <w:rFonts w:ascii="標楷體" w:eastAsia="標楷體" w:hAnsi="標楷體" w:hint="eastAsia"/>
                <w:color w:val="000000" w:themeColor="text1"/>
              </w:rPr>
              <w:t>均僅以</w:t>
            </w:r>
            <w:proofErr w:type="gramEnd"/>
            <w:r w:rsidRPr="002F3412">
              <w:rPr>
                <w:rFonts w:ascii="標楷體" w:eastAsia="標楷體" w:hAnsi="標楷體" w:hint="eastAsia"/>
                <w:color w:val="000000" w:themeColor="text1"/>
              </w:rPr>
              <w:t>1戶計算之。</w:t>
            </w:r>
          </w:p>
          <w:p w:rsidR="00446F4C" w:rsidRPr="00952921" w:rsidRDefault="00446F4C" w:rsidP="00446F4C">
            <w:pPr>
              <w:pStyle w:val="a3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2F3412">
              <w:rPr>
                <w:rFonts w:ascii="標楷體" w:eastAsia="標楷體" w:hAnsi="標楷體" w:hint="eastAsia"/>
                <w:color w:val="000000" w:themeColor="text1"/>
              </w:rPr>
              <w:t>交易金額計算至以元為單位；交易占比計算至百分比小數點以下第3位</w:t>
            </w:r>
            <w:r w:rsidRPr="002F3412">
              <w:rPr>
                <w:rFonts w:ascii="標楷體" w:eastAsia="標楷體" w:hAnsi="標楷體"/>
                <w:color w:val="000000" w:themeColor="text1"/>
              </w:rPr>
              <w:t>，</w:t>
            </w:r>
            <w:r w:rsidRPr="002F3412">
              <w:rPr>
                <w:rFonts w:ascii="標楷體" w:eastAsia="標楷體" w:hAnsi="標楷體" w:hint="eastAsia"/>
                <w:color w:val="000000" w:themeColor="text1"/>
              </w:rPr>
              <w:t>第4位四捨五入</w:t>
            </w:r>
            <w:proofErr w:type="gramStart"/>
            <w:r w:rsidRPr="002F3412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proofErr w:type="gramEnd"/>
            <w:r w:rsidRPr="002F3412">
              <w:rPr>
                <w:rFonts w:ascii="標楷體" w:eastAsia="標楷體" w:hAnsi="標楷體" w:hint="eastAsia"/>
                <w:color w:val="000000" w:themeColor="text1"/>
              </w:rPr>
              <w:t>例：1.56789%＝＞1.568%或1.34123%＝＞1.341%</w:t>
            </w:r>
            <w:proofErr w:type="gramStart"/>
            <w:r w:rsidRPr="002F3412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proofErr w:type="gramEnd"/>
            <w:r w:rsidRPr="002F3412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446F4C" w:rsidRPr="003D0C11" w:rsidTr="007C79F7">
        <w:trPr>
          <w:trHeight w:val="810"/>
          <w:jc w:val="center"/>
        </w:trPr>
        <w:tc>
          <w:tcPr>
            <w:tcW w:w="1765" w:type="dxa"/>
            <w:vAlign w:val="center"/>
          </w:tcPr>
          <w:p w:rsidR="00446F4C" w:rsidRPr="003D0C11" w:rsidRDefault="00446F4C" w:rsidP="00446F4C">
            <w:pPr>
              <w:pStyle w:val="Web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D0C11">
              <w:rPr>
                <w:rFonts w:ascii="標楷體" w:eastAsia="標楷體" w:hAnsi="標楷體" w:hint="eastAsia"/>
                <w:b/>
                <w:color w:val="000000" w:themeColor="text1"/>
              </w:rPr>
              <w:t>競賽方式</w:t>
            </w:r>
          </w:p>
        </w:tc>
        <w:tc>
          <w:tcPr>
            <w:tcW w:w="8255" w:type="dxa"/>
            <w:vAlign w:val="center"/>
          </w:tcPr>
          <w:p w:rsidR="00446F4C" w:rsidRPr="003D0C11" w:rsidRDefault="00446F4C" w:rsidP="00446F4C">
            <w:pPr>
              <w:pStyle w:val="a3"/>
              <w:ind w:leftChars="0" w:left="33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交易競賽</w:t>
            </w:r>
            <w:r w:rsidRPr="003D0C11">
              <w:rPr>
                <w:rFonts w:ascii="標楷體" w:eastAsia="標楷體" w:hAnsi="標楷體" w:hint="eastAsia"/>
                <w:color w:val="000000" w:themeColor="text1"/>
              </w:rPr>
              <w:t>設立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股ETF交易</w:t>
            </w:r>
            <w:r w:rsidRPr="003D0C11">
              <w:rPr>
                <w:rFonts w:ascii="標楷體" w:eastAsia="標楷體" w:hAnsi="標楷體" w:hint="eastAsia"/>
                <w:color w:val="000000" w:themeColor="text1"/>
              </w:rPr>
              <w:t>貢獻獎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股ETF交易進</w:t>
            </w:r>
            <w:r w:rsidRPr="003D0C11">
              <w:rPr>
                <w:rFonts w:ascii="標楷體" w:eastAsia="標楷體" w:hAnsi="標楷體" w:hint="eastAsia"/>
                <w:color w:val="000000" w:themeColor="text1"/>
              </w:rPr>
              <w:t>步獎等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3D0C11">
              <w:rPr>
                <w:rFonts w:ascii="標楷體" w:eastAsia="標楷體" w:hAnsi="標楷體" w:hint="eastAsia"/>
                <w:color w:val="000000" w:themeColor="text1"/>
              </w:rPr>
              <w:t>個獎項。</w:t>
            </w:r>
          </w:p>
          <w:p w:rsidR="00446F4C" w:rsidRPr="003D0C11" w:rsidRDefault="00446F4C" w:rsidP="00446F4C">
            <w:pPr>
              <w:pStyle w:val="a3"/>
              <w:tabs>
                <w:tab w:val="left" w:pos="513"/>
              </w:tabs>
              <w:spacing w:beforeLines="50" w:before="180" w:afterLines="50" w:after="180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3D0C11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一</w:t>
            </w:r>
            <w:proofErr w:type="gramEnd"/>
            <w:r w:rsidRPr="003D0C11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股ETF交易</w:t>
            </w:r>
            <w:r w:rsidRPr="003D0C11">
              <w:rPr>
                <w:rFonts w:ascii="標楷體" w:eastAsia="標楷體" w:hAnsi="標楷體" w:hint="eastAsia"/>
                <w:b/>
                <w:color w:val="000000" w:themeColor="text1"/>
              </w:rPr>
              <w:t>貢獻獎</w:t>
            </w:r>
            <w:r w:rsidRPr="003D0C11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446F4C" w:rsidRPr="003D0C11" w:rsidRDefault="00446F4C" w:rsidP="00446F4C">
            <w:pPr>
              <w:spacing w:afterLines="50" w:after="180"/>
              <w:rPr>
                <w:rFonts w:ascii="標楷體" w:eastAsia="標楷體" w:hAnsi="標楷體"/>
                <w:color w:val="000000" w:themeColor="text1"/>
              </w:rPr>
            </w:pPr>
            <w:r w:rsidRPr="003D0C11">
              <w:rPr>
                <w:rFonts w:ascii="標楷體" w:eastAsia="標楷體" w:hAnsi="標楷體" w:hint="eastAsia"/>
                <w:color w:val="000000" w:themeColor="text1"/>
              </w:rPr>
              <w:t>就競賽期間之ETF交易帳戶數達</w:t>
            </w:r>
            <w:r w:rsidR="008D41A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,</w:t>
            </w:r>
            <w:r w:rsidR="008D41A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</w:rPr>
              <w:t>0</w:t>
            </w:r>
            <w:r w:rsidRPr="003D0C11">
              <w:rPr>
                <w:rFonts w:ascii="標楷體" w:eastAsia="標楷體" w:hAnsi="標楷體" w:hint="eastAsia"/>
                <w:color w:val="000000" w:themeColor="text1"/>
              </w:rPr>
              <w:t>0戶（含）以上者，取</w:t>
            </w:r>
            <w:proofErr w:type="gramStart"/>
            <w:r w:rsidRPr="003D0C11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3D0C11">
              <w:rPr>
                <w:rFonts w:ascii="標楷體" w:eastAsia="標楷體" w:hAnsi="標楷體" w:hint="eastAsia"/>
                <w:color w:val="000000" w:themeColor="text1"/>
              </w:rPr>
              <w:t>股ETF交易金額最高排名前3名，頒發獎金及</w:t>
            </w:r>
            <w:r w:rsidR="004727D5">
              <w:rPr>
                <w:rFonts w:ascii="標楷體" w:eastAsia="標楷體" w:hAnsi="標楷體" w:hint="eastAsia"/>
                <w:color w:val="000000" w:themeColor="text1"/>
              </w:rPr>
              <w:t>獎座</w:t>
            </w:r>
            <w:r w:rsidRPr="003D0C11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446F4C" w:rsidRPr="000D5315" w:rsidRDefault="00446F4C" w:rsidP="00446F4C">
            <w:pPr>
              <w:spacing w:beforeLines="50" w:before="180" w:afterLines="50" w:after="180"/>
              <w:rPr>
                <w:rFonts w:ascii="標楷體" w:eastAsia="標楷體" w:hAnsi="標楷體"/>
                <w:b/>
                <w:color w:val="000000" w:themeColor="text1"/>
              </w:rPr>
            </w:pPr>
            <w:r w:rsidRPr="000D5315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二</w:t>
            </w:r>
            <w:r w:rsidRPr="000D5315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股ETF交易進</w:t>
            </w:r>
            <w:r w:rsidRPr="000D5315">
              <w:rPr>
                <w:rFonts w:ascii="標楷體" w:eastAsia="標楷體" w:hAnsi="標楷體" w:hint="eastAsia"/>
                <w:b/>
                <w:color w:val="000000" w:themeColor="text1"/>
              </w:rPr>
              <w:t>步獎：</w:t>
            </w:r>
          </w:p>
          <w:p w:rsidR="00446F4C" w:rsidRDefault="00446F4C" w:rsidP="00446F4C">
            <w:pPr>
              <w:pStyle w:val="a3"/>
              <w:numPr>
                <w:ilvl w:val="0"/>
                <w:numId w:val="27"/>
              </w:numPr>
              <w:tabs>
                <w:tab w:val="left" w:pos="211"/>
              </w:tabs>
              <w:spacing w:beforeLines="50" w:before="180"/>
              <w:ind w:leftChars="0" w:left="352" w:hanging="284"/>
              <w:rPr>
                <w:rFonts w:ascii="標楷體" w:eastAsia="標楷體" w:hAnsi="標楷體"/>
                <w:color w:val="000000" w:themeColor="text1"/>
              </w:rPr>
            </w:pPr>
            <w:r w:rsidRPr="008F793B">
              <w:rPr>
                <w:rFonts w:ascii="標楷體" w:eastAsia="標楷體" w:hAnsi="標楷體" w:hint="eastAsia"/>
                <w:color w:val="000000" w:themeColor="text1"/>
              </w:rPr>
              <w:t>就競賽期間之ETF交易帳戶數達</w:t>
            </w:r>
            <w:r w:rsidR="008D41A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</w:rPr>
              <w:t>,</w:t>
            </w:r>
            <w:r w:rsidR="008D41A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8F793B">
              <w:rPr>
                <w:rFonts w:ascii="標楷體" w:eastAsia="標楷體" w:hAnsi="標楷體" w:hint="eastAsia"/>
                <w:color w:val="000000" w:themeColor="text1"/>
              </w:rPr>
              <w:t>0戶（含）以上者，取</w:t>
            </w:r>
            <w:proofErr w:type="gramStart"/>
            <w:r w:rsidRPr="008F793B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8F793B">
              <w:rPr>
                <w:rFonts w:ascii="標楷體" w:eastAsia="標楷體" w:hAnsi="標楷體" w:hint="eastAsia"/>
                <w:color w:val="000000" w:themeColor="text1"/>
              </w:rPr>
              <w:t>股ETF交易</w:t>
            </w:r>
            <w:r w:rsidRPr="008F793B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金額占基準金額比例最高排名前3名，頒發獎金及</w:t>
            </w:r>
            <w:r w:rsidR="004727D5">
              <w:rPr>
                <w:rFonts w:ascii="標楷體" w:eastAsia="標楷體" w:hAnsi="標楷體" w:hint="eastAsia"/>
                <w:color w:val="000000" w:themeColor="text1"/>
              </w:rPr>
              <w:t>獎座</w:t>
            </w:r>
            <w:r w:rsidRPr="008F793B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446F4C" w:rsidRPr="008D64AA" w:rsidRDefault="00446F4C" w:rsidP="00446F4C">
            <w:pPr>
              <w:pStyle w:val="a3"/>
              <w:numPr>
                <w:ilvl w:val="0"/>
                <w:numId w:val="27"/>
              </w:numPr>
              <w:ind w:leftChars="0" w:left="352" w:hanging="283"/>
              <w:rPr>
                <w:rFonts w:ascii="標楷體" w:eastAsia="標楷體" w:hAnsi="標楷體"/>
                <w:color w:val="000000" w:themeColor="text1"/>
              </w:rPr>
            </w:pPr>
            <w:r w:rsidRPr="008F793B">
              <w:rPr>
                <w:rFonts w:ascii="標楷體" w:eastAsia="標楷體" w:hAnsi="標楷體" w:hint="eastAsia"/>
                <w:color w:val="000000" w:themeColor="text1"/>
              </w:rPr>
              <w:t>基準金額係為每一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營業據點</w:t>
            </w:r>
            <w:r w:rsidRPr="008F793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8F793B">
              <w:rPr>
                <w:rFonts w:ascii="標楷體" w:eastAsia="標楷體" w:hAnsi="標楷體" w:hint="eastAsia"/>
                <w:color w:val="000000" w:themeColor="text1"/>
              </w:rPr>
              <w:t>年1月至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12</w:t>
            </w:r>
            <w:r w:rsidRPr="008F793B">
              <w:rPr>
                <w:rFonts w:ascii="標楷體" w:eastAsia="標楷體" w:hAnsi="標楷體" w:hint="eastAsia"/>
                <w:color w:val="000000" w:themeColor="text1"/>
              </w:rPr>
              <w:t>月之</w:t>
            </w:r>
            <w:proofErr w:type="gramStart"/>
            <w:r w:rsidRPr="008F793B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8F793B">
              <w:rPr>
                <w:rFonts w:ascii="標楷體" w:eastAsia="標楷體" w:hAnsi="標楷體" w:hint="eastAsia"/>
                <w:color w:val="000000" w:themeColor="text1"/>
              </w:rPr>
              <w:t>股ETF交易金額。</w:t>
            </w:r>
          </w:p>
        </w:tc>
      </w:tr>
      <w:tr w:rsidR="00446F4C" w:rsidRPr="003D0C11" w:rsidTr="007C79F7">
        <w:trPr>
          <w:trHeight w:val="810"/>
          <w:jc w:val="center"/>
        </w:trPr>
        <w:tc>
          <w:tcPr>
            <w:tcW w:w="1765" w:type="dxa"/>
            <w:vAlign w:val="center"/>
          </w:tcPr>
          <w:p w:rsidR="00446F4C" w:rsidRPr="002F3412" w:rsidRDefault="00446F4C" w:rsidP="00446F4C">
            <w:pPr>
              <w:pStyle w:val="Web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F3412"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獎金內容</w:t>
            </w:r>
          </w:p>
        </w:tc>
        <w:tc>
          <w:tcPr>
            <w:tcW w:w="8255" w:type="dxa"/>
            <w:vAlign w:val="center"/>
          </w:tcPr>
          <w:p w:rsidR="00446F4C" w:rsidRPr="002F3412" w:rsidRDefault="00446F4C" w:rsidP="00446F4C">
            <w:pPr>
              <w:spacing w:beforeLines="50" w:before="180" w:afterLines="50" w:after="180"/>
              <w:rPr>
                <w:rFonts w:ascii="標楷體" w:eastAsia="標楷體" w:hAnsi="標楷體"/>
                <w:b/>
                <w:color w:val="000000" w:themeColor="text1"/>
              </w:rPr>
            </w:pPr>
            <w:r w:rsidRPr="002F3412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一</w:t>
            </w:r>
            <w:proofErr w:type="gramEnd"/>
            <w:r w:rsidRPr="002F3412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  <w:proofErr w:type="gramStart"/>
            <w:r w:rsidRPr="002F3412">
              <w:rPr>
                <w:rFonts w:ascii="標楷體" w:eastAsia="標楷體" w:hAnsi="標楷體" w:hint="eastAsia"/>
                <w:b/>
                <w:color w:val="000000" w:themeColor="text1"/>
              </w:rPr>
              <w:t>臺</w:t>
            </w:r>
            <w:proofErr w:type="gramEnd"/>
            <w:r w:rsidRPr="002F3412">
              <w:rPr>
                <w:rFonts w:ascii="標楷體" w:eastAsia="標楷體" w:hAnsi="標楷體" w:hint="eastAsia"/>
                <w:b/>
                <w:color w:val="000000" w:themeColor="text1"/>
              </w:rPr>
              <w:t>股ETF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交易</w:t>
            </w:r>
            <w:r w:rsidRPr="002F3412">
              <w:rPr>
                <w:rFonts w:ascii="標楷體" w:eastAsia="標楷體" w:hAnsi="標楷體" w:hint="eastAsia"/>
                <w:b/>
                <w:color w:val="000000" w:themeColor="text1"/>
              </w:rPr>
              <w:t>貢獻獎</w:t>
            </w:r>
            <w:r w:rsidRPr="002F3412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2F3412">
              <w:rPr>
                <w:rFonts w:ascii="標楷體" w:eastAsia="標楷體" w:hAnsi="標楷體" w:hint="eastAsia"/>
                <w:b/>
                <w:color w:val="000000" w:themeColor="text1"/>
              </w:rPr>
              <w:t>共計3名(共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4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Pr="002F3412">
              <w:rPr>
                <w:rFonts w:ascii="標楷體" w:eastAsia="標楷體" w:hAnsi="標楷體" w:hint="eastAsia"/>
                <w:b/>
                <w:color w:val="000000" w:themeColor="text1"/>
              </w:rPr>
              <w:t>萬)</w:t>
            </w:r>
          </w:p>
          <w:p w:rsidR="00446F4C" w:rsidRPr="002F3412" w:rsidRDefault="00446F4C" w:rsidP="00446F4C">
            <w:pPr>
              <w:rPr>
                <w:rFonts w:ascii="標楷體" w:eastAsia="標楷體" w:hAnsi="標楷體"/>
                <w:color w:val="000000" w:themeColor="text1"/>
              </w:rPr>
            </w:pPr>
            <w:r w:rsidRPr="002F3412">
              <w:rPr>
                <w:rFonts w:ascii="標楷體" w:eastAsia="標楷體" w:hAnsi="標楷體" w:hint="eastAsia"/>
                <w:color w:val="000000" w:themeColor="text1"/>
              </w:rPr>
              <w:t>第一名：新台幣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2F3412">
              <w:rPr>
                <w:rFonts w:ascii="標楷體" w:eastAsia="標楷體" w:hAnsi="標楷體" w:hint="eastAsia"/>
                <w:color w:val="000000" w:themeColor="text1"/>
              </w:rPr>
              <w:t>0萬元</w:t>
            </w:r>
          </w:p>
          <w:p w:rsidR="00446F4C" w:rsidRPr="002F3412" w:rsidRDefault="00446F4C" w:rsidP="00446F4C">
            <w:pPr>
              <w:rPr>
                <w:rFonts w:ascii="標楷體" w:eastAsia="標楷體" w:hAnsi="標楷體"/>
                <w:color w:val="000000" w:themeColor="text1"/>
              </w:rPr>
            </w:pPr>
            <w:r w:rsidRPr="002F3412">
              <w:rPr>
                <w:rFonts w:ascii="標楷體" w:eastAsia="標楷體" w:hAnsi="標楷體" w:hint="eastAsia"/>
                <w:color w:val="000000" w:themeColor="text1"/>
              </w:rPr>
              <w:t>第二名：新台幣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</w:rPr>
              <w:t>5</w:t>
            </w:r>
            <w:r w:rsidRPr="002F3412">
              <w:rPr>
                <w:rFonts w:ascii="標楷體" w:eastAsia="標楷體" w:hAnsi="標楷體" w:hint="eastAsia"/>
                <w:color w:val="000000" w:themeColor="text1"/>
              </w:rPr>
              <w:t>萬元</w:t>
            </w:r>
          </w:p>
          <w:p w:rsidR="00446F4C" w:rsidRPr="002F3412" w:rsidRDefault="00446F4C" w:rsidP="00446F4C">
            <w:pPr>
              <w:rPr>
                <w:rFonts w:ascii="標楷體" w:eastAsia="標楷體" w:hAnsi="標楷體"/>
                <w:color w:val="000000" w:themeColor="text1"/>
              </w:rPr>
            </w:pPr>
            <w:r w:rsidRPr="002F3412">
              <w:rPr>
                <w:rFonts w:ascii="標楷體" w:eastAsia="標楷體" w:hAnsi="標楷體" w:hint="eastAsia"/>
                <w:color w:val="000000" w:themeColor="text1"/>
              </w:rPr>
              <w:t>第三名：新台幣</w:t>
            </w:r>
            <w:r>
              <w:rPr>
                <w:rFonts w:ascii="標楷體" w:eastAsia="標楷體" w:hAnsi="標楷體"/>
                <w:color w:val="000000" w:themeColor="text1"/>
              </w:rPr>
              <w:t>10</w:t>
            </w:r>
            <w:r w:rsidRPr="002F3412">
              <w:rPr>
                <w:rFonts w:ascii="標楷體" w:eastAsia="標楷體" w:hAnsi="標楷體" w:hint="eastAsia"/>
                <w:color w:val="000000" w:themeColor="text1"/>
              </w:rPr>
              <w:t>萬元</w:t>
            </w:r>
          </w:p>
          <w:p w:rsidR="00446F4C" w:rsidRPr="002F3412" w:rsidRDefault="00446F4C" w:rsidP="00446F4C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  <w:r w:rsidRPr="002F3412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二</w:t>
            </w:r>
            <w:r w:rsidRPr="002F3412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  <w:proofErr w:type="gramStart"/>
            <w:r w:rsidRPr="002F3412">
              <w:rPr>
                <w:rFonts w:ascii="標楷體" w:eastAsia="標楷體" w:hAnsi="標楷體" w:hint="eastAsia"/>
                <w:b/>
                <w:color w:val="000000" w:themeColor="text1"/>
              </w:rPr>
              <w:t>臺</w:t>
            </w:r>
            <w:proofErr w:type="gramEnd"/>
            <w:r w:rsidRPr="002F3412">
              <w:rPr>
                <w:rFonts w:ascii="標楷體" w:eastAsia="標楷體" w:hAnsi="標楷體" w:hint="eastAsia"/>
                <w:b/>
                <w:color w:val="000000" w:themeColor="text1"/>
              </w:rPr>
              <w:t>股ETF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交易</w:t>
            </w:r>
            <w:r w:rsidRPr="00423E7D">
              <w:rPr>
                <w:rFonts w:ascii="標楷體" w:eastAsia="標楷體" w:hAnsi="標楷體" w:hint="eastAsia"/>
                <w:b/>
                <w:color w:val="000000" w:themeColor="text1"/>
              </w:rPr>
              <w:t>進步</w:t>
            </w:r>
            <w:r w:rsidRPr="002F3412">
              <w:rPr>
                <w:rFonts w:ascii="標楷體" w:eastAsia="標楷體" w:hAnsi="標楷體" w:hint="eastAsia"/>
                <w:b/>
                <w:color w:val="000000" w:themeColor="text1"/>
              </w:rPr>
              <w:t>獎</w:t>
            </w:r>
            <w:r w:rsidRPr="002F3412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2F3412">
              <w:rPr>
                <w:rFonts w:ascii="標楷體" w:eastAsia="標楷體" w:hAnsi="標楷體" w:hint="eastAsia"/>
                <w:b/>
                <w:color w:val="000000" w:themeColor="text1"/>
              </w:rPr>
              <w:t>共計3名(共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4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Pr="002F3412">
              <w:rPr>
                <w:rFonts w:ascii="標楷體" w:eastAsia="標楷體" w:hAnsi="標楷體" w:hint="eastAsia"/>
                <w:b/>
                <w:color w:val="000000" w:themeColor="text1"/>
              </w:rPr>
              <w:t>萬)</w:t>
            </w:r>
          </w:p>
          <w:p w:rsidR="00446F4C" w:rsidRPr="002F3412" w:rsidRDefault="00446F4C" w:rsidP="00446F4C">
            <w:pPr>
              <w:rPr>
                <w:rFonts w:ascii="標楷體" w:eastAsia="標楷體" w:hAnsi="標楷體"/>
                <w:color w:val="000000" w:themeColor="text1"/>
              </w:rPr>
            </w:pPr>
            <w:r w:rsidRPr="002F3412">
              <w:rPr>
                <w:rFonts w:ascii="標楷體" w:eastAsia="標楷體" w:hAnsi="標楷體" w:hint="eastAsia"/>
                <w:color w:val="000000" w:themeColor="text1"/>
              </w:rPr>
              <w:t>第一名：新台幣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2F3412">
              <w:rPr>
                <w:rFonts w:ascii="標楷體" w:eastAsia="標楷體" w:hAnsi="標楷體" w:hint="eastAsia"/>
                <w:color w:val="000000" w:themeColor="text1"/>
              </w:rPr>
              <w:t>0萬元</w:t>
            </w:r>
          </w:p>
          <w:p w:rsidR="00446F4C" w:rsidRPr="002F3412" w:rsidRDefault="00446F4C" w:rsidP="00446F4C">
            <w:pPr>
              <w:rPr>
                <w:rFonts w:ascii="標楷體" w:eastAsia="標楷體" w:hAnsi="標楷體"/>
                <w:color w:val="000000" w:themeColor="text1"/>
              </w:rPr>
            </w:pPr>
            <w:r w:rsidRPr="002F3412">
              <w:rPr>
                <w:rFonts w:ascii="標楷體" w:eastAsia="標楷體" w:hAnsi="標楷體" w:hint="eastAsia"/>
                <w:color w:val="000000" w:themeColor="text1"/>
              </w:rPr>
              <w:t>第二名：新台幣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</w:rPr>
              <w:t>5</w:t>
            </w:r>
            <w:r w:rsidRPr="002F3412">
              <w:rPr>
                <w:rFonts w:ascii="標楷體" w:eastAsia="標楷體" w:hAnsi="標楷體" w:hint="eastAsia"/>
                <w:color w:val="000000" w:themeColor="text1"/>
              </w:rPr>
              <w:t>萬元</w:t>
            </w:r>
          </w:p>
          <w:p w:rsidR="00446F4C" w:rsidRPr="002F3412" w:rsidRDefault="00446F4C" w:rsidP="00446F4C">
            <w:pPr>
              <w:rPr>
                <w:rFonts w:ascii="標楷體" w:eastAsia="標楷體" w:hAnsi="標楷體"/>
                <w:color w:val="000000" w:themeColor="text1"/>
              </w:rPr>
            </w:pPr>
            <w:r w:rsidRPr="002F3412">
              <w:rPr>
                <w:rFonts w:ascii="標楷體" w:eastAsia="標楷體" w:hAnsi="標楷體" w:hint="eastAsia"/>
                <w:color w:val="000000" w:themeColor="text1"/>
              </w:rPr>
              <w:t>第三名：新台幣</w:t>
            </w:r>
            <w:r>
              <w:rPr>
                <w:rFonts w:ascii="標楷體" w:eastAsia="標楷體" w:hAnsi="標楷體"/>
                <w:color w:val="000000" w:themeColor="text1"/>
              </w:rPr>
              <w:t>10</w:t>
            </w:r>
            <w:r w:rsidRPr="002F3412">
              <w:rPr>
                <w:rFonts w:ascii="標楷體" w:eastAsia="標楷體" w:hAnsi="標楷體" w:hint="eastAsia"/>
                <w:color w:val="000000" w:themeColor="text1"/>
              </w:rPr>
              <w:t>萬元</w:t>
            </w:r>
          </w:p>
        </w:tc>
      </w:tr>
      <w:tr w:rsidR="00446F4C" w:rsidRPr="003D0C11" w:rsidTr="007C79F7">
        <w:trPr>
          <w:trHeight w:val="810"/>
          <w:jc w:val="center"/>
        </w:trPr>
        <w:tc>
          <w:tcPr>
            <w:tcW w:w="1765" w:type="dxa"/>
            <w:vAlign w:val="center"/>
          </w:tcPr>
          <w:p w:rsidR="00446F4C" w:rsidRPr="003D0C11" w:rsidRDefault="00446F4C" w:rsidP="00446F4C">
            <w:pPr>
              <w:pStyle w:val="Web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D0C11">
              <w:rPr>
                <w:rFonts w:ascii="標楷體" w:eastAsia="標楷體" w:hAnsi="標楷體" w:hint="eastAsia"/>
                <w:b/>
                <w:color w:val="000000" w:themeColor="text1"/>
              </w:rPr>
              <w:t>得獎特別規則</w:t>
            </w:r>
          </w:p>
        </w:tc>
        <w:tc>
          <w:tcPr>
            <w:tcW w:w="8255" w:type="dxa"/>
            <w:vAlign w:val="center"/>
          </w:tcPr>
          <w:p w:rsidR="00446F4C" w:rsidRDefault="00446F4C" w:rsidP="00446F4C">
            <w:pPr>
              <w:pStyle w:val="a3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6D50D8">
              <w:rPr>
                <w:rFonts w:ascii="標楷體" w:eastAsia="標楷體" w:hAnsi="標楷體" w:hint="eastAsia"/>
                <w:color w:val="000000" w:themeColor="text1"/>
              </w:rPr>
              <w:t>如有任</w:t>
            </w:r>
            <w:proofErr w:type="gramStart"/>
            <w:r w:rsidRPr="006D50D8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6D50D8">
              <w:rPr>
                <w:rFonts w:ascii="標楷體" w:eastAsia="標楷體" w:hAnsi="標楷體" w:hint="eastAsia"/>
                <w:color w:val="000000" w:themeColor="text1"/>
              </w:rPr>
              <w:t>獎項之所有參賽</w:t>
            </w:r>
            <w:proofErr w:type="gramStart"/>
            <w:r w:rsidRPr="006D50D8">
              <w:rPr>
                <w:rFonts w:ascii="標楷體" w:eastAsia="標楷體" w:hAnsi="標楷體" w:hint="eastAsia"/>
                <w:color w:val="000000" w:themeColor="text1"/>
              </w:rPr>
              <w:t>隊伍均未達</w:t>
            </w:r>
            <w:proofErr w:type="gramEnd"/>
            <w:r w:rsidRPr="006D50D8">
              <w:rPr>
                <w:rFonts w:ascii="標楷體" w:eastAsia="標楷體" w:hAnsi="標楷體" w:hint="eastAsia"/>
                <w:color w:val="000000" w:themeColor="text1"/>
              </w:rPr>
              <w:t>得獎條件情形，則該獎項得獎者從缺。</w:t>
            </w:r>
          </w:p>
          <w:p w:rsidR="00446F4C" w:rsidRPr="003D0C11" w:rsidRDefault="00446F4C" w:rsidP="00446F4C">
            <w:pPr>
              <w:pStyle w:val="a3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3D0C11">
              <w:rPr>
                <w:rFonts w:ascii="標楷體" w:eastAsia="標楷體" w:hAnsi="標楷體" w:hint="eastAsia"/>
                <w:color w:val="000000" w:themeColor="text1"/>
                <w:szCs w:val="24"/>
              </w:rPr>
              <w:t>若</w:t>
            </w:r>
            <w:proofErr w:type="gramStart"/>
            <w:r w:rsidRPr="003D0C11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  <w:r w:rsidRPr="003D0C11">
              <w:rPr>
                <w:rFonts w:ascii="標楷體" w:eastAsia="標楷體" w:hAnsi="標楷體" w:hint="eastAsia"/>
                <w:color w:val="000000" w:themeColor="text1"/>
                <w:szCs w:val="24"/>
              </w:rPr>
              <w:t>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ETF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交易</w:t>
            </w:r>
            <w:r w:rsidRPr="003D0C11">
              <w:rPr>
                <w:rFonts w:ascii="標楷體" w:eastAsia="標楷體" w:hAnsi="標楷體" w:hint="eastAsia"/>
                <w:color w:val="000000" w:themeColor="text1"/>
                <w:szCs w:val="24"/>
              </w:rPr>
              <w:t>貢獻獎最後競賽成績相同者，則再以競賽期間最後月份</w:t>
            </w:r>
            <w:proofErr w:type="gramStart"/>
            <w:r w:rsidRPr="003D0C11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  <w:r w:rsidRPr="003D0C11">
              <w:rPr>
                <w:rFonts w:ascii="標楷體" w:eastAsia="標楷體" w:hAnsi="標楷體" w:hint="eastAsia"/>
                <w:color w:val="000000" w:themeColor="text1"/>
                <w:szCs w:val="24"/>
              </w:rPr>
              <w:t>股</w:t>
            </w:r>
            <w:r w:rsidRPr="003D0C11">
              <w:rPr>
                <w:rFonts w:ascii="標楷體" w:eastAsia="標楷體" w:hAnsi="標楷體" w:hint="eastAsia"/>
                <w:color w:val="000000" w:themeColor="text1"/>
              </w:rPr>
              <w:t>ETF交易金額</w:t>
            </w:r>
            <w:proofErr w:type="gramStart"/>
            <w:r w:rsidRPr="003D0C11">
              <w:rPr>
                <w:rFonts w:ascii="標楷體" w:eastAsia="標楷體" w:hAnsi="標楷體" w:hint="eastAsia"/>
                <w:color w:val="000000" w:themeColor="text1"/>
              </w:rPr>
              <w:t>高低比序決定</w:t>
            </w:r>
            <w:proofErr w:type="gramEnd"/>
            <w:r w:rsidRPr="003D0C11">
              <w:rPr>
                <w:rFonts w:ascii="標楷體" w:eastAsia="標楷體" w:hAnsi="標楷體" w:hint="eastAsia"/>
                <w:color w:val="000000" w:themeColor="text1"/>
              </w:rPr>
              <w:t>名次，如</w:t>
            </w:r>
            <w:proofErr w:type="gramStart"/>
            <w:r w:rsidRPr="003D0C11">
              <w:rPr>
                <w:rFonts w:ascii="標楷體" w:eastAsia="標楷體" w:hAnsi="標楷體" w:hint="eastAsia"/>
                <w:color w:val="000000" w:themeColor="text1"/>
              </w:rPr>
              <w:t>經比序成績</w:t>
            </w:r>
            <w:proofErr w:type="gramEnd"/>
            <w:r w:rsidRPr="003D0C11">
              <w:rPr>
                <w:rFonts w:ascii="標楷體" w:eastAsia="標楷體" w:hAnsi="標楷體" w:hint="eastAsia"/>
                <w:color w:val="000000" w:themeColor="text1"/>
              </w:rPr>
              <w:t>相</w:t>
            </w:r>
            <w:r w:rsidRPr="003D0C11">
              <w:rPr>
                <w:rFonts w:ascii="標楷體" w:eastAsia="標楷體" w:hAnsi="標楷體" w:hint="eastAsia"/>
                <w:color w:val="000000" w:themeColor="text1"/>
                <w:szCs w:val="24"/>
              </w:rPr>
              <w:t>同，則再往前推一個月份</w:t>
            </w:r>
            <w:proofErr w:type="gramStart"/>
            <w:r w:rsidRPr="003D0C11">
              <w:rPr>
                <w:rFonts w:ascii="標楷體" w:eastAsia="標楷體" w:hAnsi="標楷體" w:hint="eastAsia"/>
                <w:color w:val="000000" w:themeColor="text1"/>
                <w:szCs w:val="24"/>
              </w:rPr>
              <w:t>繼續比序</w:t>
            </w:r>
            <w:proofErr w:type="gramEnd"/>
            <w:r w:rsidRPr="003D0C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，依此類推。</w:t>
            </w:r>
          </w:p>
          <w:p w:rsidR="00446F4C" w:rsidRPr="00137D4A" w:rsidRDefault="00446F4C" w:rsidP="00446F4C">
            <w:pPr>
              <w:pStyle w:val="a3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137D4A">
              <w:rPr>
                <w:rFonts w:ascii="標楷體" w:eastAsia="標楷體" w:hAnsi="標楷體" w:hint="eastAsia"/>
                <w:color w:val="000000" w:themeColor="text1"/>
              </w:rPr>
              <w:t>若參賽隊伍之</w:t>
            </w:r>
            <w:proofErr w:type="gramStart"/>
            <w:r w:rsidRPr="00137D4A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137D4A">
              <w:rPr>
                <w:rFonts w:ascii="標楷體" w:eastAsia="標楷體" w:hAnsi="標楷體" w:hint="eastAsia"/>
                <w:color w:val="000000" w:themeColor="text1"/>
              </w:rPr>
              <w:t>股ETF交易金額未高於基準金額，則不具</w:t>
            </w:r>
            <w:proofErr w:type="gramStart"/>
            <w:r w:rsidRPr="00137D4A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  <w:r w:rsidRPr="00137D4A">
              <w:rPr>
                <w:rFonts w:ascii="標楷體" w:eastAsia="標楷體" w:hAnsi="標楷體" w:hint="eastAsia"/>
                <w:color w:val="000000" w:themeColor="text1"/>
                <w:szCs w:val="24"/>
              </w:rPr>
              <w:t>股ETF</w:t>
            </w:r>
            <w:r w:rsidRPr="00137D4A">
              <w:rPr>
                <w:rFonts w:ascii="標楷體" w:eastAsia="標楷體" w:hAnsi="標楷體" w:hint="eastAsia"/>
                <w:color w:val="000000" w:themeColor="text1"/>
              </w:rPr>
              <w:t>交易</w:t>
            </w:r>
            <w:r w:rsidRPr="00137D4A">
              <w:rPr>
                <w:rFonts w:ascii="標楷體" w:eastAsia="標楷體" w:hAnsi="標楷體" w:hint="eastAsia"/>
                <w:color w:val="000000" w:themeColor="text1"/>
                <w:szCs w:val="24"/>
              </w:rPr>
              <w:t>進</w:t>
            </w:r>
            <w:r w:rsidRPr="00137D4A">
              <w:rPr>
                <w:rFonts w:ascii="標楷體" w:eastAsia="標楷體" w:hAnsi="標楷體" w:hint="eastAsia"/>
                <w:color w:val="000000" w:themeColor="text1"/>
              </w:rPr>
              <w:t>步獎之得獎資格。</w:t>
            </w:r>
          </w:p>
          <w:p w:rsidR="00446F4C" w:rsidRPr="008D64AA" w:rsidRDefault="00446F4C" w:rsidP="00446F4C">
            <w:pPr>
              <w:pStyle w:val="a3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3D0C11">
              <w:rPr>
                <w:rFonts w:ascii="標楷體" w:eastAsia="標楷體" w:hAnsi="標楷體" w:hint="eastAsia"/>
                <w:color w:val="000000" w:themeColor="text1"/>
                <w:szCs w:val="24"/>
              </w:rPr>
              <w:t>若</w:t>
            </w:r>
            <w:proofErr w:type="gramStart"/>
            <w:r w:rsidRPr="003D0C11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  <w:r w:rsidRPr="003D0C11">
              <w:rPr>
                <w:rFonts w:ascii="標楷體" w:eastAsia="標楷體" w:hAnsi="標楷體" w:hint="eastAsia"/>
                <w:color w:val="000000" w:themeColor="text1"/>
                <w:szCs w:val="24"/>
              </w:rPr>
              <w:t>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ETF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交易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進</w:t>
            </w:r>
            <w:r w:rsidRPr="003D0C11">
              <w:rPr>
                <w:rFonts w:ascii="標楷體" w:eastAsia="標楷體" w:hAnsi="標楷體" w:hint="eastAsia"/>
                <w:color w:val="000000" w:themeColor="text1"/>
              </w:rPr>
              <w:t>步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獎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最後競賽成績相同者，則再以競賽</w:t>
            </w:r>
            <w:r w:rsidRPr="003D0C11">
              <w:rPr>
                <w:rFonts w:ascii="標楷體" w:eastAsia="標楷體" w:hAnsi="標楷體" w:hint="eastAsia"/>
                <w:color w:val="000000" w:themeColor="text1"/>
                <w:szCs w:val="24"/>
              </w:rPr>
              <w:t>期間最後月份</w:t>
            </w:r>
            <w:proofErr w:type="gramStart"/>
            <w:r w:rsidRPr="003D0C11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  <w:r w:rsidRPr="003D0C11">
              <w:rPr>
                <w:rFonts w:ascii="標楷體" w:eastAsia="標楷體" w:hAnsi="標楷體" w:hint="eastAsia"/>
                <w:color w:val="000000" w:themeColor="text1"/>
                <w:szCs w:val="24"/>
              </w:rPr>
              <w:t>股ETF交易金額</w:t>
            </w:r>
            <w:proofErr w:type="gramStart"/>
            <w:r w:rsidRPr="003D0C11">
              <w:rPr>
                <w:rFonts w:ascii="標楷體" w:eastAsia="標楷體" w:hAnsi="標楷體" w:hint="eastAsia"/>
                <w:color w:val="000000" w:themeColor="text1"/>
                <w:szCs w:val="24"/>
              </w:rPr>
              <w:t>高低</w:t>
            </w:r>
            <w:r w:rsidRPr="003D0C11">
              <w:rPr>
                <w:rFonts w:ascii="標楷體" w:eastAsia="標楷體" w:hAnsi="標楷體" w:hint="eastAsia"/>
                <w:color w:val="000000" w:themeColor="text1"/>
              </w:rPr>
              <w:t>比序決定</w:t>
            </w:r>
            <w:proofErr w:type="gramEnd"/>
            <w:r w:rsidRPr="003D0C11">
              <w:rPr>
                <w:rFonts w:ascii="標楷體" w:eastAsia="標楷體" w:hAnsi="標楷體" w:hint="eastAsia"/>
                <w:color w:val="000000" w:themeColor="text1"/>
              </w:rPr>
              <w:t>名次，如</w:t>
            </w:r>
            <w:proofErr w:type="gramStart"/>
            <w:r w:rsidRPr="003D0C11">
              <w:rPr>
                <w:rFonts w:ascii="標楷體" w:eastAsia="標楷體" w:hAnsi="標楷體" w:hint="eastAsia"/>
                <w:color w:val="000000" w:themeColor="text1"/>
              </w:rPr>
              <w:t>經比序成績</w:t>
            </w:r>
            <w:proofErr w:type="gramEnd"/>
            <w:r w:rsidRPr="003D0C11">
              <w:rPr>
                <w:rFonts w:ascii="標楷體" w:eastAsia="標楷體" w:hAnsi="標楷體" w:hint="eastAsia"/>
                <w:color w:val="000000" w:themeColor="text1"/>
              </w:rPr>
              <w:t>相</w:t>
            </w:r>
            <w:r w:rsidRPr="003D0C11">
              <w:rPr>
                <w:rFonts w:ascii="標楷體" w:eastAsia="標楷體" w:hAnsi="標楷體" w:hint="eastAsia"/>
                <w:color w:val="000000" w:themeColor="text1"/>
                <w:szCs w:val="24"/>
              </w:rPr>
              <w:t>同，則再往前推一個月份</w:t>
            </w:r>
            <w:proofErr w:type="gramStart"/>
            <w:r w:rsidRPr="003D0C11">
              <w:rPr>
                <w:rFonts w:ascii="標楷體" w:eastAsia="標楷體" w:hAnsi="標楷體" w:hint="eastAsia"/>
                <w:color w:val="000000" w:themeColor="text1"/>
                <w:szCs w:val="24"/>
              </w:rPr>
              <w:t>繼續比序</w:t>
            </w:r>
            <w:proofErr w:type="gramEnd"/>
            <w:r w:rsidRPr="003D0C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，依此類推。</w:t>
            </w:r>
          </w:p>
        </w:tc>
      </w:tr>
      <w:tr w:rsidR="00446F4C" w:rsidRPr="003D0C11" w:rsidTr="007C79F7">
        <w:trPr>
          <w:trHeight w:val="597"/>
          <w:jc w:val="center"/>
        </w:trPr>
        <w:tc>
          <w:tcPr>
            <w:tcW w:w="10020" w:type="dxa"/>
            <w:gridSpan w:val="2"/>
            <w:vAlign w:val="center"/>
          </w:tcPr>
          <w:p w:rsidR="00446F4C" w:rsidRPr="00CA1AF0" w:rsidRDefault="00446F4C" w:rsidP="00446F4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發行</w:t>
            </w:r>
            <w:r w:rsidRPr="00CA1AF0">
              <w:rPr>
                <w:rFonts w:ascii="標楷體" w:eastAsia="標楷體" w:hAnsi="標楷體" w:hint="eastAsia"/>
                <w:b/>
                <w:color w:val="000000" w:themeColor="text1"/>
              </w:rPr>
              <w:t>競賽</w:t>
            </w:r>
          </w:p>
        </w:tc>
      </w:tr>
      <w:tr w:rsidR="00446F4C" w:rsidRPr="003D0C11" w:rsidTr="007C79F7">
        <w:trPr>
          <w:trHeight w:val="408"/>
          <w:jc w:val="center"/>
        </w:trPr>
        <w:tc>
          <w:tcPr>
            <w:tcW w:w="1765" w:type="dxa"/>
            <w:vAlign w:val="center"/>
          </w:tcPr>
          <w:p w:rsidR="00446F4C" w:rsidRPr="003D0C11" w:rsidRDefault="00446F4C" w:rsidP="00446F4C">
            <w:pPr>
              <w:pStyle w:val="Web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D0C11">
              <w:rPr>
                <w:rFonts w:ascii="標楷體" w:eastAsia="標楷體" w:hAnsi="標楷體" w:hint="eastAsia"/>
                <w:b/>
                <w:color w:val="000000" w:themeColor="text1"/>
              </w:rPr>
              <w:t>活動目的</w:t>
            </w:r>
          </w:p>
        </w:tc>
        <w:tc>
          <w:tcPr>
            <w:tcW w:w="8255" w:type="dxa"/>
            <w:vAlign w:val="center"/>
          </w:tcPr>
          <w:p w:rsidR="00446F4C" w:rsidRPr="00612E57" w:rsidRDefault="00446F4C" w:rsidP="00446F4C">
            <w:pPr>
              <w:rPr>
                <w:rFonts w:ascii="標楷體" w:eastAsia="標楷體" w:hAnsi="標楷體"/>
                <w:color w:val="000000" w:themeColor="text1"/>
              </w:rPr>
            </w:pPr>
            <w:r w:rsidRPr="00612E57">
              <w:rPr>
                <w:rFonts w:ascii="標楷體" w:eastAsia="標楷體" w:hAnsi="標楷體" w:hint="eastAsia"/>
                <w:color w:val="000000" w:themeColor="text1"/>
              </w:rPr>
              <w:t>為鼓勵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上市ETF之發行人持續發行優質商品，提供投資人多元投資選擇。</w:t>
            </w:r>
          </w:p>
        </w:tc>
      </w:tr>
      <w:tr w:rsidR="00446F4C" w:rsidRPr="003D0C11" w:rsidTr="007C79F7">
        <w:trPr>
          <w:trHeight w:val="540"/>
          <w:jc w:val="center"/>
        </w:trPr>
        <w:tc>
          <w:tcPr>
            <w:tcW w:w="1765" w:type="dxa"/>
            <w:vAlign w:val="center"/>
          </w:tcPr>
          <w:p w:rsidR="00446F4C" w:rsidRPr="003D0C11" w:rsidRDefault="00446F4C" w:rsidP="00446F4C">
            <w:pPr>
              <w:pStyle w:val="Web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D0C11">
              <w:rPr>
                <w:rFonts w:ascii="標楷體" w:eastAsia="標楷體" w:hAnsi="標楷體" w:hint="eastAsia"/>
                <w:b/>
                <w:color w:val="000000" w:themeColor="text1"/>
              </w:rPr>
              <w:t>獎勵金額</w:t>
            </w:r>
          </w:p>
        </w:tc>
        <w:tc>
          <w:tcPr>
            <w:tcW w:w="8255" w:type="dxa"/>
            <w:vAlign w:val="center"/>
          </w:tcPr>
          <w:p w:rsidR="00446F4C" w:rsidRPr="002F3412" w:rsidRDefault="00446F4C" w:rsidP="00446F4C">
            <w:pPr>
              <w:pStyle w:val="Web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F3412">
              <w:rPr>
                <w:rFonts w:ascii="標楷體" w:eastAsia="標楷體" w:hAnsi="標楷體" w:hint="eastAsia"/>
                <w:color w:val="000000" w:themeColor="text1"/>
              </w:rPr>
              <w:t>總獎金新台幣</w:t>
            </w:r>
            <w:r>
              <w:rPr>
                <w:rFonts w:ascii="標楷體" w:eastAsia="標楷體" w:hAnsi="標楷體"/>
                <w:color w:val="000000" w:themeColor="text1"/>
              </w:rPr>
              <w:t>90</w:t>
            </w:r>
            <w:r w:rsidRPr="002F3412">
              <w:rPr>
                <w:rFonts w:ascii="標楷體" w:eastAsia="標楷體" w:hAnsi="標楷體" w:hint="eastAsia"/>
                <w:color w:val="000000" w:themeColor="text1"/>
              </w:rPr>
              <w:t>萬元</w:t>
            </w:r>
            <w:r w:rsidR="00A03CEE">
              <w:rPr>
                <w:rFonts w:ascii="標楷體" w:eastAsia="標楷體" w:hAnsi="標楷體" w:hint="eastAsia"/>
                <w:color w:val="000000" w:themeColor="text1"/>
              </w:rPr>
              <w:t>起</w:t>
            </w:r>
            <w:r w:rsidRPr="002F3412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446F4C" w:rsidRPr="003D0C11" w:rsidTr="007C79F7">
        <w:trPr>
          <w:trHeight w:val="408"/>
          <w:jc w:val="center"/>
        </w:trPr>
        <w:tc>
          <w:tcPr>
            <w:tcW w:w="1765" w:type="dxa"/>
            <w:vAlign w:val="center"/>
          </w:tcPr>
          <w:p w:rsidR="00446F4C" w:rsidRPr="003D0C11" w:rsidRDefault="00446F4C" w:rsidP="00446F4C">
            <w:pPr>
              <w:pStyle w:val="Web"/>
              <w:spacing w:beforeLines="30" w:before="108" w:beforeAutospacing="0" w:afterLines="30" w:after="108" w:afterAutospacing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D0C11">
              <w:rPr>
                <w:rFonts w:ascii="標楷體" w:eastAsia="標楷體" w:hAnsi="標楷體" w:hint="eastAsia"/>
                <w:b/>
                <w:color w:val="000000" w:themeColor="text1"/>
              </w:rPr>
              <w:t>參賽資格</w:t>
            </w:r>
          </w:p>
        </w:tc>
        <w:tc>
          <w:tcPr>
            <w:tcW w:w="8255" w:type="dxa"/>
            <w:vAlign w:val="center"/>
          </w:tcPr>
          <w:p w:rsidR="00446F4C" w:rsidRPr="00CA479E" w:rsidRDefault="00446F4C" w:rsidP="00446F4C">
            <w:pPr>
              <w:spacing w:beforeLines="30" w:before="108" w:afterLines="30" w:after="108"/>
              <w:rPr>
                <w:rFonts w:ascii="標楷體" w:eastAsia="標楷體" w:hAnsi="標楷體"/>
                <w:color w:val="000000" w:themeColor="text1"/>
              </w:rPr>
            </w:pPr>
            <w:r w:rsidRPr="00CA479E">
              <w:rPr>
                <w:rFonts w:ascii="標楷體" w:eastAsia="標楷體" w:hAnsi="標楷體" w:hint="eastAsia"/>
                <w:color w:val="000000" w:themeColor="text1"/>
              </w:rPr>
              <w:t>全體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上市</w:t>
            </w:r>
            <w:r w:rsidRPr="00CA479E">
              <w:rPr>
                <w:rFonts w:ascii="標楷體" w:eastAsia="標楷體" w:hAnsi="標楷體" w:hint="eastAsia"/>
                <w:color w:val="000000" w:themeColor="text1"/>
              </w:rPr>
              <w:t>ETF之投信發行人自動參賽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446F4C" w:rsidRPr="003D0C11" w:rsidTr="007C79F7">
        <w:trPr>
          <w:trHeight w:val="408"/>
          <w:jc w:val="center"/>
        </w:trPr>
        <w:tc>
          <w:tcPr>
            <w:tcW w:w="1765" w:type="dxa"/>
            <w:vAlign w:val="center"/>
          </w:tcPr>
          <w:p w:rsidR="00446F4C" w:rsidRPr="003D0C11" w:rsidRDefault="00446F4C" w:rsidP="00446F4C">
            <w:pPr>
              <w:pStyle w:val="Web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D0C11">
              <w:rPr>
                <w:rFonts w:ascii="標楷體" w:eastAsia="標楷體" w:hAnsi="標楷體" w:hint="eastAsia"/>
                <w:b/>
                <w:color w:val="000000" w:themeColor="text1"/>
              </w:rPr>
              <w:t>競賽方式</w:t>
            </w:r>
          </w:p>
        </w:tc>
        <w:tc>
          <w:tcPr>
            <w:tcW w:w="8255" w:type="dxa"/>
            <w:vAlign w:val="center"/>
          </w:tcPr>
          <w:p w:rsidR="00446F4C" w:rsidRPr="003D0C11" w:rsidRDefault="00446F4C" w:rsidP="00446F4C">
            <w:pPr>
              <w:pStyle w:val="a3"/>
              <w:ind w:leftChars="0" w:left="33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發行競賽</w:t>
            </w:r>
            <w:r w:rsidRPr="003D0C11">
              <w:rPr>
                <w:rFonts w:ascii="標楷體" w:eastAsia="標楷體" w:hAnsi="標楷體" w:hint="eastAsia"/>
                <w:color w:val="000000" w:themeColor="text1"/>
              </w:rPr>
              <w:t>設立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ETF發行</w:t>
            </w:r>
            <w:r w:rsidRPr="003D0C11">
              <w:rPr>
                <w:rFonts w:ascii="標楷體" w:eastAsia="標楷體" w:hAnsi="標楷體" w:hint="eastAsia"/>
                <w:color w:val="000000" w:themeColor="text1"/>
              </w:rPr>
              <w:t>貢獻獎</w:t>
            </w:r>
            <w:r w:rsidR="00E41F91">
              <w:rPr>
                <w:rFonts w:ascii="標楷體" w:eastAsia="標楷體" w:hAnsi="標楷體" w:hint="eastAsia"/>
                <w:color w:val="000000" w:themeColor="text1"/>
              </w:rPr>
              <w:t>、ESG發行獎勵2</w:t>
            </w:r>
            <w:r w:rsidRPr="003D0C11">
              <w:rPr>
                <w:rFonts w:ascii="標楷體" w:eastAsia="標楷體" w:hAnsi="標楷體" w:hint="eastAsia"/>
                <w:color w:val="000000" w:themeColor="text1"/>
              </w:rPr>
              <w:t>個獎項。</w:t>
            </w:r>
          </w:p>
          <w:p w:rsidR="00A03CEE" w:rsidRPr="003D0C11" w:rsidRDefault="00A03CEE" w:rsidP="00A03CEE">
            <w:pPr>
              <w:pStyle w:val="a3"/>
              <w:tabs>
                <w:tab w:val="left" w:pos="513"/>
              </w:tabs>
              <w:spacing w:beforeLines="50" w:before="180" w:afterLines="50" w:after="180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3D0C11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一</w:t>
            </w:r>
            <w:proofErr w:type="gramEnd"/>
            <w:r w:rsidRPr="003D0C11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ETF發行</w:t>
            </w:r>
            <w:r w:rsidRPr="003D0C11">
              <w:rPr>
                <w:rFonts w:ascii="標楷體" w:eastAsia="標楷體" w:hAnsi="標楷體" w:hint="eastAsia"/>
                <w:b/>
                <w:color w:val="000000" w:themeColor="text1"/>
              </w:rPr>
              <w:t>貢獻獎</w:t>
            </w:r>
            <w:r w:rsidRPr="003D0C11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A03CEE" w:rsidRDefault="00A03CEE" w:rsidP="00A03CEE">
            <w:pPr>
              <w:spacing w:afterLines="50" w:after="180"/>
              <w:rPr>
                <w:rFonts w:ascii="標楷體" w:eastAsia="標楷體" w:hAnsi="標楷體"/>
                <w:color w:val="000000" w:themeColor="text1"/>
              </w:rPr>
            </w:pPr>
            <w:r w:rsidRPr="003D0C11">
              <w:rPr>
                <w:rFonts w:ascii="標楷體" w:eastAsia="標楷體" w:hAnsi="標楷體" w:hint="eastAsia"/>
                <w:color w:val="000000" w:themeColor="text1"/>
              </w:rPr>
              <w:t>就競賽期間</w:t>
            </w:r>
            <w:r w:rsidRPr="00091CE9">
              <w:rPr>
                <w:rFonts w:ascii="標楷體" w:eastAsia="標楷體" w:hAnsi="標楷體" w:hint="eastAsia"/>
                <w:color w:val="000000" w:themeColor="text1"/>
              </w:rPr>
              <w:t>上市ETF發行檔數</w:t>
            </w:r>
            <w:r w:rsidRPr="00233C5E">
              <w:rPr>
                <w:rFonts w:ascii="標楷體" w:eastAsia="標楷體" w:hAnsi="標楷體" w:hint="eastAsia"/>
                <w:color w:val="000000" w:themeColor="text1"/>
              </w:rPr>
              <w:t>達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233C5E">
              <w:rPr>
                <w:rFonts w:ascii="標楷體" w:eastAsia="標楷體" w:hAnsi="標楷體" w:hint="eastAsia"/>
                <w:color w:val="000000" w:themeColor="text1"/>
              </w:rPr>
              <w:t>檔（含）以上</w:t>
            </w:r>
            <w:r w:rsidR="009D2B0A">
              <w:rPr>
                <w:rFonts w:ascii="標楷體" w:eastAsia="標楷體" w:hAnsi="標楷體" w:hint="eastAsia"/>
                <w:color w:val="000000" w:themeColor="text1"/>
              </w:rPr>
              <w:t>者</w:t>
            </w:r>
            <w:r w:rsidRPr="00233C5E">
              <w:rPr>
                <w:rFonts w:ascii="標楷體" w:eastAsia="標楷體" w:hAnsi="標楷體" w:hint="eastAsia"/>
                <w:color w:val="000000" w:themeColor="text1"/>
              </w:rPr>
              <w:t>，取</w:t>
            </w:r>
            <w:r w:rsidRPr="00091CE9">
              <w:rPr>
                <w:rFonts w:ascii="標楷體" w:eastAsia="標楷體" w:hAnsi="標楷體" w:hint="eastAsia"/>
                <w:color w:val="000000" w:themeColor="text1"/>
              </w:rPr>
              <w:t>上市ETF發行檔數最高排名前3名，頒發獎金及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獎座。</w:t>
            </w:r>
          </w:p>
          <w:p w:rsidR="00A03CEE" w:rsidRPr="000D5315" w:rsidRDefault="00A03CEE" w:rsidP="00A03CEE">
            <w:pPr>
              <w:spacing w:beforeLines="50" w:before="180" w:afterLines="50" w:after="180"/>
              <w:rPr>
                <w:rFonts w:ascii="標楷體" w:eastAsia="標楷體" w:hAnsi="標楷體"/>
                <w:b/>
                <w:color w:val="000000" w:themeColor="text1"/>
              </w:rPr>
            </w:pPr>
            <w:r w:rsidRPr="000D5315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二</w:t>
            </w:r>
            <w:r w:rsidRPr="000D5315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ESG發行</w:t>
            </w:r>
            <w:r w:rsidRPr="000D5315">
              <w:rPr>
                <w:rFonts w:ascii="標楷體" w:eastAsia="標楷體" w:hAnsi="標楷體" w:hint="eastAsia"/>
                <w:b/>
                <w:color w:val="000000" w:themeColor="text1"/>
              </w:rPr>
              <w:t>獎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勵</w:t>
            </w:r>
            <w:r w:rsidRPr="000D5315">
              <w:rPr>
                <w:rFonts w:ascii="標楷體" w:eastAsia="標楷體" w:hAnsi="標楷體" w:hint="eastAsia"/>
                <w:b/>
                <w:color w:val="000000" w:themeColor="text1"/>
              </w:rPr>
              <w:t>：</w:t>
            </w:r>
          </w:p>
          <w:p w:rsidR="00A03CEE" w:rsidRPr="00091CE9" w:rsidRDefault="00A03CEE" w:rsidP="007A5076">
            <w:pPr>
              <w:tabs>
                <w:tab w:val="left" w:pos="211"/>
              </w:tabs>
              <w:spacing w:beforeLines="50" w:before="180"/>
              <w:rPr>
                <w:rFonts w:ascii="標楷體" w:eastAsia="標楷體" w:hAnsi="標楷體"/>
                <w:color w:val="000000" w:themeColor="text1"/>
              </w:rPr>
            </w:pPr>
            <w:r w:rsidRPr="00A03CEE">
              <w:rPr>
                <w:rFonts w:ascii="標楷體" w:eastAsia="標楷體" w:hAnsi="標楷體" w:hint="eastAsia"/>
                <w:color w:val="000000" w:themeColor="text1"/>
              </w:rPr>
              <w:t>就競賽期間每發行1檔上市ESG</w:t>
            </w:r>
            <w:r w:rsidR="007A5076" w:rsidRPr="00A03CE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A03CEE">
              <w:rPr>
                <w:rFonts w:ascii="標楷體" w:eastAsia="標楷體" w:hAnsi="標楷體" w:hint="eastAsia"/>
                <w:color w:val="000000" w:themeColor="text1"/>
              </w:rPr>
              <w:t>ETF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，頒發獎勵金10萬元</w:t>
            </w:r>
            <w:r w:rsidRPr="00A03CEE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446F4C" w:rsidRPr="003D0C11" w:rsidTr="007C79F7">
        <w:trPr>
          <w:trHeight w:val="408"/>
          <w:jc w:val="center"/>
        </w:trPr>
        <w:tc>
          <w:tcPr>
            <w:tcW w:w="1765" w:type="dxa"/>
            <w:vAlign w:val="center"/>
          </w:tcPr>
          <w:p w:rsidR="00446F4C" w:rsidRPr="002F3412" w:rsidRDefault="00446F4C" w:rsidP="00446F4C">
            <w:pPr>
              <w:pStyle w:val="Web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F3412">
              <w:rPr>
                <w:rFonts w:ascii="標楷體" w:eastAsia="標楷體" w:hAnsi="標楷體" w:hint="eastAsia"/>
                <w:b/>
                <w:color w:val="000000" w:themeColor="text1"/>
              </w:rPr>
              <w:t>獎金內容</w:t>
            </w:r>
          </w:p>
        </w:tc>
        <w:tc>
          <w:tcPr>
            <w:tcW w:w="8255" w:type="dxa"/>
            <w:vAlign w:val="center"/>
          </w:tcPr>
          <w:p w:rsidR="00446F4C" w:rsidRPr="002F3412" w:rsidRDefault="00E41F91" w:rsidP="00446F4C">
            <w:pPr>
              <w:spacing w:beforeLines="50" w:before="180" w:afterLines="50" w:after="180"/>
              <w:rPr>
                <w:rFonts w:ascii="標楷體" w:eastAsia="標楷體" w:hAnsi="標楷體"/>
                <w:b/>
                <w:color w:val="000000" w:themeColor="text1"/>
              </w:rPr>
            </w:pPr>
            <w:r w:rsidRPr="003D0C11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一</w:t>
            </w:r>
            <w:proofErr w:type="gramEnd"/>
            <w:r w:rsidRPr="003D0C11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  <w:r w:rsidR="00446F4C" w:rsidRPr="002F3412">
              <w:rPr>
                <w:rFonts w:ascii="標楷體" w:eastAsia="標楷體" w:hAnsi="標楷體" w:hint="eastAsia"/>
                <w:b/>
                <w:color w:val="000000" w:themeColor="text1"/>
              </w:rPr>
              <w:t>ETF</w:t>
            </w:r>
            <w:r w:rsidR="00446F4C">
              <w:rPr>
                <w:rFonts w:ascii="標楷體" w:eastAsia="標楷體" w:hAnsi="標楷體" w:hint="eastAsia"/>
                <w:b/>
                <w:color w:val="000000" w:themeColor="text1"/>
              </w:rPr>
              <w:t>發行</w:t>
            </w:r>
            <w:r w:rsidR="00446F4C" w:rsidRPr="002F3412">
              <w:rPr>
                <w:rFonts w:ascii="標楷體" w:eastAsia="標楷體" w:hAnsi="標楷體" w:hint="eastAsia"/>
                <w:b/>
                <w:color w:val="000000" w:themeColor="text1"/>
              </w:rPr>
              <w:t>貢獻獎</w:t>
            </w:r>
            <w:r w:rsidR="00446F4C" w:rsidRPr="002F3412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446F4C" w:rsidRPr="002F3412">
              <w:rPr>
                <w:rFonts w:ascii="標楷體" w:eastAsia="標楷體" w:hAnsi="標楷體" w:hint="eastAsia"/>
                <w:b/>
                <w:color w:val="000000" w:themeColor="text1"/>
              </w:rPr>
              <w:t>共計3名(共</w:t>
            </w:r>
            <w:r w:rsidR="00446F4C">
              <w:rPr>
                <w:rFonts w:ascii="標楷體" w:eastAsia="標楷體" w:hAnsi="標楷體" w:hint="eastAsia"/>
                <w:b/>
                <w:color w:val="000000" w:themeColor="text1"/>
              </w:rPr>
              <w:t>9</w:t>
            </w:r>
            <w:r w:rsidR="00446F4C">
              <w:rPr>
                <w:rFonts w:ascii="標楷體" w:eastAsia="標楷體" w:hAnsi="標楷體"/>
                <w:b/>
                <w:color w:val="000000" w:themeColor="text1"/>
              </w:rPr>
              <w:t>0</w:t>
            </w:r>
            <w:r w:rsidR="00446F4C" w:rsidRPr="002F3412">
              <w:rPr>
                <w:rFonts w:ascii="標楷體" w:eastAsia="標楷體" w:hAnsi="標楷體" w:hint="eastAsia"/>
                <w:b/>
                <w:color w:val="000000" w:themeColor="text1"/>
              </w:rPr>
              <w:t>萬)</w:t>
            </w:r>
          </w:p>
          <w:p w:rsidR="00446F4C" w:rsidRPr="002F3412" w:rsidRDefault="00446F4C" w:rsidP="00446F4C">
            <w:pPr>
              <w:rPr>
                <w:rFonts w:ascii="標楷體" w:eastAsia="標楷體" w:hAnsi="標楷體"/>
                <w:color w:val="000000" w:themeColor="text1"/>
              </w:rPr>
            </w:pPr>
            <w:r w:rsidRPr="002F3412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第一名：新台幣</w:t>
            </w:r>
            <w:r>
              <w:rPr>
                <w:rFonts w:ascii="標楷體" w:eastAsia="標楷體" w:hAnsi="標楷體"/>
                <w:color w:val="000000" w:themeColor="text1"/>
              </w:rPr>
              <w:t>4</w:t>
            </w:r>
            <w:r w:rsidRPr="002F3412">
              <w:rPr>
                <w:rFonts w:ascii="標楷體" w:eastAsia="標楷體" w:hAnsi="標楷體" w:hint="eastAsia"/>
                <w:color w:val="000000" w:themeColor="text1"/>
              </w:rPr>
              <w:t>0萬元</w:t>
            </w:r>
          </w:p>
          <w:p w:rsidR="00446F4C" w:rsidRPr="002F3412" w:rsidRDefault="00446F4C" w:rsidP="00446F4C">
            <w:pPr>
              <w:rPr>
                <w:rFonts w:ascii="標楷體" w:eastAsia="標楷體" w:hAnsi="標楷體"/>
                <w:color w:val="000000" w:themeColor="text1"/>
              </w:rPr>
            </w:pPr>
            <w:r w:rsidRPr="002F3412">
              <w:rPr>
                <w:rFonts w:ascii="標楷體" w:eastAsia="標楷體" w:hAnsi="標楷體" w:hint="eastAsia"/>
                <w:color w:val="000000" w:themeColor="text1"/>
              </w:rPr>
              <w:t>第二名：新台幣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2F3412">
              <w:rPr>
                <w:rFonts w:ascii="標楷體" w:eastAsia="標楷體" w:hAnsi="標楷體" w:hint="eastAsia"/>
                <w:color w:val="000000" w:themeColor="text1"/>
              </w:rPr>
              <w:t>0萬元</w:t>
            </w:r>
          </w:p>
          <w:p w:rsidR="00446F4C" w:rsidRDefault="00446F4C" w:rsidP="00446F4C">
            <w:pPr>
              <w:rPr>
                <w:rFonts w:ascii="標楷體" w:eastAsia="標楷體" w:hAnsi="標楷體"/>
                <w:color w:val="000000" w:themeColor="text1"/>
              </w:rPr>
            </w:pPr>
            <w:r w:rsidRPr="002F3412">
              <w:rPr>
                <w:rFonts w:ascii="標楷體" w:eastAsia="標楷體" w:hAnsi="標楷體" w:hint="eastAsia"/>
                <w:color w:val="000000" w:themeColor="text1"/>
              </w:rPr>
              <w:t>第三名：新台幣</w:t>
            </w:r>
            <w:r>
              <w:rPr>
                <w:rFonts w:ascii="標楷體" w:eastAsia="標楷體" w:hAnsi="標楷體"/>
                <w:color w:val="000000" w:themeColor="text1"/>
              </w:rPr>
              <w:t>20</w:t>
            </w:r>
            <w:r w:rsidRPr="002F3412">
              <w:rPr>
                <w:rFonts w:ascii="標楷體" w:eastAsia="標楷體" w:hAnsi="標楷體" w:hint="eastAsia"/>
                <w:color w:val="000000" w:themeColor="text1"/>
              </w:rPr>
              <w:t>萬元</w:t>
            </w:r>
          </w:p>
          <w:p w:rsidR="00E41F91" w:rsidRPr="00E41F91" w:rsidRDefault="00E41F91" w:rsidP="00E41F91">
            <w:pPr>
              <w:spacing w:beforeLines="50" w:before="180" w:afterLines="50" w:after="180"/>
              <w:rPr>
                <w:rFonts w:ascii="標楷體" w:eastAsia="標楷體" w:hAnsi="標楷體"/>
                <w:b/>
                <w:color w:val="000000" w:themeColor="text1"/>
              </w:rPr>
            </w:pPr>
            <w:r w:rsidRPr="00E41F91">
              <w:rPr>
                <w:rFonts w:ascii="標楷體" w:eastAsia="標楷體" w:hAnsi="標楷體" w:hint="eastAsia"/>
                <w:b/>
                <w:color w:val="000000" w:themeColor="text1"/>
              </w:rPr>
              <w:t>(二)ESG發行獎勵：每檔頒發獎勵金10萬元。</w:t>
            </w:r>
          </w:p>
        </w:tc>
      </w:tr>
      <w:tr w:rsidR="00446F4C" w:rsidRPr="003D0C11" w:rsidTr="007C79F7">
        <w:trPr>
          <w:trHeight w:val="408"/>
          <w:jc w:val="center"/>
        </w:trPr>
        <w:tc>
          <w:tcPr>
            <w:tcW w:w="1765" w:type="dxa"/>
            <w:vAlign w:val="center"/>
          </w:tcPr>
          <w:p w:rsidR="00446F4C" w:rsidRPr="003D0C11" w:rsidRDefault="00446F4C" w:rsidP="00446F4C">
            <w:pPr>
              <w:pStyle w:val="Web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D0C11"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得獎特別規則</w:t>
            </w:r>
          </w:p>
        </w:tc>
        <w:tc>
          <w:tcPr>
            <w:tcW w:w="8255" w:type="dxa"/>
            <w:vAlign w:val="center"/>
          </w:tcPr>
          <w:p w:rsidR="00446F4C" w:rsidRPr="00717FD9" w:rsidRDefault="00446F4C" w:rsidP="00446F4C">
            <w:pPr>
              <w:pStyle w:val="a3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717FD9">
              <w:rPr>
                <w:rFonts w:ascii="標楷體" w:eastAsia="標楷體" w:hAnsi="標楷體" w:hint="eastAsia"/>
                <w:color w:val="000000" w:themeColor="text1"/>
              </w:rPr>
              <w:t>如有任</w:t>
            </w:r>
            <w:proofErr w:type="gramStart"/>
            <w:r w:rsidRPr="00717FD9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717FD9">
              <w:rPr>
                <w:rFonts w:ascii="標楷體" w:eastAsia="標楷體" w:hAnsi="標楷體" w:hint="eastAsia"/>
                <w:color w:val="000000" w:themeColor="text1"/>
              </w:rPr>
              <w:t>獎項之所有參賽</w:t>
            </w:r>
            <w:proofErr w:type="gramStart"/>
            <w:r w:rsidRPr="00717FD9">
              <w:rPr>
                <w:rFonts w:ascii="標楷體" w:eastAsia="標楷體" w:hAnsi="標楷體" w:hint="eastAsia"/>
                <w:color w:val="000000" w:themeColor="text1"/>
              </w:rPr>
              <w:t>隊伍均未達</w:t>
            </w:r>
            <w:proofErr w:type="gramEnd"/>
            <w:r w:rsidRPr="00717FD9">
              <w:rPr>
                <w:rFonts w:ascii="標楷體" w:eastAsia="標楷體" w:hAnsi="標楷體" w:hint="eastAsia"/>
                <w:color w:val="000000" w:themeColor="text1"/>
              </w:rPr>
              <w:t>得獎條件情形，則該獎項得獎者從缺。</w:t>
            </w:r>
          </w:p>
          <w:p w:rsidR="00446F4C" w:rsidRPr="00544497" w:rsidRDefault="00446F4C" w:rsidP="00446F4C">
            <w:pPr>
              <w:pStyle w:val="a3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717FD9">
              <w:rPr>
                <w:rFonts w:ascii="標楷體" w:eastAsia="標楷體" w:hAnsi="標楷體" w:hint="eastAsia"/>
                <w:color w:val="000000" w:themeColor="text1"/>
                <w:szCs w:val="24"/>
              </w:rPr>
              <w:t>若ETF發行貢獻獎最後競賽成績相同者，則以競賽期間完成</w:t>
            </w:r>
            <w:r w:rsidRPr="00717FD9">
              <w:rPr>
                <w:rFonts w:ascii="標楷體" w:eastAsia="標楷體" w:hAnsi="標楷體" w:hint="eastAsia"/>
                <w:color w:val="000000" w:themeColor="text1"/>
              </w:rPr>
              <w:t>上市</w:t>
            </w:r>
            <w:r w:rsidRPr="00717FD9">
              <w:rPr>
                <w:rFonts w:ascii="標楷體" w:eastAsia="標楷體" w:hAnsi="標楷體" w:hint="eastAsia"/>
                <w:color w:val="000000" w:themeColor="text1"/>
                <w:szCs w:val="24"/>
              </w:rPr>
              <w:t>ETF標的指數資格認可之案件數</w:t>
            </w:r>
            <w:proofErr w:type="gramStart"/>
            <w:r w:rsidRPr="00717FD9">
              <w:rPr>
                <w:rFonts w:ascii="標楷體" w:eastAsia="標楷體" w:hAnsi="標楷體" w:hint="eastAsia"/>
                <w:color w:val="000000" w:themeColor="text1"/>
              </w:rPr>
              <w:t>高低比序決定</w:t>
            </w:r>
            <w:proofErr w:type="gramEnd"/>
            <w:r w:rsidRPr="00717FD9">
              <w:rPr>
                <w:rFonts w:ascii="標楷體" w:eastAsia="標楷體" w:hAnsi="標楷體" w:hint="eastAsia"/>
                <w:color w:val="000000" w:themeColor="text1"/>
              </w:rPr>
              <w:t>名次，</w:t>
            </w:r>
            <w:r w:rsidRPr="00137D4A">
              <w:rPr>
                <w:rFonts w:ascii="標楷體" w:eastAsia="標楷體" w:hAnsi="標楷體" w:hint="eastAsia"/>
                <w:color w:val="000000" w:themeColor="text1"/>
              </w:rPr>
              <w:t>如</w:t>
            </w:r>
            <w:proofErr w:type="gramStart"/>
            <w:r w:rsidRPr="00137D4A">
              <w:rPr>
                <w:rFonts w:ascii="標楷體" w:eastAsia="標楷體" w:hAnsi="標楷體" w:hint="eastAsia"/>
                <w:color w:val="000000" w:themeColor="text1"/>
              </w:rPr>
              <w:t>經比序成績</w:t>
            </w:r>
            <w:proofErr w:type="gramEnd"/>
            <w:r w:rsidRPr="00137D4A">
              <w:rPr>
                <w:rFonts w:ascii="標楷體" w:eastAsia="標楷體" w:hAnsi="標楷體" w:hint="eastAsia"/>
                <w:color w:val="000000" w:themeColor="text1"/>
              </w:rPr>
              <w:t>相</w:t>
            </w:r>
            <w:r w:rsidRPr="00137D4A">
              <w:rPr>
                <w:rFonts w:ascii="標楷體" w:eastAsia="標楷體" w:hAnsi="標楷體" w:hint="eastAsia"/>
                <w:color w:val="000000" w:themeColor="text1"/>
                <w:szCs w:val="24"/>
              </w:rPr>
              <w:t>同，再以</w:t>
            </w:r>
            <w:r w:rsidRPr="00137D4A">
              <w:rPr>
                <w:rFonts w:ascii="標楷體" w:eastAsia="標楷體" w:hAnsi="標楷體" w:hint="eastAsia"/>
                <w:color w:val="000000" w:themeColor="text1"/>
              </w:rPr>
              <w:t>競賽期間</w:t>
            </w:r>
            <w:r w:rsidRPr="00137D4A">
              <w:rPr>
                <w:rFonts w:ascii="標楷體" w:eastAsia="標楷體" w:hAnsi="標楷體" w:hint="eastAsia"/>
                <w:color w:val="000000" w:themeColor="text1"/>
                <w:szCs w:val="24"/>
              </w:rPr>
              <w:t>上市發行ETF之受益人數</w:t>
            </w:r>
            <w:proofErr w:type="gramStart"/>
            <w:r w:rsidRPr="00137D4A">
              <w:rPr>
                <w:rFonts w:ascii="標楷體" w:eastAsia="標楷體" w:hAnsi="標楷體" w:hint="eastAsia"/>
                <w:color w:val="000000" w:themeColor="text1"/>
                <w:szCs w:val="24"/>
              </w:rPr>
              <w:t>高低</w:t>
            </w:r>
            <w:r w:rsidRPr="00137D4A">
              <w:rPr>
                <w:rFonts w:ascii="標楷體" w:eastAsia="標楷體" w:hAnsi="標楷體" w:hint="eastAsia"/>
                <w:color w:val="000000" w:themeColor="text1"/>
              </w:rPr>
              <w:t>比序決定</w:t>
            </w:r>
            <w:proofErr w:type="gramEnd"/>
            <w:r w:rsidRPr="00137D4A">
              <w:rPr>
                <w:rFonts w:ascii="標楷體" w:eastAsia="標楷體" w:hAnsi="標楷體" w:hint="eastAsia"/>
                <w:color w:val="000000" w:themeColor="text1"/>
              </w:rPr>
              <w:t>名次</w:t>
            </w:r>
            <w:r w:rsidRPr="00137D4A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544497" w:rsidRPr="008D64AA" w:rsidRDefault="00544497" w:rsidP="00544497">
            <w:pPr>
              <w:pStyle w:val="a3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544497">
              <w:rPr>
                <w:rFonts w:ascii="標楷體" w:eastAsia="標楷體" w:hAnsi="標楷體" w:hint="eastAsia"/>
                <w:color w:val="000000" w:themeColor="text1"/>
              </w:rPr>
              <w:t>ESG</w:t>
            </w:r>
            <w:r w:rsidR="007A5076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544497">
              <w:rPr>
                <w:rFonts w:ascii="標楷體" w:eastAsia="標楷體" w:hAnsi="標楷體" w:hint="eastAsia"/>
                <w:color w:val="000000" w:themeColor="text1"/>
              </w:rPr>
              <w:t>ETF之定義為表列於基金資訊觀測站ESG基金專區中之ETF。</w:t>
            </w:r>
          </w:p>
        </w:tc>
      </w:tr>
      <w:tr w:rsidR="00446F4C" w:rsidRPr="003D0C11" w:rsidTr="007C79F7">
        <w:trPr>
          <w:trHeight w:val="529"/>
          <w:jc w:val="center"/>
        </w:trPr>
        <w:tc>
          <w:tcPr>
            <w:tcW w:w="10020" w:type="dxa"/>
            <w:gridSpan w:val="2"/>
            <w:vAlign w:val="center"/>
          </w:tcPr>
          <w:p w:rsidR="00446F4C" w:rsidRDefault="00446F4C" w:rsidP="00446F4C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造市</w:t>
            </w:r>
            <w:r w:rsidRPr="00CA1AF0">
              <w:rPr>
                <w:rFonts w:ascii="標楷體" w:eastAsia="標楷體" w:hAnsi="標楷體" w:hint="eastAsia"/>
                <w:b/>
                <w:color w:val="000000" w:themeColor="text1"/>
              </w:rPr>
              <w:t>競賽</w:t>
            </w:r>
          </w:p>
        </w:tc>
      </w:tr>
      <w:tr w:rsidR="00446F4C" w:rsidRPr="003D0C11" w:rsidTr="007C79F7">
        <w:trPr>
          <w:trHeight w:val="810"/>
          <w:jc w:val="center"/>
        </w:trPr>
        <w:tc>
          <w:tcPr>
            <w:tcW w:w="1765" w:type="dxa"/>
            <w:vAlign w:val="center"/>
          </w:tcPr>
          <w:p w:rsidR="00446F4C" w:rsidRPr="003D0C11" w:rsidRDefault="00446F4C" w:rsidP="00446F4C">
            <w:pPr>
              <w:pStyle w:val="Web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D0C11">
              <w:rPr>
                <w:rFonts w:ascii="標楷體" w:eastAsia="標楷體" w:hAnsi="標楷體" w:hint="eastAsia"/>
                <w:b/>
                <w:color w:val="000000" w:themeColor="text1"/>
              </w:rPr>
              <w:t>活動目的</w:t>
            </w:r>
          </w:p>
        </w:tc>
        <w:tc>
          <w:tcPr>
            <w:tcW w:w="8255" w:type="dxa"/>
            <w:vAlign w:val="center"/>
          </w:tcPr>
          <w:p w:rsidR="00446F4C" w:rsidRPr="00493A9B" w:rsidRDefault="00446F4C" w:rsidP="00446F4C">
            <w:pPr>
              <w:pStyle w:val="Web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鑒於流動量提供者對於促進ETF流動性之貢獻不可或缺</w:t>
            </w:r>
            <w:r w:rsidRPr="00493A9B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proofErr w:type="gramStart"/>
            <w:r w:rsidRPr="00493A9B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493A9B">
              <w:rPr>
                <w:rFonts w:ascii="標楷體" w:eastAsia="標楷體" w:hAnsi="標楷體" w:hint="eastAsia"/>
                <w:color w:val="000000" w:themeColor="text1"/>
              </w:rPr>
              <w:t>股ETF之績效報酬極具投資優勢，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特舉辦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股ETF造市競賽</w:t>
            </w:r>
            <w:r w:rsidRPr="00493A9B">
              <w:rPr>
                <w:rFonts w:ascii="標楷體" w:eastAsia="標楷體" w:hAnsi="標楷體" w:hint="eastAsia"/>
                <w:color w:val="000000" w:themeColor="text1"/>
              </w:rPr>
              <w:t>，期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能鼓勵流動量提供者持續有效報價</w:t>
            </w:r>
            <w:r>
              <w:rPr>
                <w:rFonts w:hint="eastAsia"/>
                <w:color w:val="000000" w:themeColor="text1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促進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股ETF流動性</w:t>
            </w:r>
            <w:r>
              <w:rPr>
                <w:rFonts w:hint="eastAsia"/>
                <w:color w:val="000000" w:themeColor="text1"/>
              </w:rPr>
              <w:t>。</w:t>
            </w:r>
          </w:p>
        </w:tc>
      </w:tr>
      <w:tr w:rsidR="00446F4C" w:rsidRPr="003D0C11" w:rsidTr="007C79F7">
        <w:trPr>
          <w:trHeight w:val="810"/>
          <w:jc w:val="center"/>
        </w:trPr>
        <w:tc>
          <w:tcPr>
            <w:tcW w:w="1765" w:type="dxa"/>
            <w:vAlign w:val="center"/>
          </w:tcPr>
          <w:p w:rsidR="00446F4C" w:rsidRPr="003D0C11" w:rsidRDefault="00446F4C" w:rsidP="00446F4C">
            <w:pPr>
              <w:pStyle w:val="Web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D0C11">
              <w:rPr>
                <w:rFonts w:ascii="標楷體" w:eastAsia="標楷體" w:hAnsi="標楷體" w:hint="eastAsia"/>
                <w:b/>
                <w:color w:val="000000" w:themeColor="text1"/>
              </w:rPr>
              <w:t>獎勵金額</w:t>
            </w:r>
          </w:p>
        </w:tc>
        <w:tc>
          <w:tcPr>
            <w:tcW w:w="8255" w:type="dxa"/>
            <w:vAlign w:val="center"/>
          </w:tcPr>
          <w:p w:rsidR="00446F4C" w:rsidRPr="003D0C11" w:rsidRDefault="00446F4C" w:rsidP="00446F4C">
            <w:pPr>
              <w:pStyle w:val="Web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D0C11">
              <w:rPr>
                <w:rFonts w:ascii="標楷體" w:eastAsia="標楷體" w:hAnsi="標楷體" w:hint="eastAsia"/>
                <w:color w:val="000000" w:themeColor="text1"/>
              </w:rPr>
              <w:t>總獎金新台幣</w:t>
            </w:r>
            <w:r>
              <w:rPr>
                <w:rFonts w:ascii="標楷體" w:eastAsia="標楷體" w:hAnsi="標楷體"/>
                <w:color w:val="000000" w:themeColor="text1"/>
              </w:rPr>
              <w:t>4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3D0C11">
              <w:rPr>
                <w:rFonts w:ascii="標楷體" w:eastAsia="標楷體" w:hAnsi="標楷體" w:hint="eastAsia"/>
                <w:color w:val="000000" w:themeColor="text1"/>
              </w:rPr>
              <w:t>萬元。</w:t>
            </w:r>
          </w:p>
        </w:tc>
      </w:tr>
      <w:tr w:rsidR="00446F4C" w:rsidRPr="003D0C11" w:rsidTr="007C79F7">
        <w:trPr>
          <w:trHeight w:val="810"/>
          <w:jc w:val="center"/>
        </w:trPr>
        <w:tc>
          <w:tcPr>
            <w:tcW w:w="1765" w:type="dxa"/>
            <w:vAlign w:val="center"/>
          </w:tcPr>
          <w:p w:rsidR="00446F4C" w:rsidRPr="003D0C11" w:rsidRDefault="00446F4C" w:rsidP="00446F4C">
            <w:pPr>
              <w:pStyle w:val="Web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競賽標的</w:t>
            </w:r>
          </w:p>
        </w:tc>
        <w:tc>
          <w:tcPr>
            <w:tcW w:w="8255" w:type="dxa"/>
            <w:vAlign w:val="center"/>
          </w:tcPr>
          <w:p w:rsidR="00446F4C" w:rsidRPr="008C39F8" w:rsidRDefault="00446F4C" w:rsidP="003C10C2">
            <w:pPr>
              <w:pStyle w:val="Web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C39F8">
              <w:rPr>
                <w:rFonts w:ascii="標楷體" w:eastAsia="標楷體" w:hAnsi="標楷體" w:hint="eastAsia"/>
                <w:color w:val="000000" w:themeColor="text1"/>
              </w:rPr>
              <w:t>以</w:t>
            </w:r>
            <w:r w:rsidRPr="008C39F8">
              <w:rPr>
                <w:rFonts w:ascii="標楷體" w:eastAsia="標楷體" w:hAnsi="標楷體"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8C39F8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Pr="008C39F8">
              <w:rPr>
                <w:rFonts w:ascii="標楷體" w:eastAsia="標楷體" w:hAnsi="標楷體"/>
                <w:color w:val="000000" w:themeColor="text1"/>
              </w:rPr>
              <w:t>1</w:t>
            </w:r>
            <w:r w:rsidRPr="008C39F8">
              <w:rPr>
                <w:rFonts w:ascii="標楷體" w:eastAsia="標楷體" w:hAnsi="標楷體" w:hint="eastAsia"/>
                <w:color w:val="000000" w:themeColor="text1"/>
              </w:rPr>
              <w:t>月至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12</w:t>
            </w:r>
            <w:r w:rsidRPr="008C39F8">
              <w:rPr>
                <w:rFonts w:ascii="標楷體" w:eastAsia="標楷體" w:hAnsi="標楷體" w:hint="eastAsia"/>
                <w:color w:val="000000" w:themeColor="text1"/>
              </w:rPr>
              <w:t>月日均成交量不足三千張之所有臺股</w:t>
            </w:r>
            <w:r w:rsidRPr="008C39F8">
              <w:rPr>
                <w:rFonts w:ascii="標楷體" w:eastAsia="標楷體" w:hAnsi="標楷體"/>
                <w:color w:val="000000" w:themeColor="text1"/>
              </w:rPr>
              <w:t>ETF</w:t>
            </w:r>
            <w:r w:rsidRPr="008C39F8">
              <w:rPr>
                <w:rFonts w:ascii="標楷體" w:eastAsia="標楷體" w:hAnsi="標楷體" w:hint="eastAsia"/>
                <w:color w:val="000000" w:themeColor="text1"/>
              </w:rPr>
              <w:t>為競賽標的，亦即排除「元大台灣50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」、「元大高股息」、</w:t>
            </w:r>
            <w:r w:rsidR="00CB1564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="00CB1564" w:rsidRPr="00CB1564">
              <w:rPr>
                <w:rFonts w:ascii="標楷體" w:eastAsia="標楷體" w:hAnsi="標楷體" w:hint="eastAsia"/>
                <w:color w:val="000000" w:themeColor="text1"/>
              </w:rPr>
              <w:t>富邦台</w:t>
            </w:r>
            <w:r w:rsidR="00CB1564">
              <w:rPr>
                <w:rFonts w:ascii="標楷體" w:eastAsia="標楷體" w:hAnsi="標楷體" w:hint="eastAsia"/>
                <w:color w:val="000000" w:themeColor="text1"/>
              </w:rPr>
              <w:t>50」、</w:t>
            </w:r>
            <w:r w:rsidRPr="008C39F8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Pr="000B1E43">
              <w:rPr>
                <w:rFonts w:ascii="標楷體" w:eastAsia="標楷體" w:hAnsi="標楷體" w:hint="eastAsia"/>
                <w:color w:val="000000" w:themeColor="text1"/>
              </w:rPr>
              <w:t>元大台灣50正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2」、</w:t>
            </w:r>
            <w:r w:rsidRPr="008C39F8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Pr="000B1E43">
              <w:rPr>
                <w:rFonts w:ascii="標楷體" w:eastAsia="標楷體" w:hAnsi="標楷體" w:hint="eastAsia"/>
                <w:color w:val="000000" w:themeColor="text1"/>
              </w:rPr>
              <w:t>元大台灣50反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1」、</w:t>
            </w:r>
            <w:r w:rsidRPr="008C39F8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Pr="000B1E43">
              <w:rPr>
                <w:rFonts w:ascii="標楷體" w:eastAsia="標楷體" w:hAnsi="標楷體" w:hint="eastAsia"/>
                <w:color w:val="000000" w:themeColor="text1"/>
              </w:rPr>
              <w:t>國泰臺灣加權反1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」、</w:t>
            </w:r>
            <w:r w:rsidRPr="008C39F8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Pr="000B1E43">
              <w:rPr>
                <w:rFonts w:ascii="標楷體" w:eastAsia="標楷體" w:hAnsi="標楷體" w:hint="eastAsia"/>
                <w:color w:val="000000" w:themeColor="text1"/>
              </w:rPr>
              <w:t>富邦臺灣加權反1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」</w:t>
            </w:r>
            <w:r w:rsidRPr="008C39F8">
              <w:rPr>
                <w:rFonts w:ascii="標楷體" w:eastAsia="標楷體" w:hAnsi="標楷體" w:hint="eastAsia"/>
                <w:color w:val="000000" w:themeColor="text1"/>
              </w:rPr>
              <w:t>、「</w:t>
            </w:r>
            <w:r w:rsidRPr="001A6D88">
              <w:rPr>
                <w:rFonts w:ascii="標楷體" w:eastAsia="標楷體" w:hAnsi="標楷體" w:hint="eastAsia"/>
                <w:color w:val="000000" w:themeColor="text1"/>
              </w:rPr>
              <w:t>國泰永續高股息</w:t>
            </w:r>
            <w:r w:rsidRPr="008C39F8">
              <w:rPr>
                <w:rFonts w:ascii="標楷體" w:eastAsia="標楷體" w:hAnsi="標楷體" w:hint="eastAsia"/>
                <w:color w:val="000000" w:themeColor="text1"/>
              </w:rPr>
              <w:t>」、「</w:t>
            </w:r>
            <w:r w:rsidRPr="001A6D88">
              <w:rPr>
                <w:rFonts w:ascii="標楷體" w:eastAsia="標楷體" w:hAnsi="標楷體" w:hint="eastAsia"/>
                <w:color w:val="000000" w:themeColor="text1"/>
              </w:rPr>
              <w:t>國泰台灣5G+</w:t>
            </w:r>
            <w:r w:rsidRPr="008C39F8">
              <w:rPr>
                <w:rFonts w:ascii="標楷體" w:eastAsia="標楷體" w:hAnsi="標楷體" w:hint="eastAsia"/>
                <w:color w:val="000000" w:themeColor="text1"/>
              </w:rPr>
              <w:t>」、「</w:t>
            </w:r>
            <w:r w:rsidRPr="00126322">
              <w:rPr>
                <w:rFonts w:ascii="標楷體" w:eastAsia="標楷體" w:hAnsi="標楷體" w:hint="eastAsia"/>
                <w:color w:val="000000" w:themeColor="text1"/>
              </w:rPr>
              <w:t>中信關鍵半導體</w:t>
            </w:r>
            <w:r w:rsidRPr="008C39F8">
              <w:rPr>
                <w:rFonts w:ascii="標楷體" w:eastAsia="標楷體" w:hAnsi="標楷體" w:hint="eastAsia"/>
                <w:color w:val="000000" w:themeColor="text1"/>
              </w:rPr>
              <w:t>」、「</w:t>
            </w:r>
            <w:r w:rsidRPr="00126322">
              <w:rPr>
                <w:rFonts w:ascii="標楷體" w:eastAsia="標楷體" w:hAnsi="標楷體" w:hint="eastAsia"/>
                <w:color w:val="000000" w:themeColor="text1"/>
              </w:rPr>
              <w:t>富邦台灣半導體</w:t>
            </w:r>
            <w:r w:rsidRPr="008C39F8">
              <w:rPr>
                <w:rFonts w:ascii="標楷體" w:eastAsia="標楷體" w:hAnsi="標楷體" w:hint="eastAsia"/>
                <w:color w:val="000000" w:themeColor="text1"/>
              </w:rPr>
              <w:t>」、「</w:t>
            </w:r>
            <w:r w:rsidR="00CB1564" w:rsidRPr="00126322">
              <w:rPr>
                <w:rFonts w:ascii="標楷體" w:eastAsia="標楷體" w:hAnsi="標楷體" w:hint="eastAsia"/>
                <w:color w:val="000000" w:themeColor="text1"/>
              </w:rPr>
              <w:t>富邦特選高股息30</w:t>
            </w:r>
            <w:r w:rsidRPr="008C39F8">
              <w:rPr>
                <w:rFonts w:ascii="標楷體" w:eastAsia="標楷體" w:hAnsi="標楷體" w:hint="eastAsia"/>
                <w:color w:val="000000" w:themeColor="text1"/>
              </w:rPr>
              <w:t>」、</w:t>
            </w:r>
            <w:r w:rsidR="00F51850" w:rsidRPr="008C39F8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="003C10C2" w:rsidRPr="003C10C2">
              <w:rPr>
                <w:rFonts w:ascii="標楷體" w:eastAsia="標楷體" w:hAnsi="標楷體" w:hint="eastAsia"/>
                <w:color w:val="000000" w:themeColor="text1"/>
              </w:rPr>
              <w:t>群益台灣精選高息</w:t>
            </w:r>
            <w:r w:rsidR="00F51850" w:rsidRPr="008C39F8">
              <w:rPr>
                <w:rFonts w:ascii="標楷體" w:eastAsia="標楷體" w:hAnsi="標楷體" w:hint="eastAsia"/>
                <w:color w:val="000000" w:themeColor="text1"/>
              </w:rPr>
              <w:t>」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3C10C2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8C39F8">
              <w:rPr>
                <w:rFonts w:ascii="標楷體" w:eastAsia="標楷體" w:hAnsi="標楷體" w:hint="eastAsia"/>
                <w:color w:val="000000" w:themeColor="text1"/>
              </w:rPr>
              <w:t>檔ETF。</w:t>
            </w:r>
          </w:p>
        </w:tc>
      </w:tr>
      <w:tr w:rsidR="00446F4C" w:rsidRPr="003D0C11" w:rsidTr="007C79F7">
        <w:trPr>
          <w:trHeight w:val="810"/>
          <w:jc w:val="center"/>
        </w:trPr>
        <w:tc>
          <w:tcPr>
            <w:tcW w:w="1765" w:type="dxa"/>
            <w:vAlign w:val="center"/>
          </w:tcPr>
          <w:p w:rsidR="00446F4C" w:rsidRPr="003D0C11" w:rsidRDefault="00446F4C" w:rsidP="00446F4C">
            <w:pPr>
              <w:pStyle w:val="Web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D0C11">
              <w:rPr>
                <w:rFonts w:ascii="標楷體" w:eastAsia="標楷體" w:hAnsi="標楷體" w:hint="eastAsia"/>
                <w:b/>
                <w:color w:val="000000" w:themeColor="text1"/>
              </w:rPr>
              <w:t>參賽資格</w:t>
            </w:r>
          </w:p>
        </w:tc>
        <w:tc>
          <w:tcPr>
            <w:tcW w:w="8255" w:type="dxa"/>
            <w:vAlign w:val="center"/>
          </w:tcPr>
          <w:p w:rsidR="00446F4C" w:rsidRPr="002F3412" w:rsidRDefault="00446F4C" w:rsidP="00446F4C">
            <w:pPr>
              <w:rPr>
                <w:rFonts w:ascii="標楷體" w:eastAsia="標楷體" w:hAnsi="標楷體"/>
                <w:color w:val="000000" w:themeColor="text1"/>
              </w:rPr>
            </w:pPr>
            <w:r w:rsidRPr="002F3412">
              <w:rPr>
                <w:rFonts w:ascii="標楷體" w:eastAsia="標楷體" w:hAnsi="標楷體" w:hint="eastAsia"/>
                <w:color w:val="000000" w:themeColor="text1"/>
              </w:rPr>
              <w:t>擔任競賽標的</w:t>
            </w:r>
            <w:proofErr w:type="gramStart"/>
            <w:r w:rsidRPr="002F3412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2F3412">
              <w:rPr>
                <w:rFonts w:ascii="標楷體" w:eastAsia="標楷體" w:hAnsi="標楷體" w:hint="eastAsia"/>
                <w:color w:val="000000" w:themeColor="text1"/>
              </w:rPr>
              <w:t>股ETF流動量提供者之證券自營商自動參賽</w:t>
            </w:r>
            <w:r w:rsidRPr="002F3412">
              <w:rPr>
                <w:rFonts w:ascii="新細明體" w:hAnsi="新細明體" w:hint="eastAsia"/>
                <w:color w:val="000000" w:themeColor="text1"/>
              </w:rPr>
              <w:t>。</w:t>
            </w:r>
          </w:p>
        </w:tc>
      </w:tr>
      <w:tr w:rsidR="00446F4C" w:rsidRPr="003D0C11" w:rsidTr="007C79F7">
        <w:trPr>
          <w:trHeight w:val="810"/>
          <w:jc w:val="center"/>
        </w:trPr>
        <w:tc>
          <w:tcPr>
            <w:tcW w:w="1765" w:type="dxa"/>
            <w:vAlign w:val="center"/>
          </w:tcPr>
          <w:p w:rsidR="00446F4C" w:rsidRPr="003D0C11" w:rsidRDefault="00446F4C" w:rsidP="00446F4C">
            <w:pPr>
              <w:pStyle w:val="Web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參賽者應先符合之基本報價義務</w:t>
            </w:r>
          </w:p>
        </w:tc>
        <w:tc>
          <w:tcPr>
            <w:tcW w:w="8255" w:type="dxa"/>
            <w:vAlign w:val="center"/>
          </w:tcPr>
          <w:p w:rsidR="00446F4C" w:rsidRPr="002F3412" w:rsidRDefault="00446F4C" w:rsidP="00446F4C">
            <w:pPr>
              <w:pStyle w:val="a3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2F3412">
              <w:rPr>
                <w:rFonts w:ascii="標楷體" w:eastAsia="標楷體" w:hAnsi="標楷體" w:hint="eastAsia"/>
                <w:color w:val="000000" w:themeColor="text1"/>
              </w:rPr>
              <w:t>如ETF前一次成交價為50元（含）以上，流動量提供者買賣報價</w:t>
            </w:r>
            <w:proofErr w:type="gramStart"/>
            <w:r w:rsidRPr="002F3412">
              <w:rPr>
                <w:rFonts w:ascii="標楷體" w:eastAsia="標楷體" w:hAnsi="標楷體" w:hint="eastAsia"/>
                <w:color w:val="000000" w:themeColor="text1"/>
              </w:rPr>
              <w:t>價</w:t>
            </w:r>
            <w:proofErr w:type="gramEnd"/>
            <w:r w:rsidRPr="002F3412">
              <w:rPr>
                <w:rFonts w:ascii="標楷體" w:eastAsia="標楷體" w:hAnsi="標楷體" w:hint="eastAsia"/>
                <w:color w:val="000000" w:themeColor="text1"/>
              </w:rPr>
              <w:t>差應於百分之二</w:t>
            </w:r>
            <w:proofErr w:type="gramStart"/>
            <w:r w:rsidRPr="002F3412">
              <w:rPr>
                <w:rFonts w:ascii="標楷體" w:eastAsia="標楷體" w:hAnsi="標楷體" w:hint="eastAsia"/>
                <w:color w:val="000000" w:themeColor="text1"/>
              </w:rPr>
              <w:t>以內，</w:t>
            </w:r>
            <w:proofErr w:type="gramEnd"/>
            <w:r w:rsidRPr="002F3412">
              <w:rPr>
                <w:rFonts w:ascii="標楷體" w:eastAsia="標楷體" w:hAnsi="標楷體" w:hint="eastAsia"/>
                <w:color w:val="000000" w:themeColor="text1"/>
              </w:rPr>
              <w:t>且符合前述報價範圍之數量應達一百交易單位（含）以上。</w:t>
            </w:r>
          </w:p>
          <w:p w:rsidR="00446F4C" w:rsidRPr="002F3412" w:rsidRDefault="00446F4C" w:rsidP="00446F4C">
            <w:pPr>
              <w:pStyle w:val="a3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2F3412">
              <w:rPr>
                <w:rFonts w:ascii="標楷體" w:eastAsia="標楷體" w:hAnsi="標楷體" w:hint="eastAsia"/>
                <w:color w:val="000000" w:themeColor="text1"/>
              </w:rPr>
              <w:t>如ETF前一次成交價為50元以下，流動量提供者買賣報價</w:t>
            </w:r>
            <w:proofErr w:type="gramStart"/>
            <w:r w:rsidRPr="002F3412">
              <w:rPr>
                <w:rFonts w:ascii="標楷體" w:eastAsia="標楷體" w:hAnsi="標楷體" w:hint="eastAsia"/>
                <w:color w:val="000000" w:themeColor="text1"/>
              </w:rPr>
              <w:t>價</w:t>
            </w:r>
            <w:proofErr w:type="gramEnd"/>
            <w:r w:rsidRPr="002F3412">
              <w:rPr>
                <w:rFonts w:ascii="標楷體" w:eastAsia="標楷體" w:hAnsi="標楷體" w:hint="eastAsia"/>
                <w:color w:val="000000" w:themeColor="text1"/>
              </w:rPr>
              <w:t>差應於百分之一</w:t>
            </w:r>
            <w:proofErr w:type="gramStart"/>
            <w:r w:rsidRPr="002F3412">
              <w:rPr>
                <w:rFonts w:ascii="標楷體" w:eastAsia="標楷體" w:hAnsi="標楷體" w:hint="eastAsia"/>
                <w:color w:val="000000" w:themeColor="text1"/>
              </w:rPr>
              <w:t>以內，</w:t>
            </w:r>
            <w:proofErr w:type="gramEnd"/>
            <w:r w:rsidRPr="002F3412">
              <w:rPr>
                <w:rFonts w:ascii="標楷體" w:eastAsia="標楷體" w:hAnsi="標楷體" w:hint="eastAsia"/>
                <w:color w:val="000000" w:themeColor="text1"/>
              </w:rPr>
              <w:t>且符合前述報價範圍之數量應達一百交易單位（含）以上。</w:t>
            </w:r>
          </w:p>
          <w:p w:rsidR="00446F4C" w:rsidRPr="002F3412" w:rsidRDefault="00446F4C" w:rsidP="00446F4C">
            <w:pPr>
              <w:pStyle w:val="a3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2F3412">
              <w:rPr>
                <w:rFonts w:ascii="標楷體" w:eastAsia="標楷體" w:hAnsi="標楷體" w:hint="eastAsia"/>
                <w:color w:val="000000" w:themeColor="text1"/>
              </w:rPr>
              <w:t>ETF流動量提供者競賽期間符合(</w:t>
            </w:r>
            <w:proofErr w:type="gramStart"/>
            <w:r w:rsidRPr="002F3412">
              <w:rPr>
                <w:rFonts w:ascii="標楷體" w:eastAsia="標楷體" w:hAnsi="標楷體" w:hint="eastAsia"/>
                <w:color w:val="000000" w:themeColor="text1"/>
              </w:rPr>
              <w:t>ㄧ</w:t>
            </w:r>
            <w:proofErr w:type="gramEnd"/>
            <w:r w:rsidRPr="002F3412">
              <w:rPr>
                <w:rFonts w:ascii="標楷體" w:eastAsia="標楷體" w:hAnsi="標楷體" w:hint="eastAsia"/>
                <w:color w:val="000000" w:themeColor="text1"/>
              </w:rPr>
              <w:t>)、(二)標準之有效報價日數，應達競賽期間交易日數百分之八十（含）以上（百分之一以下無條件捨去）</w:t>
            </w:r>
            <w:r w:rsidRPr="002F3412">
              <w:rPr>
                <w:rFonts w:ascii="新細明體" w:hAnsi="新細明體" w:hint="eastAsia"/>
                <w:color w:val="000000" w:themeColor="text1"/>
              </w:rPr>
              <w:t>；</w:t>
            </w:r>
            <w:r w:rsidRPr="002F3412">
              <w:rPr>
                <w:rFonts w:ascii="標楷體" w:eastAsia="標楷體" w:hAnsi="標楷體" w:hint="eastAsia"/>
                <w:color w:val="000000" w:themeColor="text1"/>
              </w:rPr>
              <w:t>除ETF前一次成交價達漲（跌）停價、開盤前</w:t>
            </w:r>
            <w:proofErr w:type="gramStart"/>
            <w:r w:rsidRPr="002F3412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proofErr w:type="gramEnd"/>
            <w:r w:rsidRPr="002F3412">
              <w:rPr>
                <w:rFonts w:ascii="標楷體" w:eastAsia="標楷體" w:hAnsi="標楷體" w:hint="eastAsia"/>
                <w:color w:val="000000" w:themeColor="text1"/>
              </w:rPr>
              <w:t>上午8:30至9:00或暫緩開盤前</w:t>
            </w:r>
            <w:proofErr w:type="gramStart"/>
            <w:r w:rsidRPr="002F3412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proofErr w:type="gramEnd"/>
            <w:r w:rsidRPr="002F3412">
              <w:rPr>
                <w:rFonts w:ascii="標楷體" w:eastAsia="標楷體" w:hAnsi="標楷體" w:hint="eastAsia"/>
                <w:color w:val="000000" w:themeColor="text1"/>
              </w:rPr>
              <w:t>、收盤前</w:t>
            </w:r>
            <w:proofErr w:type="gramStart"/>
            <w:r w:rsidRPr="002F3412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proofErr w:type="gramEnd"/>
            <w:r w:rsidRPr="002F3412">
              <w:rPr>
                <w:rFonts w:ascii="標楷體" w:eastAsia="標楷體" w:hAnsi="標楷體" w:hint="eastAsia"/>
                <w:color w:val="000000" w:themeColor="text1"/>
              </w:rPr>
              <w:t>下午13:25至收盤</w:t>
            </w:r>
            <w:proofErr w:type="gramStart"/>
            <w:r w:rsidRPr="002F3412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proofErr w:type="gramEnd"/>
            <w:r w:rsidRPr="002F3412">
              <w:rPr>
                <w:rFonts w:ascii="標楷體" w:eastAsia="標楷體" w:hAnsi="標楷體" w:hint="eastAsia"/>
                <w:color w:val="000000" w:themeColor="text1"/>
              </w:rPr>
              <w:t>及執行瞬間價格穩定措施期間外，流動量提供者買賣報價符合(</w:t>
            </w:r>
            <w:proofErr w:type="gramStart"/>
            <w:r w:rsidRPr="002F3412">
              <w:rPr>
                <w:rFonts w:ascii="標楷體" w:eastAsia="標楷體" w:hAnsi="標楷體" w:hint="eastAsia"/>
                <w:color w:val="000000" w:themeColor="text1"/>
              </w:rPr>
              <w:t>ㄧ</w:t>
            </w:r>
            <w:proofErr w:type="gramEnd"/>
            <w:r w:rsidRPr="002F3412">
              <w:rPr>
                <w:rFonts w:ascii="標楷體" w:eastAsia="標楷體" w:hAnsi="標楷體" w:hint="eastAsia"/>
                <w:color w:val="000000" w:themeColor="text1"/>
              </w:rPr>
              <w:t>)、(二)標準之有效買賣報價存在委託</w:t>
            </w:r>
            <w:proofErr w:type="gramStart"/>
            <w:r w:rsidRPr="002F3412">
              <w:rPr>
                <w:rFonts w:ascii="標楷體" w:eastAsia="標楷體" w:hAnsi="標楷體" w:hint="eastAsia"/>
                <w:color w:val="000000" w:themeColor="text1"/>
              </w:rPr>
              <w:t>簿</w:t>
            </w:r>
            <w:proofErr w:type="gramEnd"/>
            <w:r w:rsidRPr="002F3412">
              <w:rPr>
                <w:rFonts w:ascii="標楷體" w:eastAsia="標楷體" w:hAnsi="標楷體" w:hint="eastAsia"/>
                <w:color w:val="000000" w:themeColor="text1"/>
              </w:rPr>
              <w:t>時間間斷超過3分鐘，該日即排除有效報價日計算。</w:t>
            </w:r>
          </w:p>
          <w:p w:rsidR="00446F4C" w:rsidRPr="002F3412" w:rsidRDefault="00446F4C" w:rsidP="00446F4C">
            <w:pPr>
              <w:pStyle w:val="a3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2F3412">
              <w:rPr>
                <w:rFonts w:ascii="標楷體" w:eastAsia="標楷體" w:hAnsi="標楷體" w:hint="eastAsia"/>
                <w:color w:val="000000" w:themeColor="text1"/>
              </w:rPr>
              <w:t>ETF流動量提供者競賽期間買賣成交數量（ETF流動量提供者同一成交時間有買進及賣出數量者剔除相同數量部分）應達該檔ETF競賽期間買</w:t>
            </w:r>
            <w:r w:rsidRPr="002F3412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賣總成交數量0.5%以上，且ETF流動量提供者競賽期間有成交</w:t>
            </w:r>
            <w:proofErr w:type="gramStart"/>
            <w:r w:rsidRPr="002F3412">
              <w:rPr>
                <w:rFonts w:ascii="標楷體" w:eastAsia="標楷體" w:hAnsi="標楷體" w:hint="eastAsia"/>
                <w:color w:val="000000" w:themeColor="text1"/>
              </w:rPr>
              <w:t>日數需達</w:t>
            </w:r>
            <w:proofErr w:type="gramEnd"/>
            <w:r w:rsidRPr="002F3412">
              <w:rPr>
                <w:rFonts w:ascii="標楷體" w:eastAsia="標楷體" w:hAnsi="標楷體" w:hint="eastAsia"/>
                <w:color w:val="000000" w:themeColor="text1"/>
              </w:rPr>
              <w:t>競賽期間交易日數百分之八十（含）以上（百分之一以下無條件捨去）。</w:t>
            </w:r>
          </w:p>
        </w:tc>
      </w:tr>
      <w:tr w:rsidR="00446F4C" w:rsidRPr="003D0C11" w:rsidTr="007C79F7">
        <w:trPr>
          <w:trHeight w:val="1814"/>
          <w:jc w:val="center"/>
        </w:trPr>
        <w:tc>
          <w:tcPr>
            <w:tcW w:w="1765" w:type="dxa"/>
            <w:vAlign w:val="center"/>
          </w:tcPr>
          <w:p w:rsidR="00446F4C" w:rsidRDefault="00446F4C" w:rsidP="00446F4C">
            <w:pPr>
              <w:pStyle w:val="Web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D0C11"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成績計算基準</w:t>
            </w:r>
          </w:p>
        </w:tc>
        <w:tc>
          <w:tcPr>
            <w:tcW w:w="8255" w:type="dxa"/>
            <w:vAlign w:val="center"/>
          </w:tcPr>
          <w:p w:rsidR="00446F4C" w:rsidRPr="00CD2E49" w:rsidRDefault="00446F4C" w:rsidP="00446F4C">
            <w:pPr>
              <w:widowControl/>
              <w:spacing w:before="100" w:beforeAutospacing="1" w:line="48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D2E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就符合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上述</w:t>
            </w:r>
            <w:r w:rsidRPr="00CD2E49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基本報價義務之流動量提供</w:t>
            </w:r>
            <w:r w:rsidRPr="00CD2E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者</w:t>
            </w:r>
            <w:r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，</w:t>
            </w:r>
            <w:r w:rsidRPr="00CD2E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以</w:t>
            </w:r>
            <w:r w:rsidRPr="00CD2E49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下列方式</w:t>
            </w:r>
            <w:r w:rsidRPr="00CD2E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計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算各檔ETF之造市</w:t>
            </w:r>
            <w:r w:rsidRPr="00CD2E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分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數</w:t>
            </w:r>
            <w:r w:rsidRPr="00CD2E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：</w:t>
            </w:r>
          </w:p>
          <w:p w:rsidR="00446F4C" w:rsidRPr="00CD2E49" w:rsidRDefault="00446F4C" w:rsidP="00446F4C">
            <w:pPr>
              <w:pStyle w:val="a3"/>
              <w:numPr>
                <w:ilvl w:val="0"/>
                <w:numId w:val="22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D2E49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有效報價</w:t>
            </w:r>
            <w:r w:rsidRPr="00CD2E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之</w:t>
            </w:r>
            <w:r w:rsidRPr="00CD2E49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價差比率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=</w:t>
            </w:r>
            <w:r w:rsidRPr="00CD2E49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ETF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流動量提供者</w:t>
            </w:r>
            <w:r w:rsidRPr="00CD2E49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符合報價範圍之最高賣出申報價格－符合報價範圍之最低買進申報價格)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/</w:t>
            </w:r>
            <w:r w:rsidRPr="00CD2E49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符合報價範圍之最高賣出申報價格。</w:t>
            </w:r>
          </w:p>
          <w:p w:rsidR="00446F4C" w:rsidRPr="00CD2E49" w:rsidRDefault="00446F4C" w:rsidP="00446F4C">
            <w:pPr>
              <w:pStyle w:val="a3"/>
              <w:numPr>
                <w:ilvl w:val="0"/>
                <w:numId w:val="22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D2E49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有效報價日數占</w:t>
            </w:r>
            <w:r w:rsidRPr="00CD2E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競賽期間交易</w:t>
            </w:r>
            <w:r w:rsidRPr="00CD2E49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日</w:t>
            </w:r>
            <w:r w:rsidRPr="00CD2E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數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比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率</w:t>
            </w:r>
            <w:r w:rsidRPr="00CD2E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=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ETF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流動量提供者</w:t>
            </w:r>
            <w:r w:rsidRPr="00CD2E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符合有效報價之交易日數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/</w:t>
            </w:r>
            <w:r w:rsidRPr="00CD2E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競賽期間交易日數。</w:t>
            </w:r>
          </w:p>
          <w:p w:rsidR="00446F4C" w:rsidRPr="00CD2E49" w:rsidRDefault="00446F4C" w:rsidP="00446F4C">
            <w:pPr>
              <w:pStyle w:val="a3"/>
              <w:numPr>
                <w:ilvl w:val="0"/>
                <w:numId w:val="22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D2E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買賣成交數量比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率</w:t>
            </w:r>
            <w:r w:rsidRPr="00CD2E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=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ETF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流動量提供者於</w:t>
            </w:r>
            <w:r w:rsidRPr="00CD2E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競賽期間買賣成交數量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/</w:t>
            </w:r>
            <w:r w:rsidRPr="00CD2E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該檔ETF競賽期間買賣總成交數量</w:t>
            </w:r>
            <w:r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；</w:t>
            </w:r>
            <w:r w:rsidRPr="00CD2E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ETF流動量提供者同一成交時間有買進及賣出數</w:t>
            </w:r>
            <w:r w:rsidRPr="000A638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量者，以買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賣互抵後成交數量計算</w:t>
            </w:r>
            <w:r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。</w:t>
            </w:r>
          </w:p>
          <w:p w:rsidR="00446F4C" w:rsidRPr="00CD2E49" w:rsidRDefault="00446F4C" w:rsidP="00446F4C">
            <w:pPr>
              <w:pStyle w:val="a3"/>
              <w:numPr>
                <w:ilvl w:val="0"/>
                <w:numId w:val="22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D2E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ETF</w:t>
            </w:r>
            <w:proofErr w:type="gramStart"/>
            <w:r w:rsidRPr="00CD2E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日均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量成長率</w:t>
            </w:r>
            <w:proofErr w:type="gramEnd"/>
            <w:r w:rsidRPr="00CD2E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=(該檔ETF於競賽期間之日均成交量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/</w:t>
            </w:r>
            <w:r w:rsidRPr="00CD2E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該檔ETF於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</w:t>
            </w:r>
            <w:r w:rsidR="00DF520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年1月至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12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月</w:t>
            </w:r>
            <w:r w:rsidRPr="00CD2E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之日均成交量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-1)。</w:t>
            </w:r>
          </w:p>
          <w:p w:rsidR="00446F4C" w:rsidRPr="005F3E7F" w:rsidRDefault="00446F4C" w:rsidP="00446F4C">
            <w:pPr>
              <w:pStyle w:val="a3"/>
              <w:numPr>
                <w:ilvl w:val="0"/>
                <w:numId w:val="22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D2E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申購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贖回</w:t>
            </w:r>
            <w:r w:rsidRPr="00CD2E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張數占該檔ETF發行張數比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率</w:t>
            </w:r>
            <w:r w:rsidRPr="00CD2E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=</w:t>
            </w:r>
            <w:r w:rsidRPr="00CD2E49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ETF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流動量提供者於</w:t>
            </w:r>
            <w:r w:rsidRPr="00CD2E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競賽期間申購張數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+</w:t>
            </w:r>
            <w:r w:rsidRPr="00CD2E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競賽期間贖回張數)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/</w:t>
            </w:r>
            <w:r w:rsidRPr="00CD2E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該檔ETF於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</w:t>
            </w:r>
            <w:r w:rsidR="00DF520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12</w:t>
            </w:r>
            <w:r w:rsidRPr="00CD2E4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月份期末ETF發行張數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。</w:t>
            </w:r>
          </w:p>
          <w:p w:rsidR="00446F4C" w:rsidRPr="00B1041A" w:rsidRDefault="00446F4C" w:rsidP="00446F4C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*</w:t>
            </w:r>
            <w:r w:rsidRPr="00B1041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最大值</w:t>
            </w:r>
            <w:r w:rsidRPr="005F1C0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：依上述各項指標分別計算各流動量提供者對</w:t>
            </w:r>
            <w:proofErr w:type="gramStart"/>
            <w:r w:rsidRPr="005F1C0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各檔造市</w:t>
            </w:r>
            <w:proofErr w:type="gramEnd"/>
            <w:r w:rsidRPr="005F1C0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ETF之指標，取各項指標最大值</w:t>
            </w:r>
          </w:p>
          <w:p w:rsidR="00446F4C" w:rsidRPr="00B1041A" w:rsidRDefault="00446F4C" w:rsidP="00446F4C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*</w:t>
            </w:r>
            <w:r w:rsidRPr="00B1041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最小值</w:t>
            </w:r>
            <w:r w:rsidRPr="005F1C0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：依上述各項指標分別計算各流動量提供者對</w:t>
            </w:r>
            <w:proofErr w:type="gramStart"/>
            <w:r w:rsidRPr="005F1C0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各檔造市</w:t>
            </w:r>
            <w:proofErr w:type="gramEnd"/>
            <w:r w:rsidRPr="005F1C0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ETF之指標，取各項指標最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小</w:t>
            </w:r>
            <w:r w:rsidRPr="005F1C0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值</w:t>
            </w:r>
          </w:p>
          <w:tbl>
            <w:tblPr>
              <w:tblW w:w="69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685"/>
              <w:gridCol w:w="1276"/>
            </w:tblGrid>
            <w:tr w:rsidR="00446F4C" w:rsidRPr="00CD2E49" w:rsidTr="007F42B3">
              <w:trPr>
                <w:trHeight w:hRule="exact" w:val="536"/>
              </w:trPr>
              <w:tc>
                <w:tcPr>
                  <w:tcW w:w="5685" w:type="dxa"/>
                  <w:vAlign w:val="center"/>
                </w:tcPr>
                <w:p w:rsidR="00446F4C" w:rsidRPr="00040295" w:rsidRDefault="00446F4C" w:rsidP="00446F4C">
                  <w:pPr>
                    <w:widowControl/>
                    <w:spacing w:beforeLines="30" w:before="108" w:afterLines="30" w:after="108" w:line="400" w:lineRule="exact"/>
                    <w:jc w:val="center"/>
                    <w:rPr>
                      <w:rFonts w:eastAsia="標楷體" w:hAnsi="標楷體" w:cs="SimSun"/>
                      <w:b/>
                      <w:bCs/>
                      <w:kern w:val="0"/>
                      <w:szCs w:val="24"/>
                    </w:rPr>
                  </w:pPr>
                  <w:r w:rsidRPr="00040295">
                    <w:rPr>
                      <w:rFonts w:eastAsia="標楷體" w:hAnsi="標楷體" w:cs="SimSun" w:hint="eastAsia"/>
                      <w:b/>
                      <w:bCs/>
                      <w:kern w:val="0"/>
                      <w:szCs w:val="24"/>
                    </w:rPr>
                    <w:t>計算因子</w:t>
                  </w:r>
                </w:p>
              </w:tc>
              <w:tc>
                <w:tcPr>
                  <w:tcW w:w="1276" w:type="dxa"/>
                  <w:vAlign w:val="center"/>
                </w:tcPr>
                <w:p w:rsidR="00446F4C" w:rsidRPr="00040295" w:rsidRDefault="00446F4C" w:rsidP="00446F4C">
                  <w:pPr>
                    <w:widowControl/>
                    <w:spacing w:beforeLines="30" w:before="108" w:afterLines="30" w:after="108" w:line="400" w:lineRule="exact"/>
                    <w:jc w:val="center"/>
                    <w:rPr>
                      <w:rFonts w:eastAsia="標楷體" w:hAnsi="標楷體" w:cs="SimSun"/>
                      <w:b/>
                      <w:bCs/>
                      <w:kern w:val="0"/>
                      <w:szCs w:val="24"/>
                    </w:rPr>
                  </w:pPr>
                  <w:r w:rsidRPr="00040295">
                    <w:rPr>
                      <w:rFonts w:eastAsia="標楷體" w:hAnsi="標楷體" w:cs="SimSun" w:hint="eastAsia"/>
                      <w:b/>
                      <w:bCs/>
                      <w:kern w:val="0"/>
                      <w:szCs w:val="24"/>
                    </w:rPr>
                    <w:t>權重</w:t>
                  </w:r>
                </w:p>
              </w:tc>
            </w:tr>
            <w:tr w:rsidR="00446F4C" w:rsidRPr="00CD2E49" w:rsidTr="007F42B3">
              <w:trPr>
                <w:trHeight w:hRule="exact" w:val="849"/>
              </w:trPr>
              <w:tc>
                <w:tcPr>
                  <w:tcW w:w="5685" w:type="dxa"/>
                  <w:vAlign w:val="center"/>
                </w:tcPr>
                <w:p w:rsidR="00446F4C" w:rsidRPr="00510963" w:rsidRDefault="00446F4C" w:rsidP="00446F4C">
                  <w:pPr>
                    <w:widowControl/>
                    <w:spacing w:beforeLines="30" w:before="108" w:afterLines="30" w:after="108" w:line="320" w:lineRule="exact"/>
                    <w:rPr>
                      <w:rFonts w:ascii="標楷體" w:eastAsia="標楷體" w:hAnsi="標楷體" w:cs="SimSun"/>
                      <w:bCs/>
                      <w:kern w:val="0"/>
                      <w:szCs w:val="24"/>
                    </w:rPr>
                  </w:pPr>
                  <w:r w:rsidRPr="00510963">
                    <w:rPr>
                      <w:rFonts w:ascii="標楷體" w:eastAsia="標楷體" w:hAnsi="標楷體" w:cs="SimSun" w:hint="eastAsia"/>
                      <w:bCs/>
                      <w:kern w:val="0"/>
                      <w:szCs w:val="24"/>
                    </w:rPr>
                    <w:t>(1-</w:t>
                  </w:r>
                  <w:r w:rsidRPr="00510963">
                    <w:rPr>
                      <w:rFonts w:ascii="標楷體" w:eastAsia="標楷體" w:hAnsi="標楷體" w:cs="SimSun"/>
                      <w:bCs/>
                      <w:kern w:val="0"/>
                      <w:szCs w:val="24"/>
                    </w:rPr>
                    <w:t>有效報價</w:t>
                  </w:r>
                  <w:r w:rsidRPr="00510963">
                    <w:rPr>
                      <w:rFonts w:ascii="標楷體" w:eastAsia="標楷體" w:hAnsi="標楷體" w:cs="SimSun" w:hint="eastAsia"/>
                      <w:bCs/>
                      <w:kern w:val="0"/>
                      <w:szCs w:val="24"/>
                    </w:rPr>
                    <w:t>之</w:t>
                  </w:r>
                  <w:r w:rsidRPr="00510963">
                    <w:rPr>
                      <w:rFonts w:ascii="標楷體" w:eastAsia="標楷體" w:hAnsi="標楷體" w:cs="SimSun"/>
                      <w:bCs/>
                      <w:kern w:val="0"/>
                      <w:szCs w:val="24"/>
                    </w:rPr>
                    <w:t>價差比率</w:t>
                  </w:r>
                  <w:r w:rsidRPr="00510963">
                    <w:rPr>
                      <w:rFonts w:ascii="標楷體" w:eastAsia="標楷體" w:hAnsi="標楷體" w:cs="SimSun" w:hint="eastAsia"/>
                      <w:bCs/>
                      <w:kern w:val="0"/>
                      <w:szCs w:val="24"/>
                    </w:rPr>
                    <w:t>)/</w:t>
                  </w:r>
                  <w:r w:rsidRPr="00510963">
                    <w:rPr>
                      <w:rFonts w:ascii="標楷體" w:eastAsia="標楷體" w:hAnsi="標楷體" w:cs="SimSun"/>
                      <w:bCs/>
                      <w:kern w:val="0"/>
                      <w:szCs w:val="24"/>
                    </w:rPr>
                    <w:t>(1-</w:t>
                  </w:r>
                  <w:r w:rsidRPr="00510963">
                    <w:rPr>
                      <w:rFonts w:ascii="標楷體" w:eastAsia="標楷體" w:hAnsi="標楷體" w:cs="SimSun" w:hint="eastAsia"/>
                      <w:bCs/>
                      <w:kern w:val="0"/>
                      <w:szCs w:val="24"/>
                    </w:rPr>
                    <w:t>有效報價之價差比率最小值)x100</w:t>
                  </w:r>
                </w:p>
              </w:tc>
              <w:tc>
                <w:tcPr>
                  <w:tcW w:w="1276" w:type="dxa"/>
                  <w:vAlign w:val="center"/>
                </w:tcPr>
                <w:p w:rsidR="00446F4C" w:rsidRPr="00510963" w:rsidRDefault="00446F4C" w:rsidP="00446F4C">
                  <w:pPr>
                    <w:widowControl/>
                    <w:spacing w:beforeLines="30" w:before="108" w:afterLines="30" w:after="108" w:line="4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  <w:r w:rsidRPr="00510963">
                    <w:rPr>
                      <w:rFonts w:ascii="標楷體" w:eastAsia="標楷體" w:hAnsi="標楷體" w:hint="eastAsia"/>
                      <w:kern w:val="0"/>
                      <w:szCs w:val="24"/>
                    </w:rPr>
                    <w:t>25</w:t>
                  </w:r>
                  <w:r w:rsidRPr="00510963">
                    <w:rPr>
                      <w:rFonts w:ascii="標楷體" w:eastAsia="標楷體" w:hAnsi="標楷體"/>
                      <w:kern w:val="0"/>
                      <w:szCs w:val="24"/>
                    </w:rPr>
                    <w:t>%</w:t>
                  </w:r>
                </w:p>
              </w:tc>
            </w:tr>
            <w:tr w:rsidR="00446F4C" w:rsidRPr="00CD2E49" w:rsidTr="00BB4AFA">
              <w:trPr>
                <w:trHeight w:hRule="exact" w:val="1085"/>
              </w:trPr>
              <w:tc>
                <w:tcPr>
                  <w:tcW w:w="5685" w:type="dxa"/>
                  <w:vAlign w:val="center"/>
                </w:tcPr>
                <w:p w:rsidR="00446F4C" w:rsidRPr="00510963" w:rsidRDefault="00446F4C" w:rsidP="00446F4C">
                  <w:pPr>
                    <w:widowControl/>
                    <w:spacing w:before="180" w:after="180" w:line="320" w:lineRule="exact"/>
                    <w:rPr>
                      <w:rFonts w:ascii="標楷體" w:eastAsia="標楷體" w:hAnsi="標楷體" w:cs="SimSun"/>
                      <w:bCs/>
                      <w:kern w:val="0"/>
                      <w:szCs w:val="24"/>
                    </w:rPr>
                  </w:pPr>
                  <w:r w:rsidRPr="00510963">
                    <w:rPr>
                      <w:rFonts w:ascii="標楷體" w:eastAsia="標楷體" w:hAnsi="標楷體" w:cs="SimSun"/>
                      <w:bCs/>
                      <w:kern w:val="0"/>
                      <w:szCs w:val="24"/>
                    </w:rPr>
                    <w:t>有效報價日數占</w:t>
                  </w:r>
                  <w:r w:rsidRPr="00510963">
                    <w:rPr>
                      <w:rFonts w:ascii="標楷體" w:eastAsia="標楷體" w:hAnsi="標楷體" w:cs="SimSun" w:hint="eastAsia"/>
                      <w:bCs/>
                      <w:kern w:val="0"/>
                      <w:szCs w:val="24"/>
                    </w:rPr>
                    <w:t>競賽期間交易</w:t>
                  </w:r>
                  <w:r w:rsidRPr="00510963">
                    <w:rPr>
                      <w:rFonts w:ascii="標楷體" w:eastAsia="標楷體" w:hAnsi="標楷體" w:cs="SimSun"/>
                      <w:bCs/>
                      <w:kern w:val="0"/>
                      <w:szCs w:val="24"/>
                    </w:rPr>
                    <w:t>日</w:t>
                  </w:r>
                  <w:r w:rsidRPr="00510963">
                    <w:rPr>
                      <w:rFonts w:ascii="標楷體" w:eastAsia="標楷體" w:hAnsi="標楷體" w:cs="SimSun" w:hint="eastAsia"/>
                      <w:bCs/>
                      <w:kern w:val="0"/>
                      <w:szCs w:val="24"/>
                    </w:rPr>
                    <w:t>數</w:t>
                  </w:r>
                  <w:r w:rsidRPr="00510963">
                    <w:rPr>
                      <w:rFonts w:ascii="標楷體" w:eastAsia="標楷體" w:hAnsi="標楷體" w:cs="SimSun"/>
                      <w:bCs/>
                      <w:kern w:val="0"/>
                      <w:szCs w:val="24"/>
                    </w:rPr>
                    <w:t>比</w:t>
                  </w:r>
                  <w:r w:rsidRPr="00510963">
                    <w:rPr>
                      <w:rFonts w:ascii="標楷體" w:eastAsia="標楷體" w:hAnsi="標楷體" w:cs="SimSun" w:hint="eastAsia"/>
                      <w:bCs/>
                      <w:kern w:val="0"/>
                      <w:szCs w:val="24"/>
                    </w:rPr>
                    <w:t>率/</w:t>
                  </w:r>
                  <w:r w:rsidRPr="00510963">
                    <w:rPr>
                      <w:rFonts w:ascii="標楷體" w:eastAsia="標楷體" w:hAnsi="標楷體" w:cs="SimSun"/>
                      <w:bCs/>
                      <w:kern w:val="0"/>
                      <w:szCs w:val="24"/>
                    </w:rPr>
                    <w:t>有效報價日數占</w:t>
                  </w:r>
                  <w:r w:rsidRPr="00510963">
                    <w:rPr>
                      <w:rFonts w:ascii="標楷體" w:eastAsia="標楷體" w:hAnsi="標楷體" w:cs="SimSun" w:hint="eastAsia"/>
                      <w:bCs/>
                      <w:kern w:val="0"/>
                      <w:szCs w:val="24"/>
                    </w:rPr>
                    <w:t>競賽期間交易</w:t>
                  </w:r>
                  <w:r w:rsidRPr="00510963">
                    <w:rPr>
                      <w:rFonts w:ascii="標楷體" w:eastAsia="標楷體" w:hAnsi="標楷體" w:cs="SimSun"/>
                      <w:bCs/>
                      <w:kern w:val="0"/>
                      <w:szCs w:val="24"/>
                    </w:rPr>
                    <w:t>日</w:t>
                  </w:r>
                  <w:r w:rsidRPr="00510963">
                    <w:rPr>
                      <w:rFonts w:ascii="標楷體" w:eastAsia="標楷體" w:hAnsi="標楷體" w:cs="SimSun" w:hint="eastAsia"/>
                      <w:bCs/>
                      <w:kern w:val="0"/>
                      <w:szCs w:val="24"/>
                    </w:rPr>
                    <w:t>數</w:t>
                  </w:r>
                  <w:r w:rsidRPr="00510963">
                    <w:rPr>
                      <w:rFonts w:ascii="標楷體" w:eastAsia="標楷體" w:hAnsi="標楷體" w:cs="SimSun"/>
                      <w:bCs/>
                      <w:kern w:val="0"/>
                      <w:szCs w:val="24"/>
                    </w:rPr>
                    <w:t>比</w:t>
                  </w:r>
                  <w:r w:rsidRPr="00510963">
                    <w:rPr>
                      <w:rFonts w:ascii="標楷體" w:eastAsia="標楷體" w:hAnsi="標楷體" w:cs="SimSun" w:hint="eastAsia"/>
                      <w:bCs/>
                      <w:kern w:val="0"/>
                      <w:szCs w:val="24"/>
                    </w:rPr>
                    <w:t>率最大值x100</w:t>
                  </w:r>
                </w:p>
              </w:tc>
              <w:tc>
                <w:tcPr>
                  <w:tcW w:w="1276" w:type="dxa"/>
                  <w:vAlign w:val="center"/>
                </w:tcPr>
                <w:p w:rsidR="00446F4C" w:rsidRPr="00510963" w:rsidRDefault="00446F4C" w:rsidP="00446F4C">
                  <w:pPr>
                    <w:widowControl/>
                    <w:spacing w:before="180" w:after="180" w:line="4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  <w:r w:rsidRPr="00510963">
                    <w:rPr>
                      <w:rFonts w:ascii="標楷體" w:eastAsia="標楷體" w:hAnsi="標楷體" w:hint="eastAsia"/>
                      <w:kern w:val="0"/>
                      <w:szCs w:val="24"/>
                    </w:rPr>
                    <w:t>20</w:t>
                  </w:r>
                  <w:r w:rsidRPr="00510963">
                    <w:rPr>
                      <w:rFonts w:ascii="標楷體" w:eastAsia="標楷體" w:hAnsi="標楷體"/>
                      <w:kern w:val="0"/>
                      <w:szCs w:val="24"/>
                    </w:rPr>
                    <w:t>%</w:t>
                  </w:r>
                </w:p>
              </w:tc>
            </w:tr>
            <w:tr w:rsidR="00446F4C" w:rsidRPr="00CD2E49" w:rsidTr="007F42B3">
              <w:trPr>
                <w:trHeight w:hRule="exact" w:val="622"/>
              </w:trPr>
              <w:tc>
                <w:tcPr>
                  <w:tcW w:w="5685" w:type="dxa"/>
                  <w:vAlign w:val="center"/>
                </w:tcPr>
                <w:p w:rsidR="00446F4C" w:rsidRPr="00510963" w:rsidRDefault="00446F4C" w:rsidP="00446F4C">
                  <w:pPr>
                    <w:widowControl/>
                    <w:spacing w:before="180" w:after="180" w:line="320" w:lineRule="exact"/>
                    <w:rPr>
                      <w:rFonts w:ascii="標楷體" w:eastAsia="標楷體" w:hAnsi="標楷體" w:cs="SimSun"/>
                      <w:bCs/>
                      <w:kern w:val="0"/>
                      <w:szCs w:val="24"/>
                    </w:rPr>
                  </w:pPr>
                  <w:r w:rsidRPr="00510963">
                    <w:rPr>
                      <w:rFonts w:ascii="標楷體" w:eastAsia="標楷體" w:hAnsi="標楷體" w:cs="SimSun" w:hint="eastAsia"/>
                      <w:bCs/>
                      <w:kern w:val="0"/>
                      <w:szCs w:val="24"/>
                    </w:rPr>
                    <w:t>買賣成交數量比率/買賣成交數量比率最大值x100</w:t>
                  </w:r>
                </w:p>
              </w:tc>
              <w:tc>
                <w:tcPr>
                  <w:tcW w:w="1276" w:type="dxa"/>
                  <w:vAlign w:val="center"/>
                </w:tcPr>
                <w:p w:rsidR="00446F4C" w:rsidRPr="00510963" w:rsidRDefault="00446F4C" w:rsidP="00446F4C">
                  <w:pPr>
                    <w:widowControl/>
                    <w:spacing w:before="180" w:after="180" w:line="4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  <w:r w:rsidRPr="00510963">
                    <w:rPr>
                      <w:rFonts w:ascii="標楷體" w:eastAsia="標楷體" w:hAnsi="標楷體"/>
                      <w:kern w:val="0"/>
                      <w:szCs w:val="24"/>
                    </w:rPr>
                    <w:t>40%</w:t>
                  </w:r>
                </w:p>
              </w:tc>
            </w:tr>
            <w:tr w:rsidR="00446F4C" w:rsidRPr="00B00A42" w:rsidTr="007F42B3">
              <w:trPr>
                <w:trHeight w:hRule="exact" w:val="560"/>
              </w:trPr>
              <w:tc>
                <w:tcPr>
                  <w:tcW w:w="5685" w:type="dxa"/>
                  <w:vAlign w:val="center"/>
                </w:tcPr>
                <w:p w:rsidR="00446F4C" w:rsidRPr="00510963" w:rsidRDefault="00446F4C" w:rsidP="00446F4C">
                  <w:pPr>
                    <w:widowControl/>
                    <w:spacing w:before="180" w:after="180" w:line="320" w:lineRule="exact"/>
                    <w:jc w:val="both"/>
                    <w:rPr>
                      <w:rFonts w:ascii="標楷體" w:eastAsia="標楷體" w:hAnsi="標楷體" w:cs="SimSun"/>
                      <w:bCs/>
                      <w:kern w:val="0"/>
                      <w:szCs w:val="24"/>
                    </w:rPr>
                  </w:pPr>
                  <w:r w:rsidRPr="00510963">
                    <w:rPr>
                      <w:rFonts w:ascii="標楷體" w:eastAsia="標楷體" w:hAnsi="標楷體" w:cs="SimSun" w:hint="eastAsia"/>
                      <w:bCs/>
                      <w:kern w:val="0"/>
                      <w:szCs w:val="24"/>
                    </w:rPr>
                    <w:t>ETF</w:t>
                  </w:r>
                  <w:proofErr w:type="gramStart"/>
                  <w:r w:rsidRPr="00510963">
                    <w:rPr>
                      <w:rFonts w:ascii="標楷體" w:eastAsia="標楷體" w:hAnsi="標楷體" w:cs="SimSun" w:hint="eastAsia"/>
                      <w:bCs/>
                      <w:kern w:val="0"/>
                      <w:szCs w:val="24"/>
                    </w:rPr>
                    <w:t>日均量成長率</w:t>
                  </w:r>
                  <w:proofErr w:type="gramEnd"/>
                  <w:r w:rsidRPr="00510963">
                    <w:rPr>
                      <w:rFonts w:ascii="標楷體" w:eastAsia="標楷體" w:hAnsi="標楷體" w:cs="SimSun" w:hint="eastAsia"/>
                      <w:bCs/>
                      <w:kern w:val="0"/>
                      <w:szCs w:val="24"/>
                    </w:rPr>
                    <w:t>/ETF</w:t>
                  </w:r>
                  <w:proofErr w:type="gramStart"/>
                  <w:r w:rsidRPr="00510963">
                    <w:rPr>
                      <w:rFonts w:ascii="標楷體" w:eastAsia="標楷體" w:hAnsi="標楷體" w:cs="SimSun" w:hint="eastAsia"/>
                      <w:bCs/>
                      <w:kern w:val="0"/>
                      <w:szCs w:val="24"/>
                    </w:rPr>
                    <w:t>日均量成長率</w:t>
                  </w:r>
                  <w:proofErr w:type="gramEnd"/>
                  <w:r w:rsidRPr="00510963">
                    <w:rPr>
                      <w:rFonts w:ascii="標楷體" w:eastAsia="標楷體" w:hAnsi="標楷體" w:cs="SimSun" w:hint="eastAsia"/>
                      <w:bCs/>
                      <w:kern w:val="0"/>
                      <w:szCs w:val="24"/>
                    </w:rPr>
                    <w:t>最大值x100</w:t>
                  </w:r>
                </w:p>
              </w:tc>
              <w:tc>
                <w:tcPr>
                  <w:tcW w:w="1276" w:type="dxa"/>
                  <w:vAlign w:val="center"/>
                </w:tcPr>
                <w:p w:rsidR="00446F4C" w:rsidRPr="00510963" w:rsidRDefault="00446F4C" w:rsidP="00446F4C">
                  <w:pPr>
                    <w:widowControl/>
                    <w:spacing w:before="180" w:after="180" w:line="4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  <w:r w:rsidRPr="00510963">
                    <w:rPr>
                      <w:rFonts w:ascii="標楷體" w:eastAsia="標楷體" w:hAnsi="標楷體"/>
                      <w:kern w:val="0"/>
                      <w:szCs w:val="24"/>
                    </w:rPr>
                    <w:t>5%</w:t>
                  </w:r>
                </w:p>
              </w:tc>
            </w:tr>
            <w:tr w:rsidR="00446F4C" w:rsidRPr="00B00A42" w:rsidTr="007F42B3">
              <w:trPr>
                <w:trHeight w:hRule="exact" w:val="863"/>
              </w:trPr>
              <w:tc>
                <w:tcPr>
                  <w:tcW w:w="5685" w:type="dxa"/>
                  <w:vAlign w:val="center"/>
                </w:tcPr>
                <w:p w:rsidR="00446F4C" w:rsidRPr="00510963" w:rsidRDefault="00446F4C" w:rsidP="00446F4C">
                  <w:pPr>
                    <w:widowControl/>
                    <w:spacing w:before="180" w:after="180" w:line="320" w:lineRule="exact"/>
                    <w:jc w:val="both"/>
                    <w:rPr>
                      <w:rFonts w:ascii="標楷體" w:eastAsia="標楷體" w:hAnsi="標楷體" w:cs="SimSun"/>
                      <w:bCs/>
                      <w:kern w:val="0"/>
                      <w:szCs w:val="24"/>
                    </w:rPr>
                  </w:pPr>
                  <w:r w:rsidRPr="00510963">
                    <w:rPr>
                      <w:rFonts w:ascii="標楷體" w:eastAsia="標楷體" w:hAnsi="標楷體" w:cs="SimSun" w:hint="eastAsia"/>
                      <w:bCs/>
                      <w:kern w:val="0"/>
                      <w:szCs w:val="24"/>
                    </w:rPr>
                    <w:t>申購贖回張數占該檔ETF發行張數比率/申購贖回張數占該檔ETF發行張數比率最大值x100</w:t>
                  </w:r>
                </w:p>
              </w:tc>
              <w:tc>
                <w:tcPr>
                  <w:tcW w:w="1276" w:type="dxa"/>
                  <w:vAlign w:val="center"/>
                </w:tcPr>
                <w:p w:rsidR="00446F4C" w:rsidRPr="00510963" w:rsidRDefault="00446F4C" w:rsidP="00446F4C">
                  <w:pPr>
                    <w:widowControl/>
                    <w:spacing w:before="180" w:after="180" w:line="4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  <w:r w:rsidRPr="00510963">
                    <w:rPr>
                      <w:rFonts w:ascii="標楷體" w:eastAsia="標楷體" w:hAnsi="標楷體" w:hint="eastAsia"/>
                      <w:kern w:val="0"/>
                      <w:szCs w:val="24"/>
                    </w:rPr>
                    <w:t>10</w:t>
                  </w:r>
                  <w:r w:rsidRPr="00510963">
                    <w:rPr>
                      <w:rFonts w:ascii="標楷體" w:eastAsia="標楷體" w:hAnsi="標楷體"/>
                      <w:kern w:val="0"/>
                      <w:szCs w:val="24"/>
                    </w:rPr>
                    <w:t>%</w:t>
                  </w:r>
                </w:p>
              </w:tc>
            </w:tr>
          </w:tbl>
          <w:p w:rsidR="00446F4C" w:rsidRPr="00CD2E49" w:rsidRDefault="00446F4C" w:rsidP="00446F4C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446F4C" w:rsidRPr="00D353A6" w:rsidTr="007C79F7">
        <w:trPr>
          <w:trHeight w:val="396"/>
          <w:jc w:val="center"/>
        </w:trPr>
        <w:tc>
          <w:tcPr>
            <w:tcW w:w="1765" w:type="dxa"/>
            <w:vAlign w:val="center"/>
          </w:tcPr>
          <w:p w:rsidR="00446F4C" w:rsidRPr="003D0C11" w:rsidRDefault="00446F4C" w:rsidP="00446F4C">
            <w:pPr>
              <w:pStyle w:val="Web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D0C11">
              <w:rPr>
                <w:rFonts w:ascii="標楷體" w:eastAsia="標楷體" w:hAnsi="標楷體" w:hint="eastAsia"/>
                <w:b/>
                <w:color w:val="000000" w:themeColor="text1"/>
              </w:rPr>
              <w:t>競賽方式</w:t>
            </w:r>
          </w:p>
        </w:tc>
        <w:tc>
          <w:tcPr>
            <w:tcW w:w="8255" w:type="dxa"/>
            <w:vAlign w:val="center"/>
          </w:tcPr>
          <w:p w:rsidR="00446F4C" w:rsidRDefault="00446F4C" w:rsidP="00446F4C">
            <w:pPr>
              <w:pStyle w:val="a3"/>
              <w:ind w:leftChars="0" w:left="33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造市競賽設立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股ETF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造市獎1個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  <w:r w:rsidRPr="005F1C0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446F4C" w:rsidRPr="00D353A6" w:rsidRDefault="00446F4C" w:rsidP="00446F4C">
            <w:pPr>
              <w:pStyle w:val="a3"/>
              <w:ind w:leftChars="0" w:left="33"/>
              <w:rPr>
                <w:rFonts w:ascii="標楷體" w:eastAsia="標楷體" w:hAnsi="標楷體"/>
                <w:color w:val="000000" w:themeColor="text1"/>
              </w:rPr>
            </w:pPr>
            <w:r w:rsidRPr="00D353A6">
              <w:rPr>
                <w:rFonts w:ascii="標楷體" w:eastAsia="標楷體" w:hAnsi="標楷體" w:hint="eastAsia"/>
                <w:color w:val="000000" w:themeColor="text1"/>
              </w:rPr>
              <w:t>各檔</w:t>
            </w:r>
            <w:proofErr w:type="gramStart"/>
            <w:r w:rsidRPr="00D353A6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D353A6">
              <w:rPr>
                <w:rFonts w:ascii="標楷體" w:eastAsia="標楷體" w:hAnsi="標楷體" w:hint="eastAsia"/>
                <w:color w:val="000000" w:themeColor="text1"/>
              </w:rPr>
              <w:t>股ETF之流動量提供者，依上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述成績計算方式將各計算因子加權計算</w:t>
            </w:r>
            <w:r w:rsidRPr="00D353A6">
              <w:rPr>
                <w:rFonts w:ascii="標楷體" w:eastAsia="標楷體" w:hAnsi="標楷體" w:hint="eastAsia"/>
                <w:color w:val="000000" w:themeColor="text1"/>
              </w:rPr>
              <w:t>各檔ETF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造市成績</w:t>
            </w:r>
            <w:r w:rsidRPr="005F1C0C">
              <w:rPr>
                <w:rFonts w:ascii="標楷體" w:eastAsia="標楷體" w:hAnsi="標楷體" w:hint="eastAsia"/>
                <w:color w:val="000000" w:themeColor="text1"/>
              </w:rPr>
              <w:t>；</w:t>
            </w:r>
            <w:r w:rsidRPr="00D353A6">
              <w:rPr>
                <w:rFonts w:ascii="標楷體" w:eastAsia="標楷體" w:hAnsi="標楷體" w:hint="eastAsia"/>
                <w:color w:val="000000" w:themeColor="text1"/>
              </w:rPr>
              <w:t>取成績最高排名前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D353A6">
              <w:rPr>
                <w:rFonts w:ascii="標楷體" w:eastAsia="標楷體" w:hAnsi="標楷體" w:hint="eastAsia"/>
                <w:color w:val="000000" w:themeColor="text1"/>
              </w:rPr>
              <w:t>名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證券自營商</w:t>
            </w:r>
            <w:r w:rsidRPr="00D353A6">
              <w:rPr>
                <w:rFonts w:ascii="標楷體" w:eastAsia="標楷體" w:hAnsi="標楷體" w:hint="eastAsia"/>
                <w:color w:val="000000" w:themeColor="text1"/>
              </w:rPr>
              <w:t>，頒發獎金及</w:t>
            </w:r>
            <w:r w:rsidR="004727D5">
              <w:rPr>
                <w:rFonts w:ascii="標楷體" w:eastAsia="標楷體" w:hAnsi="標楷體" w:hint="eastAsia"/>
                <w:color w:val="000000" w:themeColor="text1"/>
              </w:rPr>
              <w:t>獎座</w:t>
            </w:r>
            <w:r w:rsidRPr="00D353A6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446F4C" w:rsidRPr="003D0C11" w:rsidTr="007C79F7">
        <w:trPr>
          <w:trHeight w:val="810"/>
          <w:jc w:val="center"/>
        </w:trPr>
        <w:tc>
          <w:tcPr>
            <w:tcW w:w="1765" w:type="dxa"/>
            <w:vAlign w:val="center"/>
          </w:tcPr>
          <w:p w:rsidR="00446F4C" w:rsidRPr="003D0C11" w:rsidRDefault="00446F4C" w:rsidP="00446F4C">
            <w:pPr>
              <w:pStyle w:val="Web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D0C11"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獎金內容</w:t>
            </w:r>
          </w:p>
        </w:tc>
        <w:tc>
          <w:tcPr>
            <w:tcW w:w="8255" w:type="dxa"/>
            <w:vAlign w:val="center"/>
          </w:tcPr>
          <w:p w:rsidR="00446F4C" w:rsidRPr="003D0C11" w:rsidRDefault="00446F4C" w:rsidP="00446F4C">
            <w:pPr>
              <w:spacing w:afterLines="50" w:after="180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股ETF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造市</w:t>
            </w:r>
            <w:r w:rsidRPr="003D0C11">
              <w:rPr>
                <w:rFonts w:ascii="標楷體" w:eastAsia="標楷體" w:hAnsi="標楷體" w:hint="eastAsia"/>
                <w:b/>
                <w:color w:val="000000" w:themeColor="text1"/>
              </w:rPr>
              <w:t>獎</w:t>
            </w:r>
            <w:proofErr w:type="gramEnd"/>
            <w:r w:rsidRPr="003D0C1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3D0C11">
              <w:rPr>
                <w:rFonts w:ascii="標楷體" w:eastAsia="標楷體" w:hAnsi="標楷體" w:hint="eastAsia"/>
                <w:b/>
                <w:color w:val="000000" w:themeColor="text1"/>
              </w:rPr>
              <w:t>共計3名(共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4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Pr="003D0C11">
              <w:rPr>
                <w:rFonts w:ascii="標楷體" w:eastAsia="標楷體" w:hAnsi="標楷體" w:hint="eastAsia"/>
                <w:b/>
                <w:color w:val="000000" w:themeColor="text1"/>
              </w:rPr>
              <w:t>萬)</w:t>
            </w:r>
          </w:p>
          <w:p w:rsidR="00446F4C" w:rsidRPr="003D0C11" w:rsidRDefault="00446F4C" w:rsidP="00446F4C">
            <w:pPr>
              <w:rPr>
                <w:rFonts w:ascii="標楷體" w:eastAsia="標楷體" w:hAnsi="標楷體"/>
                <w:color w:val="000000" w:themeColor="text1"/>
              </w:rPr>
            </w:pPr>
            <w:r w:rsidRPr="003D0C11">
              <w:rPr>
                <w:rFonts w:ascii="標楷體" w:eastAsia="標楷體" w:hAnsi="標楷體" w:hint="eastAsia"/>
                <w:color w:val="000000" w:themeColor="text1"/>
              </w:rPr>
              <w:t>第一名：新台幣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20</w:t>
            </w:r>
            <w:r w:rsidRPr="003D0C11">
              <w:rPr>
                <w:rFonts w:ascii="標楷體" w:eastAsia="標楷體" w:hAnsi="標楷體" w:hint="eastAsia"/>
                <w:color w:val="000000" w:themeColor="text1"/>
              </w:rPr>
              <w:t>萬元</w:t>
            </w:r>
          </w:p>
          <w:p w:rsidR="00446F4C" w:rsidRPr="003D0C11" w:rsidRDefault="00446F4C" w:rsidP="00446F4C">
            <w:pPr>
              <w:rPr>
                <w:rFonts w:ascii="標楷體" w:eastAsia="標楷體" w:hAnsi="標楷體"/>
                <w:color w:val="000000" w:themeColor="text1"/>
              </w:rPr>
            </w:pPr>
            <w:r w:rsidRPr="003D0C11">
              <w:rPr>
                <w:rFonts w:ascii="標楷體" w:eastAsia="標楷體" w:hAnsi="標楷體" w:hint="eastAsia"/>
                <w:color w:val="000000" w:themeColor="text1"/>
              </w:rPr>
              <w:t>第二名：新台幣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</w:rPr>
              <w:t>5</w:t>
            </w:r>
            <w:r w:rsidRPr="003D0C11">
              <w:rPr>
                <w:rFonts w:ascii="標楷體" w:eastAsia="標楷體" w:hAnsi="標楷體" w:hint="eastAsia"/>
                <w:color w:val="000000" w:themeColor="text1"/>
              </w:rPr>
              <w:t>萬元</w:t>
            </w:r>
          </w:p>
          <w:p w:rsidR="00446F4C" w:rsidRPr="00D353A6" w:rsidRDefault="00446F4C" w:rsidP="00446F4C">
            <w:pPr>
              <w:rPr>
                <w:rFonts w:ascii="標楷體" w:eastAsia="標楷體" w:hAnsi="標楷體"/>
                <w:color w:val="000000" w:themeColor="text1"/>
              </w:rPr>
            </w:pPr>
            <w:r w:rsidRPr="003D0C11">
              <w:rPr>
                <w:rFonts w:ascii="標楷體" w:eastAsia="標楷體" w:hAnsi="標楷體" w:hint="eastAsia"/>
                <w:color w:val="000000" w:themeColor="text1"/>
              </w:rPr>
              <w:t>第三名：新台幣</w:t>
            </w:r>
            <w:r>
              <w:rPr>
                <w:rFonts w:ascii="標楷體" w:eastAsia="標楷體" w:hAnsi="標楷體"/>
                <w:color w:val="000000" w:themeColor="text1"/>
              </w:rPr>
              <w:t>10</w:t>
            </w:r>
            <w:r w:rsidRPr="003D0C11">
              <w:rPr>
                <w:rFonts w:ascii="標楷體" w:eastAsia="標楷體" w:hAnsi="標楷體" w:hint="eastAsia"/>
                <w:color w:val="000000" w:themeColor="text1"/>
              </w:rPr>
              <w:t>萬元</w:t>
            </w:r>
          </w:p>
        </w:tc>
      </w:tr>
      <w:tr w:rsidR="00446F4C" w:rsidRPr="003D0C11" w:rsidTr="007C79F7">
        <w:trPr>
          <w:trHeight w:val="2413"/>
          <w:jc w:val="center"/>
        </w:trPr>
        <w:tc>
          <w:tcPr>
            <w:tcW w:w="1765" w:type="dxa"/>
            <w:vAlign w:val="center"/>
          </w:tcPr>
          <w:p w:rsidR="00446F4C" w:rsidRPr="00D353A6" w:rsidRDefault="00446F4C" w:rsidP="00446F4C">
            <w:pPr>
              <w:pStyle w:val="Web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353A6">
              <w:rPr>
                <w:rFonts w:ascii="標楷體" w:eastAsia="標楷體" w:hAnsi="標楷體" w:hint="eastAsia"/>
                <w:b/>
                <w:color w:val="000000" w:themeColor="text1"/>
              </w:rPr>
              <w:t>得獎特別規則</w:t>
            </w:r>
          </w:p>
        </w:tc>
        <w:tc>
          <w:tcPr>
            <w:tcW w:w="8255" w:type="dxa"/>
            <w:vAlign w:val="center"/>
          </w:tcPr>
          <w:p w:rsidR="00446F4C" w:rsidRDefault="00446F4C" w:rsidP="00446F4C">
            <w:pPr>
              <w:pStyle w:val="a3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30C2">
              <w:rPr>
                <w:rFonts w:ascii="標楷體" w:eastAsia="標楷體" w:hAnsi="標楷體" w:hint="eastAsia"/>
                <w:color w:val="000000" w:themeColor="text1"/>
                <w:szCs w:val="24"/>
              </w:rPr>
              <w:t>如流動量提供者為多檔</w:t>
            </w:r>
            <w:proofErr w:type="gramStart"/>
            <w:r w:rsidRPr="006330C2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  <w:r w:rsidRPr="006330C2">
              <w:rPr>
                <w:rFonts w:ascii="標楷體" w:eastAsia="標楷體" w:hAnsi="標楷體" w:hint="eastAsia"/>
                <w:color w:val="000000" w:themeColor="text1"/>
                <w:szCs w:val="24"/>
              </w:rPr>
              <w:t>股ETF進行造市，以成績</w:t>
            </w:r>
            <w:proofErr w:type="gramStart"/>
            <w:r w:rsidRPr="006330C2">
              <w:rPr>
                <w:rFonts w:ascii="標楷體" w:eastAsia="標楷體" w:hAnsi="標楷體" w:hint="eastAsia"/>
                <w:color w:val="000000" w:themeColor="text1"/>
                <w:szCs w:val="24"/>
              </w:rPr>
              <w:t>最佳之</w:t>
            </w:r>
            <w:proofErr w:type="gramEnd"/>
            <w:r w:rsidRPr="006330C2">
              <w:rPr>
                <w:rFonts w:ascii="標楷體" w:eastAsia="標楷體" w:hAnsi="標楷體" w:hint="eastAsia"/>
                <w:color w:val="000000" w:themeColor="text1"/>
                <w:szCs w:val="24"/>
              </w:rPr>
              <w:t>一檔評比</w:t>
            </w:r>
            <w:r>
              <w:rPr>
                <w:rFonts w:ascii="新細明體" w:hAnsi="新細明體" w:hint="eastAsia"/>
                <w:color w:val="000000" w:themeColor="text1"/>
                <w:szCs w:val="24"/>
              </w:rPr>
              <w:t>。</w:t>
            </w:r>
          </w:p>
          <w:p w:rsidR="00446F4C" w:rsidRDefault="00446F4C" w:rsidP="00446F4C">
            <w:pPr>
              <w:pStyle w:val="a3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若</w:t>
            </w:r>
            <w:r w:rsidRPr="006330C2">
              <w:rPr>
                <w:rFonts w:ascii="標楷體" w:eastAsia="標楷體" w:hAnsi="標楷體" w:hint="eastAsia"/>
                <w:color w:val="000000" w:themeColor="text1"/>
                <w:szCs w:val="24"/>
              </w:rPr>
              <w:t>該流動量提供者所造市之各檔</w:t>
            </w:r>
            <w:proofErr w:type="gramStart"/>
            <w:r w:rsidRPr="006330C2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  <w:r w:rsidRPr="006330C2">
              <w:rPr>
                <w:rFonts w:ascii="標楷體" w:eastAsia="標楷體" w:hAnsi="標楷體" w:hint="eastAsia"/>
                <w:color w:val="000000" w:themeColor="text1"/>
                <w:szCs w:val="24"/>
              </w:rPr>
              <w:t>股ETF造市成績之平均低於全體造市成績之平均，則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不具得獎資格</w:t>
            </w:r>
            <w:r w:rsidRPr="006330C2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446F4C" w:rsidRPr="006330C2" w:rsidRDefault="00446F4C" w:rsidP="00446F4C">
            <w:pPr>
              <w:pStyle w:val="a3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D0C11">
              <w:rPr>
                <w:rFonts w:ascii="標楷體" w:eastAsia="標楷體" w:hAnsi="標楷體" w:hint="eastAsia"/>
                <w:color w:val="000000" w:themeColor="text1"/>
                <w:szCs w:val="24"/>
              </w:rPr>
              <w:t>若最後競賽成績相同者，則再以競賽期間最後月份</w:t>
            </w:r>
            <w:r>
              <w:rPr>
                <w:rFonts w:eastAsia="標楷體" w:hAnsi="標楷體" w:cs="SimSun" w:hint="eastAsia"/>
                <w:bCs/>
                <w:kern w:val="0"/>
                <w:szCs w:val="24"/>
              </w:rPr>
              <w:t>買賣成交數量</w:t>
            </w:r>
            <w:proofErr w:type="gramStart"/>
            <w:r>
              <w:rPr>
                <w:rFonts w:eastAsia="標楷體" w:hAnsi="標楷體" w:cs="SimSun" w:hint="eastAsia"/>
                <w:bCs/>
                <w:kern w:val="0"/>
                <w:szCs w:val="24"/>
              </w:rPr>
              <w:t>比率</w:t>
            </w:r>
            <w:r w:rsidRPr="003D0C11">
              <w:rPr>
                <w:rFonts w:ascii="標楷體" w:eastAsia="標楷體" w:hAnsi="標楷體" w:hint="eastAsia"/>
                <w:color w:val="000000" w:themeColor="text1"/>
              </w:rPr>
              <w:t>比序決定</w:t>
            </w:r>
            <w:proofErr w:type="gramEnd"/>
            <w:r w:rsidRPr="003D0C11">
              <w:rPr>
                <w:rFonts w:ascii="標楷體" w:eastAsia="標楷體" w:hAnsi="標楷體" w:hint="eastAsia"/>
                <w:color w:val="000000" w:themeColor="text1"/>
              </w:rPr>
              <w:t>名次，如</w:t>
            </w:r>
            <w:proofErr w:type="gramStart"/>
            <w:r w:rsidRPr="003D0C11">
              <w:rPr>
                <w:rFonts w:ascii="標楷體" w:eastAsia="標楷體" w:hAnsi="標楷體" w:hint="eastAsia"/>
                <w:color w:val="000000" w:themeColor="text1"/>
              </w:rPr>
              <w:t>經比序成績</w:t>
            </w:r>
            <w:proofErr w:type="gramEnd"/>
            <w:r w:rsidRPr="003D0C11">
              <w:rPr>
                <w:rFonts w:ascii="標楷體" w:eastAsia="標楷體" w:hAnsi="標楷體" w:hint="eastAsia"/>
                <w:color w:val="000000" w:themeColor="text1"/>
              </w:rPr>
              <w:t>相</w:t>
            </w:r>
            <w:r w:rsidRPr="003D0C11">
              <w:rPr>
                <w:rFonts w:ascii="標楷體" w:eastAsia="標楷體" w:hAnsi="標楷體" w:hint="eastAsia"/>
                <w:color w:val="000000" w:themeColor="text1"/>
                <w:szCs w:val="24"/>
              </w:rPr>
              <w:t>同，則再往前推一個月份</w:t>
            </w:r>
            <w:proofErr w:type="gramStart"/>
            <w:r w:rsidRPr="003D0C11">
              <w:rPr>
                <w:rFonts w:ascii="標楷體" w:eastAsia="標楷體" w:hAnsi="標楷體" w:hint="eastAsia"/>
                <w:color w:val="000000" w:themeColor="text1"/>
                <w:szCs w:val="24"/>
              </w:rPr>
              <w:t>繼續比序</w:t>
            </w:r>
            <w:proofErr w:type="gramEnd"/>
            <w:r w:rsidRPr="003D0C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，依此類推。</w:t>
            </w:r>
          </w:p>
        </w:tc>
      </w:tr>
      <w:tr w:rsidR="00446F4C" w:rsidRPr="003D0C11" w:rsidTr="00A90689">
        <w:trPr>
          <w:trHeight w:val="524"/>
          <w:jc w:val="center"/>
        </w:trPr>
        <w:tc>
          <w:tcPr>
            <w:tcW w:w="10020" w:type="dxa"/>
            <w:gridSpan w:val="2"/>
            <w:vAlign w:val="center"/>
          </w:tcPr>
          <w:p w:rsidR="00446F4C" w:rsidRPr="00DC6920" w:rsidRDefault="00446F4C" w:rsidP="00446F4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總</w:t>
            </w:r>
            <w:r w:rsidRPr="006B7FEC">
              <w:rPr>
                <w:rFonts w:eastAsia="標楷體" w:hAnsi="標楷體" w:cs="SimSun" w:hint="eastAsia"/>
                <w:b/>
                <w:bCs/>
                <w:kern w:val="0"/>
                <w:szCs w:val="24"/>
              </w:rPr>
              <w:t>貢獻獎</w:t>
            </w:r>
          </w:p>
        </w:tc>
      </w:tr>
      <w:tr w:rsidR="00446F4C" w:rsidRPr="003D0C11" w:rsidTr="002E0974">
        <w:trPr>
          <w:trHeight w:val="686"/>
          <w:jc w:val="center"/>
        </w:trPr>
        <w:tc>
          <w:tcPr>
            <w:tcW w:w="1765" w:type="dxa"/>
            <w:vAlign w:val="center"/>
          </w:tcPr>
          <w:p w:rsidR="00446F4C" w:rsidRPr="003D0C11" w:rsidRDefault="00446F4C" w:rsidP="00446F4C">
            <w:pPr>
              <w:pStyle w:val="Web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D0C11">
              <w:rPr>
                <w:rFonts w:ascii="標楷體" w:eastAsia="標楷體" w:hAnsi="標楷體" w:hint="eastAsia"/>
                <w:b/>
                <w:color w:val="000000" w:themeColor="text1"/>
              </w:rPr>
              <w:t>獎勵金額</w:t>
            </w:r>
          </w:p>
        </w:tc>
        <w:tc>
          <w:tcPr>
            <w:tcW w:w="8255" w:type="dxa"/>
            <w:vAlign w:val="center"/>
          </w:tcPr>
          <w:p w:rsidR="00446F4C" w:rsidRPr="002F3412" w:rsidRDefault="00446F4C" w:rsidP="00446F4C">
            <w:pPr>
              <w:pStyle w:val="Web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F3412">
              <w:rPr>
                <w:rFonts w:ascii="標楷體" w:eastAsia="標楷體" w:hAnsi="標楷體" w:hint="eastAsia"/>
                <w:color w:val="000000" w:themeColor="text1"/>
              </w:rPr>
              <w:t>總獎金新台幣</w:t>
            </w:r>
            <w:r>
              <w:rPr>
                <w:rFonts w:ascii="標楷體" w:eastAsia="標楷體" w:hAnsi="標楷體"/>
                <w:color w:val="000000" w:themeColor="text1"/>
              </w:rPr>
              <w:t>90</w:t>
            </w:r>
            <w:r w:rsidRPr="002F3412">
              <w:rPr>
                <w:rFonts w:ascii="標楷體" w:eastAsia="標楷體" w:hAnsi="標楷體" w:hint="eastAsia"/>
                <w:color w:val="000000" w:themeColor="text1"/>
              </w:rPr>
              <w:t>萬元。</w:t>
            </w:r>
          </w:p>
        </w:tc>
      </w:tr>
      <w:tr w:rsidR="00446F4C" w:rsidRPr="003D0C11" w:rsidTr="007C79F7">
        <w:trPr>
          <w:trHeight w:val="810"/>
          <w:jc w:val="center"/>
        </w:trPr>
        <w:tc>
          <w:tcPr>
            <w:tcW w:w="1765" w:type="dxa"/>
            <w:vAlign w:val="center"/>
          </w:tcPr>
          <w:p w:rsidR="00446F4C" w:rsidRPr="003D0C11" w:rsidRDefault="00446F4C" w:rsidP="00446F4C">
            <w:pPr>
              <w:pStyle w:val="Web"/>
              <w:spacing w:beforeLines="30" w:before="108" w:beforeAutospacing="0" w:afterLines="30" w:after="108" w:afterAutospacing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D0C11">
              <w:rPr>
                <w:rFonts w:ascii="標楷體" w:eastAsia="標楷體" w:hAnsi="標楷體" w:hint="eastAsia"/>
                <w:b/>
                <w:color w:val="000000" w:themeColor="text1"/>
              </w:rPr>
              <w:t>參賽資格</w:t>
            </w:r>
          </w:p>
        </w:tc>
        <w:tc>
          <w:tcPr>
            <w:tcW w:w="8255" w:type="dxa"/>
            <w:vAlign w:val="center"/>
          </w:tcPr>
          <w:p w:rsidR="00446F4C" w:rsidRPr="00B05B5E" w:rsidRDefault="00446F4C" w:rsidP="00446F4C">
            <w:pPr>
              <w:rPr>
                <w:rFonts w:ascii="標楷體" w:eastAsia="標楷體" w:hAnsi="標楷體" w:cs="SimSun"/>
                <w:bCs/>
                <w:kern w:val="0"/>
                <w:szCs w:val="24"/>
              </w:rPr>
            </w:pPr>
            <w:r w:rsidRPr="00B05B5E">
              <w:rPr>
                <w:rFonts w:ascii="標楷體" w:eastAsia="標楷體" w:hAnsi="標楷體" w:cs="SimSun" w:hint="eastAsia"/>
                <w:bCs/>
                <w:kern w:val="0"/>
                <w:szCs w:val="24"/>
              </w:rPr>
              <w:t>全體證券商總公司自動參賽，每一總公司為一隊伍代表</w:t>
            </w:r>
            <w:proofErr w:type="gramStart"/>
            <w:r w:rsidRPr="00B05B5E">
              <w:rPr>
                <w:rFonts w:ascii="標楷體" w:eastAsia="標楷體" w:hAnsi="標楷體" w:cs="SimSun" w:hint="eastAsia"/>
                <w:bCs/>
                <w:kern w:val="0"/>
                <w:szCs w:val="24"/>
              </w:rPr>
              <w:t>一</w:t>
            </w:r>
            <w:proofErr w:type="gramEnd"/>
            <w:r w:rsidRPr="00B05B5E">
              <w:rPr>
                <w:rFonts w:ascii="標楷體" w:eastAsia="標楷體" w:hAnsi="標楷體" w:cs="SimSun" w:hint="eastAsia"/>
                <w:bCs/>
                <w:kern w:val="0"/>
                <w:szCs w:val="24"/>
              </w:rPr>
              <w:t>參賽資格。</w:t>
            </w:r>
          </w:p>
        </w:tc>
      </w:tr>
      <w:tr w:rsidR="00446F4C" w:rsidRPr="003D0C11" w:rsidTr="007C79F7">
        <w:trPr>
          <w:trHeight w:val="810"/>
          <w:jc w:val="center"/>
        </w:trPr>
        <w:tc>
          <w:tcPr>
            <w:tcW w:w="1765" w:type="dxa"/>
            <w:vAlign w:val="center"/>
          </w:tcPr>
          <w:p w:rsidR="00446F4C" w:rsidRPr="002F3412" w:rsidRDefault="00446F4C" w:rsidP="00446F4C">
            <w:pPr>
              <w:pStyle w:val="Web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D0C11">
              <w:rPr>
                <w:rFonts w:ascii="標楷體" w:eastAsia="標楷體" w:hAnsi="標楷體" w:hint="eastAsia"/>
                <w:b/>
                <w:color w:val="000000" w:themeColor="text1"/>
              </w:rPr>
              <w:t>成績計算基準</w:t>
            </w:r>
          </w:p>
        </w:tc>
        <w:tc>
          <w:tcPr>
            <w:tcW w:w="8255" w:type="dxa"/>
            <w:vAlign w:val="center"/>
          </w:tcPr>
          <w:p w:rsidR="00446F4C" w:rsidRPr="005F069E" w:rsidRDefault="00446F4C" w:rsidP="00446F4C">
            <w:pPr>
              <w:pStyle w:val="a3"/>
              <w:numPr>
                <w:ilvl w:val="0"/>
                <w:numId w:val="34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5F069E">
              <w:rPr>
                <w:rFonts w:ascii="標楷體" w:eastAsia="標楷體" w:hAnsi="標楷體" w:cs="SimSun" w:hint="eastAsia"/>
                <w:bCs/>
                <w:kern w:val="0"/>
                <w:szCs w:val="24"/>
              </w:rPr>
              <w:t>臺</w:t>
            </w:r>
            <w:proofErr w:type="gramEnd"/>
            <w:r w:rsidRPr="005F069E">
              <w:rPr>
                <w:rFonts w:ascii="標楷體" w:eastAsia="標楷體" w:hAnsi="標楷體" w:cs="SimSun" w:hint="eastAsia"/>
                <w:bCs/>
                <w:kern w:val="0"/>
                <w:szCs w:val="24"/>
              </w:rPr>
              <w:t>股ETF累計交易金額</w:t>
            </w:r>
            <w:r w:rsidRPr="005F069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=</w:t>
            </w:r>
            <w:r w:rsidRPr="005F069E">
              <w:rPr>
                <w:rFonts w:ascii="標楷體" w:eastAsia="標楷體" w:hAnsi="標楷體" w:hint="eastAsia"/>
                <w:color w:val="000000" w:themeColor="text1"/>
              </w:rPr>
              <w:t>證券商總公司所屬營業據點累計之</w:t>
            </w:r>
            <w:proofErr w:type="gramStart"/>
            <w:r w:rsidRPr="005F069E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5F069E">
              <w:rPr>
                <w:rFonts w:ascii="標楷體" w:eastAsia="標楷體" w:hAnsi="標楷體" w:hint="eastAsia"/>
                <w:color w:val="000000" w:themeColor="text1"/>
              </w:rPr>
              <w:t>股ETF交易金額</w:t>
            </w:r>
            <w:r w:rsidRPr="005F069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。</w:t>
            </w:r>
          </w:p>
          <w:p w:rsidR="00446F4C" w:rsidRPr="005F069E" w:rsidRDefault="00446F4C" w:rsidP="00446F4C">
            <w:pPr>
              <w:pStyle w:val="a3"/>
              <w:numPr>
                <w:ilvl w:val="0"/>
                <w:numId w:val="34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F069E">
              <w:rPr>
                <w:rFonts w:ascii="標楷體" w:eastAsia="標楷體" w:hAnsi="標楷體" w:cs="SimSun" w:hint="eastAsia"/>
                <w:bCs/>
                <w:kern w:val="0"/>
                <w:szCs w:val="24"/>
              </w:rPr>
              <w:t>臺股ETF交易進步比率</w:t>
            </w:r>
            <w:r w:rsidRPr="005F06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=</w:t>
            </w:r>
            <w:r w:rsidRPr="005F069E">
              <w:rPr>
                <w:rFonts w:ascii="標楷體" w:eastAsia="標楷體" w:hAnsi="標楷體" w:hint="eastAsia"/>
                <w:color w:val="000000" w:themeColor="text1"/>
              </w:rPr>
              <w:t>證券商總公司所屬營業據點累計之臺股ETF交易金額</w:t>
            </w:r>
            <w:r w:rsidRPr="005F06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/</w:t>
            </w:r>
            <w:r w:rsidRPr="005F069E">
              <w:rPr>
                <w:rFonts w:ascii="標楷體" w:eastAsia="標楷體" w:hAnsi="標楷體" w:hint="eastAsia"/>
                <w:color w:val="000000" w:themeColor="text1"/>
              </w:rPr>
              <w:t>證券商總公司所屬營業據點1</w:t>
            </w:r>
            <w:r w:rsidR="00DF5207">
              <w:rPr>
                <w:rFonts w:ascii="標楷體" w:eastAsia="標楷體" w:hAnsi="標楷體" w:hint="eastAsia"/>
                <w:color w:val="000000" w:themeColor="text1"/>
              </w:rPr>
              <w:t>11</w:t>
            </w:r>
            <w:r w:rsidRPr="005F069E">
              <w:rPr>
                <w:rFonts w:ascii="標楷體" w:eastAsia="標楷體" w:hAnsi="標楷體" w:hint="eastAsia"/>
                <w:color w:val="000000" w:themeColor="text1"/>
              </w:rPr>
              <w:t>年1月至12月累計之臺股ETF交易金額</w:t>
            </w:r>
            <w:r w:rsidRPr="005F06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。</w:t>
            </w:r>
          </w:p>
          <w:p w:rsidR="00446F4C" w:rsidRPr="005F069E" w:rsidRDefault="00446F4C" w:rsidP="00446F4C">
            <w:pPr>
              <w:pStyle w:val="a3"/>
              <w:numPr>
                <w:ilvl w:val="0"/>
                <w:numId w:val="34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5F069E">
              <w:rPr>
                <w:rFonts w:ascii="標楷體" w:eastAsia="標楷體" w:hAnsi="標楷體" w:cs="SimSun" w:hint="eastAsia"/>
                <w:bCs/>
                <w:kern w:val="0"/>
                <w:szCs w:val="24"/>
              </w:rPr>
              <w:t>臺</w:t>
            </w:r>
            <w:proofErr w:type="gramEnd"/>
            <w:r w:rsidRPr="005F069E">
              <w:rPr>
                <w:rFonts w:ascii="標楷體" w:eastAsia="標楷體" w:hAnsi="標楷體" w:cs="SimSun" w:hint="eastAsia"/>
                <w:bCs/>
                <w:kern w:val="0"/>
                <w:szCs w:val="24"/>
              </w:rPr>
              <w:t>股ETF造市分數=</w:t>
            </w:r>
            <w:r w:rsidRPr="005F069E">
              <w:rPr>
                <w:rFonts w:ascii="標楷體" w:eastAsia="標楷體" w:hAnsi="標楷體" w:hint="eastAsia"/>
                <w:color w:val="000000" w:themeColor="text1"/>
              </w:rPr>
              <w:t>證券商總公司所屬證券自營商之</w:t>
            </w:r>
            <w:proofErr w:type="gramStart"/>
            <w:r w:rsidRPr="005F069E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5F069E">
              <w:rPr>
                <w:rFonts w:ascii="標楷體" w:eastAsia="標楷體" w:hAnsi="標楷體" w:hint="eastAsia"/>
                <w:color w:val="000000" w:themeColor="text1"/>
              </w:rPr>
              <w:t>股ETF</w:t>
            </w:r>
            <w:r w:rsidRPr="005F069E">
              <w:rPr>
                <w:rFonts w:ascii="標楷體" w:eastAsia="標楷體" w:hAnsi="標楷體" w:cs="SimSun" w:hint="eastAsia"/>
                <w:bCs/>
                <w:kern w:val="0"/>
                <w:szCs w:val="24"/>
              </w:rPr>
              <w:t>造市分數</w:t>
            </w:r>
            <w:r w:rsidRPr="005F069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。</w:t>
            </w:r>
          </w:p>
          <w:p w:rsidR="00446F4C" w:rsidRPr="00544A94" w:rsidRDefault="00446F4C" w:rsidP="00446F4C">
            <w:pPr>
              <w:pStyle w:val="a3"/>
              <w:numPr>
                <w:ilvl w:val="0"/>
                <w:numId w:val="34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44A9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最大值：依上述各項分別計算各證券商</w:t>
            </w:r>
            <w:r w:rsidRPr="00544A94">
              <w:rPr>
                <w:rFonts w:ascii="標楷體" w:eastAsia="標楷體" w:hAnsi="標楷體" w:hint="eastAsia"/>
                <w:color w:val="000000" w:themeColor="text1"/>
              </w:rPr>
              <w:t>總公司</w:t>
            </w:r>
            <w:r w:rsidRPr="00544A9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之指標，取各項指標最大值。</w:t>
            </w:r>
          </w:p>
          <w:tbl>
            <w:tblPr>
              <w:tblW w:w="69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685"/>
              <w:gridCol w:w="1276"/>
            </w:tblGrid>
            <w:tr w:rsidR="00446F4C" w:rsidRPr="00CD2E49" w:rsidTr="00306F28">
              <w:trPr>
                <w:trHeight w:hRule="exact" w:val="536"/>
              </w:trPr>
              <w:tc>
                <w:tcPr>
                  <w:tcW w:w="5685" w:type="dxa"/>
                  <w:vAlign w:val="center"/>
                </w:tcPr>
                <w:p w:rsidR="00446F4C" w:rsidRPr="005F069E" w:rsidRDefault="00446F4C" w:rsidP="00446F4C">
                  <w:pPr>
                    <w:widowControl/>
                    <w:spacing w:beforeLines="30" w:before="108" w:afterLines="30" w:after="108" w:line="400" w:lineRule="exact"/>
                    <w:jc w:val="center"/>
                    <w:rPr>
                      <w:rFonts w:ascii="標楷體" w:eastAsia="標楷體" w:hAnsi="標楷體" w:cs="SimSun"/>
                      <w:b/>
                      <w:bCs/>
                      <w:kern w:val="0"/>
                      <w:szCs w:val="24"/>
                    </w:rPr>
                  </w:pPr>
                  <w:proofErr w:type="gramStart"/>
                  <w:r w:rsidRPr="005F069E">
                    <w:rPr>
                      <w:rFonts w:ascii="標楷體" w:eastAsia="標楷體" w:hAnsi="標楷體" w:cs="SimSun" w:hint="eastAsia"/>
                      <w:b/>
                      <w:bCs/>
                      <w:kern w:val="0"/>
                      <w:szCs w:val="24"/>
                    </w:rPr>
                    <w:t>臺</w:t>
                  </w:r>
                  <w:proofErr w:type="gramEnd"/>
                  <w:r w:rsidRPr="005F069E">
                    <w:rPr>
                      <w:rFonts w:ascii="標楷體" w:eastAsia="標楷體" w:hAnsi="標楷體" w:cs="SimSun" w:hint="eastAsia"/>
                      <w:b/>
                      <w:bCs/>
                      <w:kern w:val="0"/>
                      <w:szCs w:val="24"/>
                    </w:rPr>
                    <w:t>股ETF</w:t>
                  </w:r>
                  <w:r w:rsidRPr="005F069E"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總</w:t>
                  </w:r>
                  <w:r w:rsidRPr="005F069E">
                    <w:rPr>
                      <w:rFonts w:ascii="標楷體" w:eastAsia="標楷體" w:hAnsi="標楷體" w:cs="SimSun" w:hint="eastAsia"/>
                      <w:b/>
                      <w:bCs/>
                      <w:kern w:val="0"/>
                      <w:szCs w:val="24"/>
                    </w:rPr>
                    <w:t>貢獻獎計算因子</w:t>
                  </w:r>
                </w:p>
              </w:tc>
              <w:tc>
                <w:tcPr>
                  <w:tcW w:w="1276" w:type="dxa"/>
                  <w:vAlign w:val="center"/>
                </w:tcPr>
                <w:p w:rsidR="00446F4C" w:rsidRPr="005F069E" w:rsidRDefault="00446F4C" w:rsidP="00446F4C">
                  <w:pPr>
                    <w:widowControl/>
                    <w:spacing w:beforeLines="30" w:before="108" w:afterLines="30" w:after="108" w:line="400" w:lineRule="exact"/>
                    <w:jc w:val="center"/>
                    <w:rPr>
                      <w:rFonts w:ascii="標楷體" w:eastAsia="標楷體" w:hAnsi="標楷體" w:cs="SimSun"/>
                      <w:b/>
                      <w:bCs/>
                      <w:kern w:val="0"/>
                      <w:szCs w:val="24"/>
                    </w:rPr>
                  </w:pPr>
                  <w:r w:rsidRPr="005F069E">
                    <w:rPr>
                      <w:rFonts w:ascii="標楷體" w:eastAsia="標楷體" w:hAnsi="標楷體" w:cs="SimSun" w:hint="eastAsia"/>
                      <w:b/>
                      <w:bCs/>
                      <w:kern w:val="0"/>
                      <w:szCs w:val="24"/>
                    </w:rPr>
                    <w:t>權重</w:t>
                  </w:r>
                </w:p>
              </w:tc>
            </w:tr>
            <w:tr w:rsidR="00446F4C" w:rsidRPr="00CD2E49" w:rsidTr="00AA6115">
              <w:trPr>
                <w:trHeight w:hRule="exact" w:val="962"/>
              </w:trPr>
              <w:tc>
                <w:tcPr>
                  <w:tcW w:w="5685" w:type="dxa"/>
                  <w:vAlign w:val="center"/>
                </w:tcPr>
                <w:p w:rsidR="00446F4C" w:rsidRPr="005F069E" w:rsidRDefault="00446F4C" w:rsidP="00446F4C">
                  <w:pPr>
                    <w:widowControl/>
                    <w:spacing w:before="180" w:after="180" w:line="320" w:lineRule="exact"/>
                    <w:rPr>
                      <w:rFonts w:ascii="標楷體" w:eastAsia="標楷體" w:hAnsi="標楷體" w:cs="SimSun"/>
                      <w:bCs/>
                      <w:kern w:val="0"/>
                      <w:szCs w:val="24"/>
                    </w:rPr>
                  </w:pPr>
                  <w:proofErr w:type="gramStart"/>
                  <w:r w:rsidRPr="005F069E">
                    <w:rPr>
                      <w:rFonts w:ascii="標楷體" w:eastAsia="標楷體" w:hAnsi="標楷體" w:cs="SimSun" w:hint="eastAsia"/>
                      <w:bCs/>
                      <w:kern w:val="0"/>
                      <w:szCs w:val="24"/>
                    </w:rPr>
                    <w:t>臺</w:t>
                  </w:r>
                  <w:proofErr w:type="gramEnd"/>
                  <w:r w:rsidRPr="005F069E">
                    <w:rPr>
                      <w:rFonts w:ascii="標楷體" w:eastAsia="標楷體" w:hAnsi="標楷體" w:cs="SimSun" w:hint="eastAsia"/>
                      <w:bCs/>
                      <w:kern w:val="0"/>
                      <w:szCs w:val="24"/>
                    </w:rPr>
                    <w:t>股ETF累計交易金額/</w:t>
                  </w:r>
                  <w:proofErr w:type="gramStart"/>
                  <w:r w:rsidRPr="005F069E">
                    <w:rPr>
                      <w:rFonts w:ascii="標楷體" w:eastAsia="標楷體" w:hAnsi="標楷體" w:cs="SimSun" w:hint="eastAsia"/>
                      <w:bCs/>
                      <w:kern w:val="0"/>
                      <w:szCs w:val="24"/>
                    </w:rPr>
                    <w:t>臺</w:t>
                  </w:r>
                  <w:proofErr w:type="gramEnd"/>
                  <w:r w:rsidRPr="005F069E">
                    <w:rPr>
                      <w:rFonts w:ascii="標楷體" w:eastAsia="標楷體" w:hAnsi="標楷體" w:cs="SimSun" w:hint="eastAsia"/>
                      <w:bCs/>
                      <w:kern w:val="0"/>
                      <w:szCs w:val="24"/>
                    </w:rPr>
                    <w:t>股ETF累計交易金額最大值x100</w:t>
                  </w:r>
                </w:p>
              </w:tc>
              <w:tc>
                <w:tcPr>
                  <w:tcW w:w="1276" w:type="dxa"/>
                  <w:vAlign w:val="center"/>
                </w:tcPr>
                <w:p w:rsidR="00446F4C" w:rsidRPr="005F069E" w:rsidRDefault="00446F4C" w:rsidP="00446F4C">
                  <w:pPr>
                    <w:widowControl/>
                    <w:spacing w:before="180" w:after="180" w:line="4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  <w:r w:rsidRPr="005F069E">
                    <w:rPr>
                      <w:rFonts w:ascii="標楷體" w:eastAsia="標楷體" w:hAnsi="標楷體" w:hint="eastAsia"/>
                      <w:kern w:val="0"/>
                      <w:szCs w:val="24"/>
                    </w:rPr>
                    <w:t>40</w:t>
                  </w:r>
                  <w:r w:rsidRPr="005F069E">
                    <w:rPr>
                      <w:rFonts w:ascii="標楷體" w:eastAsia="標楷體" w:hAnsi="標楷體"/>
                      <w:kern w:val="0"/>
                      <w:szCs w:val="24"/>
                    </w:rPr>
                    <w:t>%</w:t>
                  </w:r>
                </w:p>
              </w:tc>
            </w:tr>
            <w:tr w:rsidR="00446F4C" w:rsidRPr="00CD2E49" w:rsidTr="00306F28">
              <w:trPr>
                <w:trHeight w:hRule="exact" w:val="878"/>
              </w:trPr>
              <w:tc>
                <w:tcPr>
                  <w:tcW w:w="5685" w:type="dxa"/>
                  <w:vAlign w:val="center"/>
                </w:tcPr>
                <w:p w:rsidR="00446F4C" w:rsidRPr="005F069E" w:rsidRDefault="00446F4C" w:rsidP="00446F4C">
                  <w:pPr>
                    <w:widowControl/>
                    <w:spacing w:before="180" w:after="180" w:line="320" w:lineRule="exact"/>
                    <w:rPr>
                      <w:rFonts w:ascii="標楷體" w:eastAsia="標楷體" w:hAnsi="標楷體" w:cs="SimSun"/>
                      <w:bCs/>
                      <w:kern w:val="0"/>
                      <w:szCs w:val="24"/>
                    </w:rPr>
                  </w:pPr>
                  <w:proofErr w:type="gramStart"/>
                  <w:r w:rsidRPr="005F069E">
                    <w:rPr>
                      <w:rFonts w:ascii="標楷體" w:eastAsia="標楷體" w:hAnsi="標楷體" w:cs="SimSun" w:hint="eastAsia"/>
                      <w:bCs/>
                      <w:kern w:val="0"/>
                      <w:szCs w:val="24"/>
                    </w:rPr>
                    <w:t>臺</w:t>
                  </w:r>
                  <w:proofErr w:type="gramEnd"/>
                  <w:r w:rsidRPr="005F069E">
                    <w:rPr>
                      <w:rFonts w:ascii="標楷體" w:eastAsia="標楷體" w:hAnsi="標楷體" w:cs="SimSun" w:hint="eastAsia"/>
                      <w:bCs/>
                      <w:kern w:val="0"/>
                      <w:szCs w:val="24"/>
                    </w:rPr>
                    <w:t>股ETF交易進步比率/</w:t>
                  </w:r>
                  <w:proofErr w:type="gramStart"/>
                  <w:r w:rsidRPr="005F069E">
                    <w:rPr>
                      <w:rFonts w:ascii="標楷體" w:eastAsia="標楷體" w:hAnsi="標楷體" w:cs="SimSun" w:hint="eastAsia"/>
                      <w:bCs/>
                      <w:kern w:val="0"/>
                      <w:szCs w:val="24"/>
                    </w:rPr>
                    <w:t>臺</w:t>
                  </w:r>
                  <w:proofErr w:type="gramEnd"/>
                  <w:r w:rsidRPr="005F069E">
                    <w:rPr>
                      <w:rFonts w:ascii="標楷體" w:eastAsia="標楷體" w:hAnsi="標楷體" w:cs="SimSun" w:hint="eastAsia"/>
                      <w:bCs/>
                      <w:kern w:val="0"/>
                      <w:szCs w:val="24"/>
                    </w:rPr>
                    <w:t>股ETF交易進步比率最大值x100</w:t>
                  </w:r>
                </w:p>
              </w:tc>
              <w:tc>
                <w:tcPr>
                  <w:tcW w:w="1276" w:type="dxa"/>
                  <w:vAlign w:val="center"/>
                </w:tcPr>
                <w:p w:rsidR="00446F4C" w:rsidRPr="005F069E" w:rsidRDefault="00446F4C" w:rsidP="00446F4C">
                  <w:pPr>
                    <w:widowControl/>
                    <w:spacing w:before="180" w:after="180" w:line="4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  <w:r w:rsidRPr="005F069E">
                    <w:rPr>
                      <w:rFonts w:ascii="標楷體" w:eastAsia="標楷體" w:hAnsi="標楷體" w:hint="eastAsia"/>
                      <w:kern w:val="0"/>
                      <w:szCs w:val="24"/>
                    </w:rPr>
                    <w:t>3</w:t>
                  </w:r>
                  <w:r w:rsidRPr="005F069E">
                    <w:rPr>
                      <w:rFonts w:ascii="標楷體" w:eastAsia="標楷體" w:hAnsi="標楷體"/>
                      <w:kern w:val="0"/>
                      <w:szCs w:val="24"/>
                    </w:rPr>
                    <w:t>0%</w:t>
                  </w:r>
                </w:p>
              </w:tc>
            </w:tr>
            <w:tr w:rsidR="00446F4C" w:rsidRPr="00B00A42" w:rsidTr="00306F28">
              <w:trPr>
                <w:trHeight w:hRule="exact" w:val="708"/>
              </w:trPr>
              <w:tc>
                <w:tcPr>
                  <w:tcW w:w="5685" w:type="dxa"/>
                  <w:vAlign w:val="center"/>
                </w:tcPr>
                <w:p w:rsidR="00446F4C" w:rsidRPr="005F069E" w:rsidRDefault="00446F4C" w:rsidP="00446F4C">
                  <w:pPr>
                    <w:widowControl/>
                    <w:spacing w:before="180" w:after="180" w:line="320" w:lineRule="exact"/>
                    <w:jc w:val="both"/>
                    <w:rPr>
                      <w:rFonts w:ascii="標楷體" w:eastAsia="標楷體" w:hAnsi="標楷體" w:cs="SimSun"/>
                      <w:bCs/>
                      <w:kern w:val="0"/>
                      <w:szCs w:val="24"/>
                    </w:rPr>
                  </w:pPr>
                  <w:proofErr w:type="gramStart"/>
                  <w:r w:rsidRPr="005F069E">
                    <w:rPr>
                      <w:rFonts w:ascii="標楷體" w:eastAsia="標楷體" w:hAnsi="標楷體" w:cs="SimSun" w:hint="eastAsia"/>
                      <w:bCs/>
                      <w:kern w:val="0"/>
                      <w:szCs w:val="24"/>
                    </w:rPr>
                    <w:t>臺</w:t>
                  </w:r>
                  <w:proofErr w:type="gramEnd"/>
                  <w:r w:rsidRPr="005F069E">
                    <w:rPr>
                      <w:rFonts w:ascii="標楷體" w:eastAsia="標楷體" w:hAnsi="標楷體" w:cs="SimSun" w:hint="eastAsia"/>
                      <w:bCs/>
                      <w:kern w:val="0"/>
                      <w:szCs w:val="24"/>
                    </w:rPr>
                    <w:t>股ETF造市分數/</w:t>
                  </w:r>
                  <w:proofErr w:type="gramStart"/>
                  <w:r w:rsidRPr="005F069E">
                    <w:rPr>
                      <w:rFonts w:ascii="標楷體" w:eastAsia="標楷體" w:hAnsi="標楷體" w:cs="SimSun" w:hint="eastAsia"/>
                      <w:bCs/>
                      <w:kern w:val="0"/>
                      <w:szCs w:val="24"/>
                    </w:rPr>
                    <w:t>臺</w:t>
                  </w:r>
                  <w:proofErr w:type="gramEnd"/>
                  <w:r w:rsidRPr="005F069E">
                    <w:rPr>
                      <w:rFonts w:ascii="標楷體" w:eastAsia="標楷體" w:hAnsi="標楷體" w:cs="SimSun" w:hint="eastAsia"/>
                      <w:bCs/>
                      <w:kern w:val="0"/>
                      <w:szCs w:val="24"/>
                    </w:rPr>
                    <w:t>股ETF造市分數最大值x100</w:t>
                  </w:r>
                </w:p>
              </w:tc>
              <w:tc>
                <w:tcPr>
                  <w:tcW w:w="1276" w:type="dxa"/>
                  <w:vAlign w:val="center"/>
                </w:tcPr>
                <w:p w:rsidR="00446F4C" w:rsidRPr="005F069E" w:rsidRDefault="00446F4C" w:rsidP="00446F4C">
                  <w:pPr>
                    <w:widowControl/>
                    <w:spacing w:before="180" w:after="180" w:line="4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  <w:r w:rsidRPr="005F069E">
                    <w:rPr>
                      <w:rFonts w:ascii="標楷體" w:eastAsia="標楷體" w:hAnsi="標楷體" w:hint="eastAsia"/>
                      <w:kern w:val="0"/>
                      <w:szCs w:val="24"/>
                    </w:rPr>
                    <w:t>30</w:t>
                  </w:r>
                  <w:r w:rsidRPr="005F069E">
                    <w:rPr>
                      <w:rFonts w:ascii="標楷體" w:eastAsia="標楷體" w:hAnsi="標楷體"/>
                      <w:kern w:val="0"/>
                      <w:szCs w:val="24"/>
                    </w:rPr>
                    <w:t>%</w:t>
                  </w:r>
                </w:p>
              </w:tc>
            </w:tr>
          </w:tbl>
          <w:p w:rsidR="00446F4C" w:rsidRPr="00CD2E49" w:rsidRDefault="00446F4C" w:rsidP="00446F4C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446F4C" w:rsidRPr="003D0C11" w:rsidTr="007C79F7">
        <w:trPr>
          <w:trHeight w:val="810"/>
          <w:jc w:val="center"/>
        </w:trPr>
        <w:tc>
          <w:tcPr>
            <w:tcW w:w="1765" w:type="dxa"/>
            <w:vAlign w:val="center"/>
          </w:tcPr>
          <w:p w:rsidR="00446F4C" w:rsidRPr="003D0C11" w:rsidRDefault="00446F4C" w:rsidP="00446F4C">
            <w:pPr>
              <w:pStyle w:val="Web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D0C11">
              <w:rPr>
                <w:rFonts w:ascii="標楷體" w:eastAsia="標楷體" w:hAnsi="標楷體" w:hint="eastAsia"/>
                <w:b/>
                <w:color w:val="000000" w:themeColor="text1"/>
              </w:rPr>
              <w:t>競賽方式</w:t>
            </w:r>
          </w:p>
        </w:tc>
        <w:tc>
          <w:tcPr>
            <w:tcW w:w="8255" w:type="dxa"/>
            <w:vAlign w:val="center"/>
          </w:tcPr>
          <w:p w:rsidR="00446F4C" w:rsidRPr="003D0C11" w:rsidRDefault="00446F4C" w:rsidP="00446F4C">
            <w:pPr>
              <w:pStyle w:val="a3"/>
              <w:ind w:leftChars="0" w:left="33"/>
              <w:rPr>
                <w:rFonts w:ascii="標楷體" w:eastAsia="標楷體" w:hAnsi="標楷體"/>
                <w:color w:val="000000" w:themeColor="text1"/>
              </w:rPr>
            </w:pPr>
            <w:r w:rsidRPr="003D0C11">
              <w:rPr>
                <w:rFonts w:ascii="標楷體" w:eastAsia="標楷體" w:hAnsi="標楷體" w:hint="eastAsia"/>
                <w:color w:val="000000" w:themeColor="text1"/>
              </w:rPr>
              <w:t>設立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股ETF總</w:t>
            </w:r>
            <w:r w:rsidRPr="003D0C11">
              <w:rPr>
                <w:rFonts w:ascii="標楷體" w:eastAsia="標楷體" w:hAnsi="標楷體" w:hint="eastAsia"/>
                <w:color w:val="000000" w:themeColor="text1"/>
              </w:rPr>
              <w:t>貢獻獎</w:t>
            </w:r>
            <w:r>
              <w:rPr>
                <w:rFonts w:ascii="標楷體" w:eastAsia="標楷體" w:hAnsi="標楷體"/>
                <w:color w:val="000000" w:themeColor="text1"/>
              </w:rPr>
              <w:t>1</w:t>
            </w:r>
            <w:r w:rsidRPr="003D0C11">
              <w:rPr>
                <w:rFonts w:ascii="標楷體" w:eastAsia="標楷體" w:hAnsi="標楷體" w:hint="eastAsia"/>
                <w:color w:val="000000" w:themeColor="text1"/>
              </w:rPr>
              <w:t>個獎項。</w:t>
            </w:r>
          </w:p>
          <w:p w:rsidR="00446F4C" w:rsidRPr="00BB7C78" w:rsidRDefault="00446F4C" w:rsidP="00446F4C">
            <w:pPr>
              <w:spacing w:afterLines="50" w:after="180"/>
              <w:rPr>
                <w:rFonts w:ascii="標楷體" w:eastAsia="標楷體" w:hAnsi="標楷體"/>
                <w:color w:val="000000" w:themeColor="text1"/>
              </w:rPr>
            </w:pPr>
            <w:r w:rsidRPr="003D0C11">
              <w:rPr>
                <w:rFonts w:ascii="標楷體" w:eastAsia="標楷體" w:hAnsi="標楷體" w:hint="eastAsia"/>
                <w:color w:val="000000" w:themeColor="text1"/>
              </w:rPr>
              <w:t>就競賽期間</w:t>
            </w:r>
            <w:r w:rsidRPr="005F069E">
              <w:rPr>
                <w:rFonts w:ascii="標楷體" w:eastAsia="標楷體" w:hAnsi="標楷體" w:hint="eastAsia"/>
                <w:color w:val="000000" w:themeColor="text1"/>
              </w:rPr>
              <w:t>所屬營業據點累計</w:t>
            </w:r>
            <w:r w:rsidRPr="003D0C11">
              <w:rPr>
                <w:rFonts w:ascii="標楷體" w:eastAsia="標楷體" w:hAnsi="標楷體" w:hint="eastAsia"/>
                <w:color w:val="000000" w:themeColor="text1"/>
              </w:rPr>
              <w:t>之ETF交易帳戶數達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8D41A1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>
              <w:rPr>
                <w:rFonts w:ascii="標楷體" w:eastAsia="標楷體" w:hAnsi="標楷體"/>
                <w:color w:val="000000" w:themeColor="text1"/>
              </w:rPr>
              <w:t>,00</w:t>
            </w:r>
            <w:r w:rsidRPr="003D0C11">
              <w:rPr>
                <w:rFonts w:ascii="標楷體" w:eastAsia="標楷體" w:hAnsi="標楷體" w:hint="eastAsia"/>
                <w:color w:val="000000" w:themeColor="text1"/>
              </w:rPr>
              <w:t>0戶（含）以上者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D353A6">
              <w:rPr>
                <w:rFonts w:ascii="標楷體" w:eastAsia="標楷體" w:hAnsi="標楷體" w:hint="eastAsia"/>
                <w:color w:val="000000" w:themeColor="text1"/>
              </w:rPr>
              <w:t>依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上述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成績計算方式將各計算因子加權計算成績，</w:t>
            </w:r>
            <w:r w:rsidRPr="00D353A6">
              <w:rPr>
                <w:rFonts w:ascii="標楷體" w:eastAsia="標楷體" w:hAnsi="標楷體" w:hint="eastAsia"/>
                <w:color w:val="000000" w:themeColor="text1"/>
              </w:rPr>
              <w:t>取成績</w:t>
            </w:r>
            <w:r w:rsidRPr="00091CE9">
              <w:rPr>
                <w:rFonts w:ascii="標楷體" w:eastAsia="標楷體" w:hAnsi="標楷體" w:hint="eastAsia"/>
                <w:color w:val="000000" w:themeColor="text1"/>
              </w:rPr>
              <w:t>最高排名前3名</w:t>
            </w:r>
            <w:r w:rsidRPr="00D353A6">
              <w:rPr>
                <w:rFonts w:ascii="標楷體" w:eastAsia="標楷體" w:hAnsi="標楷體" w:hint="eastAsia"/>
                <w:color w:val="000000" w:themeColor="text1"/>
              </w:rPr>
              <w:t>，頒發獎金及</w:t>
            </w:r>
            <w:r w:rsidR="004727D5">
              <w:rPr>
                <w:rFonts w:ascii="標楷體" w:eastAsia="標楷體" w:hAnsi="標楷體" w:hint="eastAsia"/>
                <w:color w:val="000000" w:themeColor="text1"/>
              </w:rPr>
              <w:t>獎座</w:t>
            </w:r>
            <w:r w:rsidRPr="00D353A6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446F4C" w:rsidRPr="003D0C11" w:rsidTr="007C79F7">
        <w:trPr>
          <w:trHeight w:val="810"/>
          <w:jc w:val="center"/>
        </w:trPr>
        <w:tc>
          <w:tcPr>
            <w:tcW w:w="1765" w:type="dxa"/>
            <w:vAlign w:val="center"/>
          </w:tcPr>
          <w:p w:rsidR="00446F4C" w:rsidRPr="002F3412" w:rsidRDefault="00446F4C" w:rsidP="00446F4C">
            <w:pPr>
              <w:pStyle w:val="Web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F3412"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獎金內容</w:t>
            </w:r>
          </w:p>
        </w:tc>
        <w:tc>
          <w:tcPr>
            <w:tcW w:w="8255" w:type="dxa"/>
            <w:vAlign w:val="center"/>
          </w:tcPr>
          <w:p w:rsidR="00446F4C" w:rsidRPr="002F3412" w:rsidRDefault="00446F4C" w:rsidP="00446F4C">
            <w:pPr>
              <w:spacing w:beforeLines="50" w:before="180" w:afterLines="50" w:after="180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股</w:t>
            </w:r>
            <w:r w:rsidRPr="002F3412">
              <w:rPr>
                <w:rFonts w:ascii="標楷體" w:eastAsia="標楷體" w:hAnsi="標楷體" w:hint="eastAsia"/>
                <w:b/>
                <w:color w:val="000000" w:themeColor="text1"/>
              </w:rPr>
              <w:t>ETF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總</w:t>
            </w:r>
            <w:r w:rsidRPr="002F3412">
              <w:rPr>
                <w:rFonts w:ascii="標楷體" w:eastAsia="標楷體" w:hAnsi="標楷體" w:hint="eastAsia"/>
                <w:b/>
                <w:color w:val="000000" w:themeColor="text1"/>
              </w:rPr>
              <w:t>貢獻獎</w:t>
            </w:r>
            <w:r w:rsidRPr="002F3412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2F3412">
              <w:rPr>
                <w:rFonts w:ascii="標楷體" w:eastAsia="標楷體" w:hAnsi="標楷體" w:hint="eastAsia"/>
                <w:b/>
                <w:color w:val="000000" w:themeColor="text1"/>
              </w:rPr>
              <w:t>共計3名(共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9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0</w:t>
            </w:r>
            <w:r w:rsidRPr="002F3412">
              <w:rPr>
                <w:rFonts w:ascii="標楷體" w:eastAsia="標楷體" w:hAnsi="標楷體" w:hint="eastAsia"/>
                <w:b/>
                <w:color w:val="000000" w:themeColor="text1"/>
              </w:rPr>
              <w:t>萬)</w:t>
            </w:r>
          </w:p>
          <w:p w:rsidR="00446F4C" w:rsidRPr="002F3412" w:rsidRDefault="00446F4C" w:rsidP="00446F4C">
            <w:pPr>
              <w:rPr>
                <w:rFonts w:ascii="標楷體" w:eastAsia="標楷體" w:hAnsi="標楷體"/>
                <w:color w:val="000000" w:themeColor="text1"/>
              </w:rPr>
            </w:pPr>
            <w:r w:rsidRPr="002F3412">
              <w:rPr>
                <w:rFonts w:ascii="標楷體" w:eastAsia="標楷體" w:hAnsi="標楷體" w:hint="eastAsia"/>
                <w:color w:val="000000" w:themeColor="text1"/>
              </w:rPr>
              <w:t>第一名：新台幣</w:t>
            </w:r>
            <w:r>
              <w:rPr>
                <w:rFonts w:ascii="標楷體" w:eastAsia="標楷體" w:hAnsi="標楷體"/>
                <w:color w:val="000000" w:themeColor="text1"/>
              </w:rPr>
              <w:t>4</w:t>
            </w:r>
            <w:r w:rsidRPr="002F3412">
              <w:rPr>
                <w:rFonts w:ascii="標楷體" w:eastAsia="標楷體" w:hAnsi="標楷體" w:hint="eastAsia"/>
                <w:color w:val="000000" w:themeColor="text1"/>
              </w:rPr>
              <w:t>0萬元</w:t>
            </w:r>
          </w:p>
          <w:p w:rsidR="00446F4C" w:rsidRPr="002F3412" w:rsidRDefault="00446F4C" w:rsidP="00446F4C">
            <w:pPr>
              <w:rPr>
                <w:rFonts w:ascii="標楷體" w:eastAsia="標楷體" w:hAnsi="標楷體"/>
                <w:color w:val="000000" w:themeColor="text1"/>
              </w:rPr>
            </w:pPr>
            <w:r w:rsidRPr="002F3412">
              <w:rPr>
                <w:rFonts w:ascii="標楷體" w:eastAsia="標楷體" w:hAnsi="標楷體" w:hint="eastAsia"/>
                <w:color w:val="000000" w:themeColor="text1"/>
              </w:rPr>
              <w:t>第二名：新台幣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2F3412">
              <w:rPr>
                <w:rFonts w:ascii="標楷體" w:eastAsia="標楷體" w:hAnsi="標楷體" w:hint="eastAsia"/>
                <w:color w:val="000000" w:themeColor="text1"/>
              </w:rPr>
              <w:t>0萬元</w:t>
            </w:r>
          </w:p>
          <w:p w:rsidR="00446F4C" w:rsidRPr="00306CC3" w:rsidRDefault="00446F4C" w:rsidP="00446F4C">
            <w:pPr>
              <w:rPr>
                <w:rFonts w:ascii="標楷體" w:eastAsia="標楷體" w:hAnsi="標楷體"/>
                <w:color w:val="000000" w:themeColor="text1"/>
              </w:rPr>
            </w:pPr>
            <w:r w:rsidRPr="002F3412">
              <w:rPr>
                <w:rFonts w:ascii="標楷體" w:eastAsia="標楷體" w:hAnsi="標楷體" w:hint="eastAsia"/>
                <w:color w:val="000000" w:themeColor="text1"/>
              </w:rPr>
              <w:t>第三名：新台幣</w:t>
            </w:r>
            <w:r>
              <w:rPr>
                <w:rFonts w:ascii="標楷體" w:eastAsia="標楷體" w:hAnsi="標楷體"/>
                <w:color w:val="000000" w:themeColor="text1"/>
              </w:rPr>
              <w:t>20</w:t>
            </w:r>
            <w:r w:rsidRPr="002F3412">
              <w:rPr>
                <w:rFonts w:ascii="標楷體" w:eastAsia="標楷體" w:hAnsi="標楷體" w:hint="eastAsia"/>
                <w:color w:val="000000" w:themeColor="text1"/>
              </w:rPr>
              <w:t>萬元</w:t>
            </w:r>
          </w:p>
        </w:tc>
      </w:tr>
      <w:tr w:rsidR="00446F4C" w:rsidRPr="003D0C11" w:rsidTr="007C79F7">
        <w:trPr>
          <w:trHeight w:val="810"/>
          <w:jc w:val="center"/>
        </w:trPr>
        <w:tc>
          <w:tcPr>
            <w:tcW w:w="1765" w:type="dxa"/>
            <w:vAlign w:val="center"/>
          </w:tcPr>
          <w:p w:rsidR="00446F4C" w:rsidRPr="00D353A6" w:rsidRDefault="00446F4C" w:rsidP="00446F4C">
            <w:pPr>
              <w:pStyle w:val="Web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353A6">
              <w:rPr>
                <w:rFonts w:ascii="標楷體" w:eastAsia="標楷體" w:hAnsi="標楷體" w:hint="eastAsia"/>
                <w:b/>
                <w:color w:val="000000" w:themeColor="text1"/>
              </w:rPr>
              <w:t>得獎特別規則</w:t>
            </w:r>
          </w:p>
        </w:tc>
        <w:tc>
          <w:tcPr>
            <w:tcW w:w="8255" w:type="dxa"/>
            <w:vAlign w:val="center"/>
          </w:tcPr>
          <w:p w:rsidR="00446F4C" w:rsidRPr="0088114E" w:rsidRDefault="00446F4C" w:rsidP="00446F4C">
            <w:pPr>
              <w:pStyle w:val="a3"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717FD9">
              <w:rPr>
                <w:rFonts w:ascii="標楷體" w:eastAsia="標楷體" w:hAnsi="標楷體" w:hint="eastAsia"/>
                <w:color w:val="000000" w:themeColor="text1"/>
              </w:rPr>
              <w:t>如有任</w:t>
            </w:r>
            <w:proofErr w:type="gramStart"/>
            <w:r w:rsidRPr="00717FD9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717FD9">
              <w:rPr>
                <w:rFonts w:ascii="標楷體" w:eastAsia="標楷體" w:hAnsi="標楷體" w:hint="eastAsia"/>
                <w:color w:val="000000" w:themeColor="text1"/>
              </w:rPr>
              <w:t>獎項之所有參賽</w:t>
            </w:r>
            <w:proofErr w:type="gramStart"/>
            <w:r w:rsidRPr="00717FD9">
              <w:rPr>
                <w:rFonts w:ascii="標楷體" w:eastAsia="標楷體" w:hAnsi="標楷體" w:hint="eastAsia"/>
                <w:color w:val="000000" w:themeColor="text1"/>
              </w:rPr>
              <w:t>隊伍均未達</w:t>
            </w:r>
            <w:proofErr w:type="gramEnd"/>
            <w:r w:rsidRPr="00717FD9">
              <w:rPr>
                <w:rFonts w:ascii="標楷體" w:eastAsia="標楷體" w:hAnsi="標楷體" w:hint="eastAsia"/>
                <w:color w:val="000000" w:themeColor="text1"/>
              </w:rPr>
              <w:t>得獎條件情形，則該獎項得獎者從缺。</w:t>
            </w:r>
          </w:p>
          <w:p w:rsidR="00446F4C" w:rsidRPr="008D64AA" w:rsidRDefault="00446F4C" w:rsidP="00446F4C">
            <w:pPr>
              <w:pStyle w:val="a3"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717FD9">
              <w:rPr>
                <w:rFonts w:ascii="標楷體" w:eastAsia="標楷體" w:hAnsi="標楷體" w:hint="eastAsia"/>
                <w:color w:val="000000" w:themeColor="text1"/>
                <w:szCs w:val="24"/>
              </w:rPr>
              <w:t>若</w:t>
            </w:r>
            <w:proofErr w:type="gramStart"/>
            <w:r w:rsidRPr="00717FD9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  <w:r w:rsidRPr="00717FD9">
              <w:rPr>
                <w:rFonts w:ascii="標楷體" w:eastAsia="標楷體" w:hAnsi="標楷體" w:hint="eastAsia"/>
                <w:color w:val="000000" w:themeColor="text1"/>
                <w:szCs w:val="24"/>
              </w:rPr>
              <w:t>股ETF總貢獻獎最後競賽成績相同者，則再以競賽期間最後月份</w:t>
            </w:r>
            <w:proofErr w:type="gramStart"/>
            <w:r w:rsidRPr="00717FD9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  <w:r w:rsidRPr="00717FD9">
              <w:rPr>
                <w:rFonts w:ascii="標楷體" w:eastAsia="標楷體" w:hAnsi="標楷體" w:hint="eastAsia"/>
                <w:color w:val="000000" w:themeColor="text1"/>
                <w:szCs w:val="24"/>
              </w:rPr>
              <w:t>股</w:t>
            </w:r>
            <w:r w:rsidRPr="00717FD9">
              <w:rPr>
                <w:rFonts w:ascii="標楷體" w:eastAsia="標楷體" w:hAnsi="標楷體" w:hint="eastAsia"/>
                <w:color w:val="000000" w:themeColor="text1"/>
              </w:rPr>
              <w:t>ETF交易金額</w:t>
            </w:r>
            <w:proofErr w:type="gramStart"/>
            <w:r w:rsidRPr="00717FD9">
              <w:rPr>
                <w:rFonts w:ascii="標楷體" w:eastAsia="標楷體" w:hAnsi="標楷體" w:hint="eastAsia"/>
                <w:color w:val="000000" w:themeColor="text1"/>
              </w:rPr>
              <w:t>高低比序決定</w:t>
            </w:r>
            <w:proofErr w:type="gramEnd"/>
            <w:r w:rsidRPr="00717FD9">
              <w:rPr>
                <w:rFonts w:ascii="標楷體" w:eastAsia="標楷體" w:hAnsi="標楷體" w:hint="eastAsia"/>
                <w:color w:val="000000" w:themeColor="text1"/>
              </w:rPr>
              <w:t>名次，如</w:t>
            </w:r>
            <w:proofErr w:type="gramStart"/>
            <w:r w:rsidRPr="00717FD9">
              <w:rPr>
                <w:rFonts w:ascii="標楷體" w:eastAsia="標楷體" w:hAnsi="標楷體" w:hint="eastAsia"/>
                <w:color w:val="000000" w:themeColor="text1"/>
              </w:rPr>
              <w:t>經比序成績</w:t>
            </w:r>
            <w:proofErr w:type="gramEnd"/>
            <w:r w:rsidRPr="00717FD9">
              <w:rPr>
                <w:rFonts w:ascii="標楷體" w:eastAsia="標楷體" w:hAnsi="標楷體" w:hint="eastAsia"/>
                <w:color w:val="000000" w:themeColor="text1"/>
              </w:rPr>
              <w:t>相</w:t>
            </w:r>
            <w:r w:rsidRPr="00717FD9">
              <w:rPr>
                <w:rFonts w:ascii="標楷體" w:eastAsia="標楷體" w:hAnsi="標楷體" w:hint="eastAsia"/>
                <w:color w:val="000000" w:themeColor="text1"/>
                <w:szCs w:val="24"/>
              </w:rPr>
              <w:t>同，則再往前推一個月份</w:t>
            </w:r>
            <w:proofErr w:type="gramStart"/>
            <w:r w:rsidRPr="00717FD9">
              <w:rPr>
                <w:rFonts w:ascii="標楷體" w:eastAsia="標楷體" w:hAnsi="標楷體" w:hint="eastAsia"/>
                <w:color w:val="000000" w:themeColor="text1"/>
                <w:szCs w:val="24"/>
              </w:rPr>
              <w:t>繼續比序</w:t>
            </w:r>
            <w:proofErr w:type="gramEnd"/>
            <w:r w:rsidRPr="00717FD9">
              <w:rPr>
                <w:rFonts w:ascii="標楷體" w:eastAsia="標楷體" w:hAnsi="標楷體" w:hint="eastAsia"/>
                <w:color w:val="000000" w:themeColor="text1"/>
                <w:szCs w:val="24"/>
              </w:rPr>
              <w:t>，依此類推。</w:t>
            </w:r>
          </w:p>
        </w:tc>
      </w:tr>
      <w:tr w:rsidR="00446F4C" w:rsidRPr="00CF7853" w:rsidTr="00753FA0">
        <w:trPr>
          <w:trHeight w:val="497"/>
          <w:jc w:val="center"/>
        </w:trPr>
        <w:tc>
          <w:tcPr>
            <w:tcW w:w="10020" w:type="dxa"/>
            <w:gridSpan w:val="2"/>
            <w:vAlign w:val="center"/>
          </w:tcPr>
          <w:p w:rsidR="00446F4C" w:rsidRPr="00D132AE" w:rsidRDefault="00446F4C" w:rsidP="00446F4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D0C11">
              <w:rPr>
                <w:rFonts w:ascii="標楷體" w:eastAsia="標楷體" w:hAnsi="標楷體" w:hint="eastAsia"/>
                <w:b/>
                <w:color w:val="000000" w:themeColor="text1"/>
              </w:rPr>
              <w:t>其他注意事項</w:t>
            </w:r>
          </w:p>
        </w:tc>
      </w:tr>
      <w:tr w:rsidR="00446F4C" w:rsidRPr="00CF7853" w:rsidTr="006204B6">
        <w:trPr>
          <w:trHeight w:val="810"/>
          <w:jc w:val="center"/>
        </w:trPr>
        <w:tc>
          <w:tcPr>
            <w:tcW w:w="10020" w:type="dxa"/>
            <w:gridSpan w:val="2"/>
            <w:vAlign w:val="center"/>
          </w:tcPr>
          <w:p w:rsidR="00446F4C" w:rsidRPr="003D0C11" w:rsidRDefault="00446F4C" w:rsidP="00446F4C">
            <w:pPr>
              <w:pStyle w:val="a3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D0C11">
              <w:rPr>
                <w:rFonts w:ascii="標楷體" w:eastAsia="標楷體" w:hAnsi="標楷體" w:hint="eastAsia"/>
                <w:color w:val="000000" w:themeColor="text1"/>
                <w:szCs w:val="24"/>
              </w:rPr>
              <w:t>主辦單位於活動期間每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營業</w:t>
            </w:r>
            <w:r w:rsidRPr="003D0C11">
              <w:rPr>
                <w:rFonts w:ascii="標楷體" w:eastAsia="標楷體" w:hAnsi="標楷體" w:hint="eastAsia"/>
                <w:color w:val="000000" w:themeColor="text1"/>
                <w:szCs w:val="24"/>
              </w:rPr>
              <w:t>日中午12時前，於</w:t>
            </w:r>
            <w:r w:rsidRPr="003D0C11">
              <w:rPr>
                <w:rFonts w:ascii="標楷體" w:eastAsia="標楷體" w:hAnsi="標楷體" w:hint="eastAsia"/>
                <w:color w:val="000000" w:themeColor="text1"/>
              </w:rPr>
              <w:t>證券商申報單一窗口(</w:t>
            </w:r>
            <w:r w:rsidRPr="003D0C11">
              <w:rPr>
                <w:rFonts w:ascii="標楷體" w:eastAsia="標楷體" w:hAnsi="標楷體"/>
                <w:color w:val="000000" w:themeColor="text1"/>
              </w:rPr>
              <w:t>https://brk.twse.com.tw/</w:t>
            </w:r>
            <w:r w:rsidRPr="003D0C11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3D0C11">
              <w:rPr>
                <w:rFonts w:ascii="標楷體" w:eastAsia="標楷體" w:hAnsi="標楷體" w:hint="eastAsia"/>
                <w:color w:val="000000" w:themeColor="text1"/>
                <w:szCs w:val="24"/>
              </w:rPr>
              <w:t>公布截至前一營業日各獎項之成績排名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，另於</w:t>
            </w:r>
            <w:r w:rsidRPr="006330C2">
              <w:rPr>
                <w:rFonts w:ascii="標楷體" w:eastAsia="標楷體" w:hAnsi="標楷體" w:hint="eastAsia"/>
                <w:color w:val="000000" w:themeColor="text1"/>
                <w:szCs w:val="24"/>
              </w:rPr>
              <w:t>每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季</w:t>
            </w:r>
            <w:r w:rsidRPr="006330C2">
              <w:rPr>
                <w:rFonts w:ascii="標楷體" w:eastAsia="標楷體" w:hAnsi="標楷體" w:hint="eastAsia"/>
                <w:color w:val="000000" w:themeColor="text1"/>
                <w:szCs w:val="24"/>
              </w:rPr>
              <w:t>之第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三</w:t>
            </w:r>
            <w:r w:rsidRPr="006330C2">
              <w:rPr>
                <w:rFonts w:ascii="標楷體" w:eastAsia="標楷體" w:hAnsi="標楷體" w:hint="eastAsia"/>
                <w:color w:val="000000" w:themeColor="text1"/>
                <w:szCs w:val="24"/>
              </w:rPr>
              <w:t>營業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日</w:t>
            </w:r>
            <w:r w:rsidRPr="006330C2">
              <w:rPr>
                <w:rFonts w:ascii="標楷體" w:eastAsia="標楷體" w:hAnsi="標楷體" w:hint="eastAsia"/>
                <w:color w:val="000000" w:themeColor="text1"/>
                <w:szCs w:val="24"/>
              </w:rPr>
              <w:t>於</w:t>
            </w:r>
            <w:proofErr w:type="gramStart"/>
            <w:r w:rsidRPr="006330C2">
              <w:rPr>
                <w:rFonts w:ascii="標楷體" w:eastAsia="標楷體" w:hAnsi="標楷體" w:hint="eastAsia"/>
                <w:color w:val="000000" w:themeColor="text1"/>
                <w:szCs w:val="24"/>
              </w:rPr>
              <w:t>證交所臉書粉絲</w:t>
            </w:r>
            <w:proofErr w:type="gramEnd"/>
            <w:r w:rsidRPr="006330C2">
              <w:rPr>
                <w:rFonts w:ascii="標楷體" w:eastAsia="標楷體" w:hAnsi="標楷體" w:hint="eastAsia"/>
                <w:color w:val="000000" w:themeColor="text1"/>
                <w:szCs w:val="24"/>
              </w:rPr>
              <w:t>專頁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Pr="00D14980">
              <w:rPr>
                <w:rFonts w:ascii="標楷體" w:eastAsia="標楷體" w:hAnsi="標楷體"/>
                <w:color w:val="000000" w:themeColor="text1"/>
                <w:szCs w:val="24"/>
              </w:rPr>
              <w:t>https://zh-tw.facebook.com/TaiwanStockExchangeCorp/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Pr="006330C2">
              <w:rPr>
                <w:rFonts w:ascii="標楷體" w:eastAsia="標楷體" w:hAnsi="標楷體" w:hint="eastAsia"/>
                <w:color w:val="000000" w:themeColor="text1"/>
                <w:szCs w:val="24"/>
              </w:rPr>
              <w:t>公布各獎項暫列名單</w:t>
            </w:r>
            <w:r w:rsidRPr="003D0C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446F4C" w:rsidRPr="003B33A5" w:rsidRDefault="00676145" w:rsidP="00676145">
            <w:pPr>
              <w:pStyle w:val="a3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bookmarkStart w:id="0" w:name="_GoBack"/>
            <w:bookmarkEnd w:id="0"/>
            <w:r w:rsidRPr="00676145">
              <w:rPr>
                <w:rFonts w:ascii="標楷體" w:eastAsia="標楷體" w:hAnsi="標楷體" w:hint="eastAsia"/>
                <w:color w:val="000000" w:themeColor="text1"/>
              </w:rPr>
              <w:t>獎金超過2萬元者，由主辦單位按該參賽者所獲獎金之百分之十依法扣繳之。</w:t>
            </w:r>
          </w:p>
          <w:p w:rsidR="00446F4C" w:rsidRPr="003D0C11" w:rsidRDefault="00446F4C" w:rsidP="00446F4C">
            <w:pPr>
              <w:pStyle w:val="a3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D0C11">
              <w:rPr>
                <w:rFonts w:ascii="標楷體" w:eastAsia="標楷體" w:hAnsi="標楷體" w:hint="eastAsia"/>
                <w:color w:val="000000" w:themeColor="text1"/>
                <w:szCs w:val="24"/>
              </w:rPr>
              <w:t>本活動參賽者</w:t>
            </w:r>
            <w:r w:rsidRPr="006A1949">
              <w:rPr>
                <w:rFonts w:ascii="標楷體" w:eastAsia="標楷體" w:hAnsi="標楷體" w:hint="eastAsia"/>
                <w:color w:val="000000" w:themeColor="text1"/>
                <w:szCs w:val="24"/>
              </w:rPr>
              <w:t>應遵守證券市場相關法令及規章規定</w:t>
            </w:r>
            <w:r w:rsidRPr="003D0C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，如有違反，主辦單位有權取消參賽資格，</w:t>
            </w:r>
            <w:r w:rsidRPr="006A1949">
              <w:rPr>
                <w:rFonts w:ascii="標楷體" w:eastAsia="標楷體" w:hAnsi="標楷體" w:hint="eastAsia"/>
                <w:color w:val="000000" w:themeColor="text1"/>
                <w:szCs w:val="24"/>
              </w:rPr>
              <w:t>並得依相關規定辦理</w:t>
            </w:r>
            <w:r w:rsidRPr="003D0C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446F4C" w:rsidRPr="003D0C11" w:rsidRDefault="00446F4C" w:rsidP="00446F4C">
            <w:pPr>
              <w:pStyle w:val="a3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3D0C11">
              <w:rPr>
                <w:rFonts w:ascii="標楷體" w:eastAsia="標楷體" w:hAnsi="標楷體" w:hint="eastAsia"/>
                <w:color w:val="000000" w:themeColor="text1"/>
                <w:szCs w:val="24"/>
              </w:rPr>
              <w:t>倘本活動</w:t>
            </w:r>
            <w:proofErr w:type="gramEnd"/>
            <w:r w:rsidRPr="003D0C11">
              <w:rPr>
                <w:rFonts w:ascii="標楷體" w:eastAsia="標楷體" w:hAnsi="標楷體" w:hint="eastAsia"/>
                <w:color w:val="000000" w:themeColor="text1"/>
                <w:szCs w:val="24"/>
              </w:rPr>
              <w:t>辦法有未盡事宜，主辦單位保有最終解釋權與</w:t>
            </w:r>
            <w:proofErr w:type="gramStart"/>
            <w:r w:rsidRPr="003D0C11">
              <w:rPr>
                <w:rFonts w:ascii="標楷體" w:eastAsia="標楷體" w:hAnsi="標楷體" w:hint="eastAsia"/>
                <w:color w:val="000000" w:themeColor="text1"/>
                <w:szCs w:val="24"/>
              </w:rPr>
              <w:t>增修權</w:t>
            </w:r>
            <w:proofErr w:type="gramEnd"/>
            <w:r w:rsidRPr="003D0C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，並得依實際狀況修改、增加或刪除其內容。</w:t>
            </w:r>
          </w:p>
          <w:p w:rsidR="00446F4C" w:rsidRPr="00EC6C34" w:rsidRDefault="00446F4C" w:rsidP="00446F4C">
            <w:pPr>
              <w:pStyle w:val="a3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本活動因故無法進行，主辦單位有</w:t>
            </w:r>
            <w:r w:rsidRPr="003D0C11">
              <w:rPr>
                <w:rFonts w:ascii="標楷體" w:eastAsia="標楷體" w:hAnsi="標楷體" w:hint="eastAsia"/>
                <w:color w:val="000000" w:themeColor="text1"/>
                <w:szCs w:val="24"/>
              </w:rPr>
              <w:t>決定取消、終止、修改或暫停活動之權利。</w:t>
            </w:r>
          </w:p>
        </w:tc>
      </w:tr>
      <w:tr w:rsidR="00446F4C" w:rsidRPr="00CF7853" w:rsidTr="00753FA0">
        <w:trPr>
          <w:trHeight w:val="520"/>
          <w:jc w:val="center"/>
        </w:trPr>
        <w:tc>
          <w:tcPr>
            <w:tcW w:w="10020" w:type="dxa"/>
            <w:gridSpan w:val="2"/>
            <w:vAlign w:val="center"/>
          </w:tcPr>
          <w:p w:rsidR="00446F4C" w:rsidRPr="00753FA0" w:rsidRDefault="00446F4C" w:rsidP="00446F4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53FA0">
              <w:rPr>
                <w:rFonts w:ascii="標楷體" w:eastAsia="標楷體" w:hAnsi="標楷體" w:hint="eastAsia"/>
                <w:b/>
                <w:color w:val="000000" w:themeColor="text1"/>
              </w:rPr>
              <w:t>活動服務專線</w:t>
            </w:r>
          </w:p>
        </w:tc>
      </w:tr>
      <w:tr w:rsidR="00446F4C" w:rsidRPr="00CF7853" w:rsidTr="00753FA0">
        <w:trPr>
          <w:trHeight w:val="385"/>
          <w:jc w:val="center"/>
        </w:trPr>
        <w:tc>
          <w:tcPr>
            <w:tcW w:w="10020" w:type="dxa"/>
            <w:gridSpan w:val="2"/>
            <w:vAlign w:val="center"/>
          </w:tcPr>
          <w:p w:rsidR="00446F4C" w:rsidRPr="00753FA0" w:rsidRDefault="00446F4C" w:rsidP="00446F4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D0C11">
              <w:rPr>
                <w:rFonts w:ascii="標楷體" w:eastAsia="標楷體" w:hAnsi="標楷體" w:hint="eastAsia"/>
                <w:color w:val="000000" w:themeColor="text1"/>
              </w:rPr>
              <w:t>臺灣證券交易所企劃研究部(02)8101-3945</w:t>
            </w:r>
          </w:p>
        </w:tc>
      </w:tr>
    </w:tbl>
    <w:p w:rsidR="002E7BA5" w:rsidRPr="003D0C11" w:rsidRDefault="002E7BA5" w:rsidP="00ED6341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sectPr w:rsidR="002E7BA5" w:rsidRPr="003D0C11" w:rsidSect="000D6D8C">
      <w:footerReference w:type="default" r:id="rId10"/>
      <w:pgSz w:w="11906" w:h="16838"/>
      <w:pgMar w:top="907" w:right="1134" w:bottom="102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CF8" w:rsidRDefault="00775CF8" w:rsidP="00131446">
      <w:r>
        <w:separator/>
      </w:r>
    </w:p>
  </w:endnote>
  <w:endnote w:type="continuationSeparator" w:id="0">
    <w:p w:rsidR="00775CF8" w:rsidRDefault="00775CF8" w:rsidP="0013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2802"/>
      <w:docPartObj>
        <w:docPartGallery w:val="Page Numbers (Bottom of Page)"/>
        <w:docPartUnique/>
      </w:docPartObj>
    </w:sdtPr>
    <w:sdtEndPr/>
    <w:sdtContent>
      <w:p w:rsidR="00B903E5" w:rsidRDefault="008E7A9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145" w:rsidRPr="00676145">
          <w:rPr>
            <w:noProof/>
            <w:lang w:val="zh-TW"/>
          </w:rPr>
          <w:t>5</w:t>
        </w:r>
        <w:r>
          <w:rPr>
            <w:noProof/>
            <w:lang w:val="zh-TW"/>
          </w:rPr>
          <w:fldChar w:fldCharType="end"/>
        </w:r>
      </w:p>
    </w:sdtContent>
  </w:sdt>
  <w:p w:rsidR="00B903E5" w:rsidRDefault="00B903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CF8" w:rsidRDefault="00775CF8" w:rsidP="00131446">
      <w:r>
        <w:separator/>
      </w:r>
    </w:p>
  </w:footnote>
  <w:footnote w:type="continuationSeparator" w:id="0">
    <w:p w:rsidR="00775CF8" w:rsidRDefault="00775CF8" w:rsidP="0013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0830"/>
    <w:multiLevelType w:val="hybridMultilevel"/>
    <w:tmpl w:val="60E22E04"/>
    <w:lvl w:ilvl="0" w:tplc="D2E41D4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9B318C"/>
    <w:multiLevelType w:val="hybridMultilevel"/>
    <w:tmpl w:val="6CAED9F4"/>
    <w:lvl w:ilvl="0" w:tplc="D2E41D4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86324B"/>
    <w:multiLevelType w:val="hybridMultilevel"/>
    <w:tmpl w:val="FEEA1044"/>
    <w:lvl w:ilvl="0" w:tplc="08748ED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4B2B78"/>
    <w:multiLevelType w:val="hybridMultilevel"/>
    <w:tmpl w:val="D3AC152C"/>
    <w:lvl w:ilvl="0" w:tplc="C436EB9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FA4522"/>
    <w:multiLevelType w:val="hybridMultilevel"/>
    <w:tmpl w:val="AD541A8E"/>
    <w:lvl w:ilvl="0" w:tplc="1A3CC54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AE76AC"/>
    <w:multiLevelType w:val="hybridMultilevel"/>
    <w:tmpl w:val="DCDC89B4"/>
    <w:lvl w:ilvl="0" w:tplc="4622F9BA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730FDF"/>
    <w:multiLevelType w:val="hybridMultilevel"/>
    <w:tmpl w:val="D3AC152C"/>
    <w:lvl w:ilvl="0" w:tplc="C436EB9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766A1F"/>
    <w:multiLevelType w:val="hybridMultilevel"/>
    <w:tmpl w:val="FEEA1044"/>
    <w:lvl w:ilvl="0" w:tplc="08748ED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C573B9"/>
    <w:multiLevelType w:val="hybridMultilevel"/>
    <w:tmpl w:val="AAF87FCC"/>
    <w:lvl w:ilvl="0" w:tplc="7172B40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B54F45"/>
    <w:multiLevelType w:val="hybridMultilevel"/>
    <w:tmpl w:val="EAEA9220"/>
    <w:lvl w:ilvl="0" w:tplc="D696D0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3826F3"/>
    <w:multiLevelType w:val="hybridMultilevel"/>
    <w:tmpl w:val="6CAED9F4"/>
    <w:lvl w:ilvl="0" w:tplc="D2E41D4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F14F75"/>
    <w:multiLevelType w:val="hybridMultilevel"/>
    <w:tmpl w:val="26ACDD16"/>
    <w:lvl w:ilvl="0" w:tplc="6FEE89F6">
      <w:start w:val="1"/>
      <w:numFmt w:val="taiwaneseCountingThousand"/>
      <w:lvlText w:val="(%1)"/>
      <w:lvlJc w:val="left"/>
      <w:pPr>
        <w:ind w:left="1332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12" w15:restartNumberingAfterBreak="0">
    <w:nsid w:val="33435FDC"/>
    <w:multiLevelType w:val="hybridMultilevel"/>
    <w:tmpl w:val="7DA0E108"/>
    <w:lvl w:ilvl="0" w:tplc="9EB0680E">
      <w:start w:val="1"/>
      <w:numFmt w:val="taiwaneseCountingThousand"/>
      <w:lvlText w:val="(%1)"/>
      <w:lvlJc w:val="left"/>
      <w:pPr>
        <w:ind w:left="1692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2C05F4"/>
    <w:multiLevelType w:val="hybridMultilevel"/>
    <w:tmpl w:val="1B9EF83E"/>
    <w:lvl w:ilvl="0" w:tplc="4C6AEE0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CE734C1"/>
    <w:multiLevelType w:val="hybridMultilevel"/>
    <w:tmpl w:val="A8C04D38"/>
    <w:lvl w:ilvl="0" w:tplc="BBE60B4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E95E29"/>
    <w:multiLevelType w:val="hybridMultilevel"/>
    <w:tmpl w:val="D3AC152C"/>
    <w:lvl w:ilvl="0" w:tplc="C436EB9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EFB7480"/>
    <w:multiLevelType w:val="hybridMultilevel"/>
    <w:tmpl w:val="1FEC27E8"/>
    <w:lvl w:ilvl="0" w:tplc="F69AF54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CB76161A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0032E0"/>
    <w:multiLevelType w:val="hybridMultilevel"/>
    <w:tmpl w:val="4E48985C"/>
    <w:lvl w:ilvl="0" w:tplc="38846ADA">
      <w:start w:val="1"/>
      <w:numFmt w:val="taiwaneseCountingThousand"/>
      <w:lvlText w:val="(%1)"/>
      <w:lvlJc w:val="left"/>
      <w:pPr>
        <w:ind w:left="1431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699" w:hanging="480"/>
      </w:pPr>
    </w:lvl>
    <w:lvl w:ilvl="2" w:tplc="0409001B">
      <w:start w:val="1"/>
      <w:numFmt w:val="lowerRoman"/>
      <w:lvlText w:val="%3."/>
      <w:lvlJc w:val="right"/>
      <w:pPr>
        <w:ind w:left="1179" w:hanging="480"/>
      </w:pPr>
    </w:lvl>
    <w:lvl w:ilvl="3" w:tplc="0409000F">
      <w:start w:val="1"/>
      <w:numFmt w:val="decimal"/>
      <w:lvlText w:val="%4."/>
      <w:lvlJc w:val="left"/>
      <w:pPr>
        <w:ind w:left="1659" w:hanging="480"/>
      </w:pPr>
    </w:lvl>
    <w:lvl w:ilvl="4" w:tplc="04090019">
      <w:start w:val="1"/>
      <w:numFmt w:val="ideographTraditional"/>
      <w:lvlText w:val="%5、"/>
      <w:lvlJc w:val="left"/>
      <w:pPr>
        <w:ind w:left="2139" w:hanging="480"/>
      </w:pPr>
    </w:lvl>
    <w:lvl w:ilvl="5" w:tplc="0409001B">
      <w:start w:val="1"/>
      <w:numFmt w:val="lowerRoman"/>
      <w:lvlText w:val="%6."/>
      <w:lvlJc w:val="right"/>
      <w:pPr>
        <w:ind w:left="2619" w:hanging="480"/>
      </w:pPr>
    </w:lvl>
    <w:lvl w:ilvl="6" w:tplc="0409000F">
      <w:start w:val="1"/>
      <w:numFmt w:val="decimal"/>
      <w:lvlText w:val="%7."/>
      <w:lvlJc w:val="left"/>
      <w:pPr>
        <w:ind w:left="3099" w:hanging="480"/>
      </w:pPr>
    </w:lvl>
    <w:lvl w:ilvl="7" w:tplc="04090019">
      <w:start w:val="1"/>
      <w:numFmt w:val="ideographTraditional"/>
      <w:lvlText w:val="%8、"/>
      <w:lvlJc w:val="left"/>
      <w:pPr>
        <w:ind w:left="3579" w:hanging="480"/>
      </w:pPr>
    </w:lvl>
    <w:lvl w:ilvl="8" w:tplc="0409001B" w:tentative="1">
      <w:start w:val="1"/>
      <w:numFmt w:val="lowerRoman"/>
      <w:lvlText w:val="%9."/>
      <w:lvlJc w:val="right"/>
      <w:pPr>
        <w:ind w:left="4059" w:hanging="480"/>
      </w:pPr>
    </w:lvl>
  </w:abstractNum>
  <w:abstractNum w:abstractNumId="18" w15:restartNumberingAfterBreak="0">
    <w:nsid w:val="4B7E7446"/>
    <w:multiLevelType w:val="hybridMultilevel"/>
    <w:tmpl w:val="DCDC89B4"/>
    <w:lvl w:ilvl="0" w:tplc="4622F9BA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20719A4"/>
    <w:multiLevelType w:val="hybridMultilevel"/>
    <w:tmpl w:val="40A20760"/>
    <w:lvl w:ilvl="0" w:tplc="A440A3A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99210B8"/>
    <w:multiLevelType w:val="hybridMultilevel"/>
    <w:tmpl w:val="D3AC152C"/>
    <w:lvl w:ilvl="0" w:tplc="C436EB9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B330DB9"/>
    <w:multiLevelType w:val="hybridMultilevel"/>
    <w:tmpl w:val="D3AC152C"/>
    <w:lvl w:ilvl="0" w:tplc="C436EB9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DA4279D"/>
    <w:multiLevelType w:val="hybridMultilevel"/>
    <w:tmpl w:val="BB8ED50C"/>
    <w:lvl w:ilvl="0" w:tplc="4622F9BA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1833921"/>
    <w:multiLevelType w:val="hybridMultilevel"/>
    <w:tmpl w:val="79FC595A"/>
    <w:lvl w:ilvl="0" w:tplc="869814B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1E7820"/>
    <w:multiLevelType w:val="hybridMultilevel"/>
    <w:tmpl w:val="79FC595A"/>
    <w:lvl w:ilvl="0" w:tplc="869814B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5912661"/>
    <w:multiLevelType w:val="hybridMultilevel"/>
    <w:tmpl w:val="709C7D0A"/>
    <w:lvl w:ilvl="0" w:tplc="57A013B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5D7257B"/>
    <w:multiLevelType w:val="hybridMultilevel"/>
    <w:tmpl w:val="AAF87FCC"/>
    <w:lvl w:ilvl="0" w:tplc="7172B40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E447F18"/>
    <w:multiLevelType w:val="hybridMultilevel"/>
    <w:tmpl w:val="C50A9BC6"/>
    <w:lvl w:ilvl="0" w:tplc="342E430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F0D0DA6"/>
    <w:multiLevelType w:val="hybridMultilevel"/>
    <w:tmpl w:val="C06EDE72"/>
    <w:lvl w:ilvl="0" w:tplc="CB76161A">
      <w:start w:val="1"/>
      <w:numFmt w:val="taiwaneseCountingThousand"/>
      <w:lvlText w:val="(%1)"/>
      <w:lvlJc w:val="left"/>
      <w:pPr>
        <w:ind w:left="1692" w:hanging="504"/>
      </w:pPr>
      <w:rPr>
        <w:rFonts w:hint="default"/>
      </w:rPr>
    </w:lvl>
    <w:lvl w:ilvl="1" w:tplc="7BCA6A4E">
      <w:start w:val="1"/>
      <w:numFmt w:val="decimal"/>
      <w:lvlText w:val="%2."/>
      <w:lvlJc w:val="left"/>
      <w:pPr>
        <w:ind w:left="2028" w:hanging="360"/>
      </w:pPr>
      <w:rPr>
        <w:rFonts w:ascii="標楷體" w:eastAsia="標楷體" w:hAnsi="標楷體" w:hint="default"/>
        <w:b/>
      </w:rPr>
    </w:lvl>
    <w:lvl w:ilvl="2" w:tplc="0409001B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29" w15:restartNumberingAfterBreak="0">
    <w:nsid w:val="734443AE"/>
    <w:multiLevelType w:val="hybridMultilevel"/>
    <w:tmpl w:val="4B3A3E6E"/>
    <w:lvl w:ilvl="0" w:tplc="263E7976">
      <w:start w:val="1"/>
      <w:numFmt w:val="decimal"/>
      <w:lvlText w:val="%1."/>
      <w:lvlJc w:val="left"/>
      <w:pPr>
        <w:ind w:left="2028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3BE132D"/>
    <w:multiLevelType w:val="hybridMultilevel"/>
    <w:tmpl w:val="6A32654C"/>
    <w:lvl w:ilvl="0" w:tplc="C3E8118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6E05273"/>
    <w:multiLevelType w:val="hybridMultilevel"/>
    <w:tmpl w:val="9A00A2C0"/>
    <w:lvl w:ilvl="0" w:tplc="7BCA6A4E">
      <w:start w:val="1"/>
      <w:numFmt w:val="decimal"/>
      <w:lvlText w:val="%1."/>
      <w:lvlJc w:val="left"/>
      <w:pPr>
        <w:ind w:left="2028" w:hanging="36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80E79D6"/>
    <w:multiLevelType w:val="hybridMultilevel"/>
    <w:tmpl w:val="6B7869C2"/>
    <w:lvl w:ilvl="0" w:tplc="CB76161A">
      <w:start w:val="1"/>
      <w:numFmt w:val="taiwaneseCountingThousand"/>
      <w:lvlText w:val="(%1)"/>
      <w:lvlJc w:val="left"/>
      <w:pPr>
        <w:ind w:left="1692" w:hanging="504"/>
      </w:pPr>
      <w:rPr>
        <w:rFonts w:hint="default"/>
      </w:rPr>
    </w:lvl>
    <w:lvl w:ilvl="1" w:tplc="263E7976">
      <w:start w:val="1"/>
      <w:numFmt w:val="decimal"/>
      <w:lvlText w:val="%2."/>
      <w:lvlJc w:val="left"/>
      <w:pPr>
        <w:ind w:left="2028" w:hanging="360"/>
      </w:pPr>
      <w:rPr>
        <w:rFonts w:asciiTheme="minorEastAsia" w:hAnsiTheme="minorEastAsia" w:hint="default"/>
      </w:rPr>
    </w:lvl>
    <w:lvl w:ilvl="2" w:tplc="0409001B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33" w15:restartNumberingAfterBreak="0">
    <w:nsid w:val="790E7310"/>
    <w:multiLevelType w:val="hybridMultilevel"/>
    <w:tmpl w:val="6CAED9F4"/>
    <w:lvl w:ilvl="0" w:tplc="D2E41D4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E9B5BE5"/>
    <w:multiLevelType w:val="hybridMultilevel"/>
    <w:tmpl w:val="4ABEE19A"/>
    <w:lvl w:ilvl="0" w:tplc="0F3E212C">
      <w:start w:val="1"/>
      <w:numFmt w:val="taiwaneseCountingThousand"/>
      <w:lvlText w:val="(%1)"/>
      <w:lvlJc w:val="left"/>
      <w:pPr>
        <w:ind w:left="1692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F720E54"/>
    <w:multiLevelType w:val="hybridMultilevel"/>
    <w:tmpl w:val="6CAED9F4"/>
    <w:lvl w:ilvl="0" w:tplc="D2E41D4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8"/>
  </w:num>
  <w:num w:numId="3">
    <w:abstractNumId w:val="11"/>
  </w:num>
  <w:num w:numId="4">
    <w:abstractNumId w:val="12"/>
  </w:num>
  <w:num w:numId="5">
    <w:abstractNumId w:val="17"/>
  </w:num>
  <w:num w:numId="6">
    <w:abstractNumId w:val="34"/>
  </w:num>
  <w:num w:numId="7">
    <w:abstractNumId w:val="29"/>
  </w:num>
  <w:num w:numId="8">
    <w:abstractNumId w:val="32"/>
  </w:num>
  <w:num w:numId="9">
    <w:abstractNumId w:val="9"/>
  </w:num>
  <w:num w:numId="10">
    <w:abstractNumId w:val="4"/>
  </w:num>
  <w:num w:numId="11">
    <w:abstractNumId w:val="14"/>
  </w:num>
  <w:num w:numId="12">
    <w:abstractNumId w:val="19"/>
  </w:num>
  <w:num w:numId="13">
    <w:abstractNumId w:val="30"/>
  </w:num>
  <w:num w:numId="14">
    <w:abstractNumId w:val="27"/>
  </w:num>
  <w:num w:numId="15">
    <w:abstractNumId w:val="1"/>
  </w:num>
  <w:num w:numId="16">
    <w:abstractNumId w:val="2"/>
  </w:num>
  <w:num w:numId="17">
    <w:abstractNumId w:val="26"/>
  </w:num>
  <w:num w:numId="18">
    <w:abstractNumId w:val="23"/>
  </w:num>
  <w:num w:numId="19">
    <w:abstractNumId w:val="15"/>
  </w:num>
  <w:num w:numId="20">
    <w:abstractNumId w:val="7"/>
  </w:num>
  <w:num w:numId="21">
    <w:abstractNumId w:val="35"/>
  </w:num>
  <w:num w:numId="22">
    <w:abstractNumId w:val="10"/>
  </w:num>
  <w:num w:numId="23">
    <w:abstractNumId w:val="8"/>
  </w:num>
  <w:num w:numId="24">
    <w:abstractNumId w:val="20"/>
  </w:num>
  <w:num w:numId="25">
    <w:abstractNumId w:val="3"/>
  </w:num>
  <w:num w:numId="26">
    <w:abstractNumId w:val="31"/>
  </w:num>
  <w:num w:numId="27">
    <w:abstractNumId w:val="18"/>
  </w:num>
  <w:num w:numId="28">
    <w:abstractNumId w:val="22"/>
  </w:num>
  <w:num w:numId="29">
    <w:abstractNumId w:val="25"/>
  </w:num>
  <w:num w:numId="30">
    <w:abstractNumId w:val="24"/>
  </w:num>
  <w:num w:numId="31">
    <w:abstractNumId w:val="33"/>
  </w:num>
  <w:num w:numId="32">
    <w:abstractNumId w:val="21"/>
  </w:num>
  <w:num w:numId="33">
    <w:abstractNumId w:val="6"/>
  </w:num>
  <w:num w:numId="34">
    <w:abstractNumId w:val="0"/>
  </w:num>
  <w:num w:numId="35">
    <w:abstractNumId w:val="1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08"/>
    <w:rsid w:val="00002F4D"/>
    <w:rsid w:val="000101FC"/>
    <w:rsid w:val="00013ED1"/>
    <w:rsid w:val="0001646D"/>
    <w:rsid w:val="000254D6"/>
    <w:rsid w:val="00025FFD"/>
    <w:rsid w:val="00027C0E"/>
    <w:rsid w:val="00035590"/>
    <w:rsid w:val="00036363"/>
    <w:rsid w:val="00040295"/>
    <w:rsid w:val="000432E3"/>
    <w:rsid w:val="000446B6"/>
    <w:rsid w:val="00050F77"/>
    <w:rsid w:val="000514AD"/>
    <w:rsid w:val="00052702"/>
    <w:rsid w:val="000574A2"/>
    <w:rsid w:val="00061813"/>
    <w:rsid w:val="00066410"/>
    <w:rsid w:val="00070497"/>
    <w:rsid w:val="000706EA"/>
    <w:rsid w:val="00072B50"/>
    <w:rsid w:val="00072CE2"/>
    <w:rsid w:val="0007358D"/>
    <w:rsid w:val="00074AE9"/>
    <w:rsid w:val="000827CF"/>
    <w:rsid w:val="000845D9"/>
    <w:rsid w:val="00091B54"/>
    <w:rsid w:val="00091CE9"/>
    <w:rsid w:val="00092F36"/>
    <w:rsid w:val="000A0B82"/>
    <w:rsid w:val="000A33E6"/>
    <w:rsid w:val="000A638A"/>
    <w:rsid w:val="000B1E43"/>
    <w:rsid w:val="000B4161"/>
    <w:rsid w:val="000C7456"/>
    <w:rsid w:val="000D5242"/>
    <w:rsid w:val="000D5315"/>
    <w:rsid w:val="000D6D8C"/>
    <w:rsid w:val="000D7287"/>
    <w:rsid w:val="000E0798"/>
    <w:rsid w:val="000E4BB7"/>
    <w:rsid w:val="000E63BF"/>
    <w:rsid w:val="000F4BDA"/>
    <w:rsid w:val="000F59F1"/>
    <w:rsid w:val="000F6FE0"/>
    <w:rsid w:val="001033DB"/>
    <w:rsid w:val="00103DFD"/>
    <w:rsid w:val="00111C4E"/>
    <w:rsid w:val="001175BA"/>
    <w:rsid w:val="00126322"/>
    <w:rsid w:val="00131446"/>
    <w:rsid w:val="00134868"/>
    <w:rsid w:val="00137D4A"/>
    <w:rsid w:val="00140A4A"/>
    <w:rsid w:val="00144FE6"/>
    <w:rsid w:val="001452F4"/>
    <w:rsid w:val="00152280"/>
    <w:rsid w:val="00153568"/>
    <w:rsid w:val="00162ED2"/>
    <w:rsid w:val="001650FB"/>
    <w:rsid w:val="001677BF"/>
    <w:rsid w:val="001774AD"/>
    <w:rsid w:val="001937D1"/>
    <w:rsid w:val="001941C5"/>
    <w:rsid w:val="001A089F"/>
    <w:rsid w:val="001A213B"/>
    <w:rsid w:val="001A67A8"/>
    <w:rsid w:val="001A6D88"/>
    <w:rsid w:val="001B3380"/>
    <w:rsid w:val="001B56BB"/>
    <w:rsid w:val="001B58E7"/>
    <w:rsid w:val="001C7C2D"/>
    <w:rsid w:val="001D20E0"/>
    <w:rsid w:val="001E2AD3"/>
    <w:rsid w:val="001E6135"/>
    <w:rsid w:val="001E724E"/>
    <w:rsid w:val="001E7397"/>
    <w:rsid w:val="001F16C3"/>
    <w:rsid w:val="0020418B"/>
    <w:rsid w:val="00204F44"/>
    <w:rsid w:val="0020766E"/>
    <w:rsid w:val="00210599"/>
    <w:rsid w:val="00216389"/>
    <w:rsid w:val="00226542"/>
    <w:rsid w:val="00227162"/>
    <w:rsid w:val="00230D9C"/>
    <w:rsid w:val="0023357A"/>
    <w:rsid w:val="00233C5E"/>
    <w:rsid w:val="0023620B"/>
    <w:rsid w:val="00236937"/>
    <w:rsid w:val="00251D84"/>
    <w:rsid w:val="00251F41"/>
    <w:rsid w:val="0025481C"/>
    <w:rsid w:val="00256909"/>
    <w:rsid w:val="002604AD"/>
    <w:rsid w:val="00261DB6"/>
    <w:rsid w:val="00263BD7"/>
    <w:rsid w:val="002755B8"/>
    <w:rsid w:val="0028313C"/>
    <w:rsid w:val="00290B63"/>
    <w:rsid w:val="00291971"/>
    <w:rsid w:val="002A2767"/>
    <w:rsid w:val="002B00E8"/>
    <w:rsid w:val="002B1808"/>
    <w:rsid w:val="002B2CB4"/>
    <w:rsid w:val="002B47EB"/>
    <w:rsid w:val="002B493D"/>
    <w:rsid w:val="002B55B2"/>
    <w:rsid w:val="002C0D4A"/>
    <w:rsid w:val="002C1854"/>
    <w:rsid w:val="002C1E24"/>
    <w:rsid w:val="002C6F44"/>
    <w:rsid w:val="002D18CF"/>
    <w:rsid w:val="002D414A"/>
    <w:rsid w:val="002E00A2"/>
    <w:rsid w:val="002E03E8"/>
    <w:rsid w:val="002E0974"/>
    <w:rsid w:val="002E23B4"/>
    <w:rsid w:val="002E5153"/>
    <w:rsid w:val="002E7BA5"/>
    <w:rsid w:val="002F2CF7"/>
    <w:rsid w:val="002F3412"/>
    <w:rsid w:val="002F3794"/>
    <w:rsid w:val="002F4FC7"/>
    <w:rsid w:val="003016F0"/>
    <w:rsid w:val="00304DCE"/>
    <w:rsid w:val="003053A5"/>
    <w:rsid w:val="00305C0D"/>
    <w:rsid w:val="00306CC3"/>
    <w:rsid w:val="00307BB0"/>
    <w:rsid w:val="00311902"/>
    <w:rsid w:val="00320148"/>
    <w:rsid w:val="00320818"/>
    <w:rsid w:val="00331AA3"/>
    <w:rsid w:val="003335BE"/>
    <w:rsid w:val="00333A14"/>
    <w:rsid w:val="003354CC"/>
    <w:rsid w:val="003363D8"/>
    <w:rsid w:val="00342D0B"/>
    <w:rsid w:val="00345142"/>
    <w:rsid w:val="0034552B"/>
    <w:rsid w:val="0035051B"/>
    <w:rsid w:val="003505EC"/>
    <w:rsid w:val="00350D22"/>
    <w:rsid w:val="00350D45"/>
    <w:rsid w:val="00352637"/>
    <w:rsid w:val="003550F0"/>
    <w:rsid w:val="003605F5"/>
    <w:rsid w:val="00361FC2"/>
    <w:rsid w:val="003636B9"/>
    <w:rsid w:val="003640F1"/>
    <w:rsid w:val="00364DEC"/>
    <w:rsid w:val="00366549"/>
    <w:rsid w:val="0037595E"/>
    <w:rsid w:val="003800A6"/>
    <w:rsid w:val="0038532B"/>
    <w:rsid w:val="00386567"/>
    <w:rsid w:val="0039086D"/>
    <w:rsid w:val="003A0C68"/>
    <w:rsid w:val="003A1EE5"/>
    <w:rsid w:val="003A3BD0"/>
    <w:rsid w:val="003A6DC4"/>
    <w:rsid w:val="003B33A5"/>
    <w:rsid w:val="003B3F9E"/>
    <w:rsid w:val="003B5D0C"/>
    <w:rsid w:val="003C10C2"/>
    <w:rsid w:val="003C4177"/>
    <w:rsid w:val="003D0C11"/>
    <w:rsid w:val="003D107C"/>
    <w:rsid w:val="003D13A2"/>
    <w:rsid w:val="003D2483"/>
    <w:rsid w:val="003D4D9C"/>
    <w:rsid w:val="003D5E9C"/>
    <w:rsid w:val="003E06BE"/>
    <w:rsid w:val="003E2AB2"/>
    <w:rsid w:val="003E3F81"/>
    <w:rsid w:val="003E7CF2"/>
    <w:rsid w:val="003F23B9"/>
    <w:rsid w:val="003F325F"/>
    <w:rsid w:val="003F73F4"/>
    <w:rsid w:val="00402333"/>
    <w:rsid w:val="00405CA1"/>
    <w:rsid w:val="00415419"/>
    <w:rsid w:val="00420225"/>
    <w:rsid w:val="004215D4"/>
    <w:rsid w:val="00421C6C"/>
    <w:rsid w:val="0042209E"/>
    <w:rsid w:val="00423E7D"/>
    <w:rsid w:val="00441AF8"/>
    <w:rsid w:val="004440AF"/>
    <w:rsid w:val="00446883"/>
    <w:rsid w:val="00446B16"/>
    <w:rsid w:val="00446F4C"/>
    <w:rsid w:val="00452762"/>
    <w:rsid w:val="00455828"/>
    <w:rsid w:val="00457769"/>
    <w:rsid w:val="00460D5F"/>
    <w:rsid w:val="00463105"/>
    <w:rsid w:val="00465568"/>
    <w:rsid w:val="00466C62"/>
    <w:rsid w:val="004718C4"/>
    <w:rsid w:val="00471AD0"/>
    <w:rsid w:val="004727D5"/>
    <w:rsid w:val="00485FA5"/>
    <w:rsid w:val="00491F9C"/>
    <w:rsid w:val="00493A9B"/>
    <w:rsid w:val="00497601"/>
    <w:rsid w:val="00497CFC"/>
    <w:rsid w:val="004A28A9"/>
    <w:rsid w:val="004A5682"/>
    <w:rsid w:val="004B125A"/>
    <w:rsid w:val="004B781B"/>
    <w:rsid w:val="004C0647"/>
    <w:rsid w:val="004D0427"/>
    <w:rsid w:val="004D3419"/>
    <w:rsid w:val="004D4E5C"/>
    <w:rsid w:val="004D5426"/>
    <w:rsid w:val="004E2019"/>
    <w:rsid w:val="004E2BEA"/>
    <w:rsid w:val="005052C7"/>
    <w:rsid w:val="005058FC"/>
    <w:rsid w:val="00506186"/>
    <w:rsid w:val="00510963"/>
    <w:rsid w:val="00511C73"/>
    <w:rsid w:val="00521ABD"/>
    <w:rsid w:val="00523375"/>
    <w:rsid w:val="0052618B"/>
    <w:rsid w:val="005276C6"/>
    <w:rsid w:val="00544497"/>
    <w:rsid w:val="005449C8"/>
    <w:rsid w:val="00544A94"/>
    <w:rsid w:val="00545864"/>
    <w:rsid w:val="00554582"/>
    <w:rsid w:val="0055610B"/>
    <w:rsid w:val="00560705"/>
    <w:rsid w:val="00575DE2"/>
    <w:rsid w:val="00575F81"/>
    <w:rsid w:val="005760FD"/>
    <w:rsid w:val="0058408F"/>
    <w:rsid w:val="00584393"/>
    <w:rsid w:val="0058446C"/>
    <w:rsid w:val="005858B2"/>
    <w:rsid w:val="0059243A"/>
    <w:rsid w:val="0059293B"/>
    <w:rsid w:val="005A319C"/>
    <w:rsid w:val="005B31D8"/>
    <w:rsid w:val="005C2D4B"/>
    <w:rsid w:val="005C3CAA"/>
    <w:rsid w:val="005E4662"/>
    <w:rsid w:val="005E5557"/>
    <w:rsid w:val="005E79B0"/>
    <w:rsid w:val="005F069E"/>
    <w:rsid w:val="005F1C0C"/>
    <w:rsid w:val="005F3E7F"/>
    <w:rsid w:val="005F5D09"/>
    <w:rsid w:val="00601614"/>
    <w:rsid w:val="006126D9"/>
    <w:rsid w:val="00612E57"/>
    <w:rsid w:val="00613328"/>
    <w:rsid w:val="00613DB3"/>
    <w:rsid w:val="006201CC"/>
    <w:rsid w:val="006204B6"/>
    <w:rsid w:val="00630ADD"/>
    <w:rsid w:val="006330C2"/>
    <w:rsid w:val="006360B5"/>
    <w:rsid w:val="00637E29"/>
    <w:rsid w:val="00637F3B"/>
    <w:rsid w:val="006419B1"/>
    <w:rsid w:val="00643E62"/>
    <w:rsid w:val="00654F67"/>
    <w:rsid w:val="006600CA"/>
    <w:rsid w:val="00665C63"/>
    <w:rsid w:val="00670C5D"/>
    <w:rsid w:val="006737B5"/>
    <w:rsid w:val="00676145"/>
    <w:rsid w:val="006907F3"/>
    <w:rsid w:val="0069242A"/>
    <w:rsid w:val="006A073C"/>
    <w:rsid w:val="006A18FF"/>
    <w:rsid w:val="006A1949"/>
    <w:rsid w:val="006A5EEC"/>
    <w:rsid w:val="006A6657"/>
    <w:rsid w:val="006B053F"/>
    <w:rsid w:val="006B5ECE"/>
    <w:rsid w:val="006B7FEC"/>
    <w:rsid w:val="006C1885"/>
    <w:rsid w:val="006C2974"/>
    <w:rsid w:val="006C44C8"/>
    <w:rsid w:val="006D2A6D"/>
    <w:rsid w:val="006D50D8"/>
    <w:rsid w:val="006D5BC4"/>
    <w:rsid w:val="006D5DBF"/>
    <w:rsid w:val="006E5A60"/>
    <w:rsid w:val="006E66F0"/>
    <w:rsid w:val="00700330"/>
    <w:rsid w:val="0071060B"/>
    <w:rsid w:val="00711BB0"/>
    <w:rsid w:val="007136BB"/>
    <w:rsid w:val="00713CB6"/>
    <w:rsid w:val="00717E6D"/>
    <w:rsid w:val="00717FD9"/>
    <w:rsid w:val="00721A21"/>
    <w:rsid w:val="007258C6"/>
    <w:rsid w:val="0072754A"/>
    <w:rsid w:val="007317FD"/>
    <w:rsid w:val="00731933"/>
    <w:rsid w:val="00737C2E"/>
    <w:rsid w:val="00740B0E"/>
    <w:rsid w:val="007410FC"/>
    <w:rsid w:val="007460BE"/>
    <w:rsid w:val="00753FA0"/>
    <w:rsid w:val="0075614D"/>
    <w:rsid w:val="0076494E"/>
    <w:rsid w:val="00764B35"/>
    <w:rsid w:val="00771336"/>
    <w:rsid w:val="00773AD5"/>
    <w:rsid w:val="00775414"/>
    <w:rsid w:val="00775CF8"/>
    <w:rsid w:val="0077782B"/>
    <w:rsid w:val="00782133"/>
    <w:rsid w:val="0078617D"/>
    <w:rsid w:val="00787DAC"/>
    <w:rsid w:val="00793151"/>
    <w:rsid w:val="00796445"/>
    <w:rsid w:val="007969A0"/>
    <w:rsid w:val="007A5076"/>
    <w:rsid w:val="007C0AE3"/>
    <w:rsid w:val="007C5134"/>
    <w:rsid w:val="007C6A13"/>
    <w:rsid w:val="007C79F7"/>
    <w:rsid w:val="007D3334"/>
    <w:rsid w:val="007D4AFA"/>
    <w:rsid w:val="007E1840"/>
    <w:rsid w:val="007E1AB5"/>
    <w:rsid w:val="007E34C2"/>
    <w:rsid w:val="007F42B3"/>
    <w:rsid w:val="008024A3"/>
    <w:rsid w:val="00811D71"/>
    <w:rsid w:val="00816589"/>
    <w:rsid w:val="008207FB"/>
    <w:rsid w:val="00821C2B"/>
    <w:rsid w:val="00822127"/>
    <w:rsid w:val="0082304D"/>
    <w:rsid w:val="008267F5"/>
    <w:rsid w:val="00840D7B"/>
    <w:rsid w:val="00857E73"/>
    <w:rsid w:val="00863726"/>
    <w:rsid w:val="00864F14"/>
    <w:rsid w:val="00865870"/>
    <w:rsid w:val="008666D1"/>
    <w:rsid w:val="0088114E"/>
    <w:rsid w:val="008820F6"/>
    <w:rsid w:val="00885F90"/>
    <w:rsid w:val="00886B6B"/>
    <w:rsid w:val="00887F01"/>
    <w:rsid w:val="008904B9"/>
    <w:rsid w:val="00890677"/>
    <w:rsid w:val="008939A4"/>
    <w:rsid w:val="00894D34"/>
    <w:rsid w:val="0089523D"/>
    <w:rsid w:val="008960CD"/>
    <w:rsid w:val="008A254A"/>
    <w:rsid w:val="008B396B"/>
    <w:rsid w:val="008B6F58"/>
    <w:rsid w:val="008C0CB1"/>
    <w:rsid w:val="008C2FC1"/>
    <w:rsid w:val="008C39F8"/>
    <w:rsid w:val="008C4033"/>
    <w:rsid w:val="008C5F47"/>
    <w:rsid w:val="008C6A22"/>
    <w:rsid w:val="008D41A1"/>
    <w:rsid w:val="008D4D25"/>
    <w:rsid w:val="008D64AA"/>
    <w:rsid w:val="008E131E"/>
    <w:rsid w:val="008E1ABB"/>
    <w:rsid w:val="008E3389"/>
    <w:rsid w:val="008E37F1"/>
    <w:rsid w:val="008E6628"/>
    <w:rsid w:val="008E7A90"/>
    <w:rsid w:val="008E7D34"/>
    <w:rsid w:val="008F205B"/>
    <w:rsid w:val="008F4CE9"/>
    <w:rsid w:val="008F5734"/>
    <w:rsid w:val="008F793B"/>
    <w:rsid w:val="009045ED"/>
    <w:rsid w:val="0091709D"/>
    <w:rsid w:val="009207E9"/>
    <w:rsid w:val="00922E62"/>
    <w:rsid w:val="00927BED"/>
    <w:rsid w:val="00943CEE"/>
    <w:rsid w:val="00946564"/>
    <w:rsid w:val="00946CE1"/>
    <w:rsid w:val="00951908"/>
    <w:rsid w:val="00951EF1"/>
    <w:rsid w:val="00952501"/>
    <w:rsid w:val="00952921"/>
    <w:rsid w:val="00960CB6"/>
    <w:rsid w:val="009626B3"/>
    <w:rsid w:val="00965D39"/>
    <w:rsid w:val="0097155B"/>
    <w:rsid w:val="009716DF"/>
    <w:rsid w:val="00977B45"/>
    <w:rsid w:val="00980979"/>
    <w:rsid w:val="00986590"/>
    <w:rsid w:val="009936FC"/>
    <w:rsid w:val="0099545D"/>
    <w:rsid w:val="009A57FD"/>
    <w:rsid w:val="009A6578"/>
    <w:rsid w:val="009B31C5"/>
    <w:rsid w:val="009B7D77"/>
    <w:rsid w:val="009C6233"/>
    <w:rsid w:val="009C7C9E"/>
    <w:rsid w:val="009D069E"/>
    <w:rsid w:val="009D2B0A"/>
    <w:rsid w:val="009D7BB6"/>
    <w:rsid w:val="009E31AF"/>
    <w:rsid w:val="009E70C8"/>
    <w:rsid w:val="009E74AC"/>
    <w:rsid w:val="009F3669"/>
    <w:rsid w:val="009F4553"/>
    <w:rsid w:val="00A015A8"/>
    <w:rsid w:val="00A01B98"/>
    <w:rsid w:val="00A037FF"/>
    <w:rsid w:val="00A03CEE"/>
    <w:rsid w:val="00A22AF6"/>
    <w:rsid w:val="00A23F2A"/>
    <w:rsid w:val="00A33AF2"/>
    <w:rsid w:val="00A33BB3"/>
    <w:rsid w:val="00A35B49"/>
    <w:rsid w:val="00A35CC0"/>
    <w:rsid w:val="00A370A6"/>
    <w:rsid w:val="00A37234"/>
    <w:rsid w:val="00A42CF8"/>
    <w:rsid w:val="00A42FC2"/>
    <w:rsid w:val="00A4730B"/>
    <w:rsid w:val="00A5116F"/>
    <w:rsid w:val="00A51B55"/>
    <w:rsid w:val="00A571EF"/>
    <w:rsid w:val="00A5775F"/>
    <w:rsid w:val="00A5792B"/>
    <w:rsid w:val="00A57D85"/>
    <w:rsid w:val="00A6180A"/>
    <w:rsid w:val="00A64BC6"/>
    <w:rsid w:val="00A66E5A"/>
    <w:rsid w:val="00A74E2D"/>
    <w:rsid w:val="00A7628F"/>
    <w:rsid w:val="00A76E53"/>
    <w:rsid w:val="00A85D33"/>
    <w:rsid w:val="00A90689"/>
    <w:rsid w:val="00AA605B"/>
    <w:rsid w:val="00AA6115"/>
    <w:rsid w:val="00AB4175"/>
    <w:rsid w:val="00AB5DD8"/>
    <w:rsid w:val="00AC2428"/>
    <w:rsid w:val="00AD1333"/>
    <w:rsid w:val="00AD74FC"/>
    <w:rsid w:val="00AE3886"/>
    <w:rsid w:val="00AE7F61"/>
    <w:rsid w:val="00AF33A4"/>
    <w:rsid w:val="00AF7C96"/>
    <w:rsid w:val="00B03DC9"/>
    <w:rsid w:val="00B05B5E"/>
    <w:rsid w:val="00B05FA5"/>
    <w:rsid w:val="00B1041A"/>
    <w:rsid w:val="00B127C7"/>
    <w:rsid w:val="00B1294B"/>
    <w:rsid w:val="00B26052"/>
    <w:rsid w:val="00B26659"/>
    <w:rsid w:val="00B362BF"/>
    <w:rsid w:val="00B42A6D"/>
    <w:rsid w:val="00B4464F"/>
    <w:rsid w:val="00B44F6E"/>
    <w:rsid w:val="00B45A6C"/>
    <w:rsid w:val="00B46323"/>
    <w:rsid w:val="00B46372"/>
    <w:rsid w:val="00B51E2F"/>
    <w:rsid w:val="00B545E0"/>
    <w:rsid w:val="00B55066"/>
    <w:rsid w:val="00B5679A"/>
    <w:rsid w:val="00B71ECF"/>
    <w:rsid w:val="00B805DD"/>
    <w:rsid w:val="00B82982"/>
    <w:rsid w:val="00B87209"/>
    <w:rsid w:val="00B879B2"/>
    <w:rsid w:val="00B903E5"/>
    <w:rsid w:val="00B90E7D"/>
    <w:rsid w:val="00B97D1C"/>
    <w:rsid w:val="00BA060A"/>
    <w:rsid w:val="00BA6121"/>
    <w:rsid w:val="00BB4AFA"/>
    <w:rsid w:val="00BB7C78"/>
    <w:rsid w:val="00BC2E8E"/>
    <w:rsid w:val="00BD4948"/>
    <w:rsid w:val="00BE0CFC"/>
    <w:rsid w:val="00BE1F6C"/>
    <w:rsid w:val="00BE3AEC"/>
    <w:rsid w:val="00BF079E"/>
    <w:rsid w:val="00BF1214"/>
    <w:rsid w:val="00BF1C86"/>
    <w:rsid w:val="00BF3485"/>
    <w:rsid w:val="00BF3CE3"/>
    <w:rsid w:val="00C03754"/>
    <w:rsid w:val="00C04F14"/>
    <w:rsid w:val="00C20339"/>
    <w:rsid w:val="00C212CC"/>
    <w:rsid w:val="00C257FB"/>
    <w:rsid w:val="00C303FB"/>
    <w:rsid w:val="00C3616E"/>
    <w:rsid w:val="00C3777D"/>
    <w:rsid w:val="00C41A22"/>
    <w:rsid w:val="00C436AE"/>
    <w:rsid w:val="00C4620D"/>
    <w:rsid w:val="00C500F2"/>
    <w:rsid w:val="00C50767"/>
    <w:rsid w:val="00C50B51"/>
    <w:rsid w:val="00C541F8"/>
    <w:rsid w:val="00C57A42"/>
    <w:rsid w:val="00C60950"/>
    <w:rsid w:val="00C6100B"/>
    <w:rsid w:val="00C624AA"/>
    <w:rsid w:val="00C72A0D"/>
    <w:rsid w:val="00C75D9D"/>
    <w:rsid w:val="00C83A6E"/>
    <w:rsid w:val="00C842F9"/>
    <w:rsid w:val="00C8582C"/>
    <w:rsid w:val="00C90D66"/>
    <w:rsid w:val="00C9770E"/>
    <w:rsid w:val="00CA1AF0"/>
    <w:rsid w:val="00CA479E"/>
    <w:rsid w:val="00CB1564"/>
    <w:rsid w:val="00CB4744"/>
    <w:rsid w:val="00CC0618"/>
    <w:rsid w:val="00CC399B"/>
    <w:rsid w:val="00CC4CE5"/>
    <w:rsid w:val="00CC6004"/>
    <w:rsid w:val="00CD2E49"/>
    <w:rsid w:val="00CD56D9"/>
    <w:rsid w:val="00CD6DAF"/>
    <w:rsid w:val="00CE18F0"/>
    <w:rsid w:val="00CE29BD"/>
    <w:rsid w:val="00CF0D24"/>
    <w:rsid w:val="00CF337B"/>
    <w:rsid w:val="00CF5C34"/>
    <w:rsid w:val="00CF5EF7"/>
    <w:rsid w:val="00CF7853"/>
    <w:rsid w:val="00D00B68"/>
    <w:rsid w:val="00D01F56"/>
    <w:rsid w:val="00D023B1"/>
    <w:rsid w:val="00D02502"/>
    <w:rsid w:val="00D03506"/>
    <w:rsid w:val="00D132AE"/>
    <w:rsid w:val="00D14980"/>
    <w:rsid w:val="00D15E49"/>
    <w:rsid w:val="00D16EC5"/>
    <w:rsid w:val="00D2157A"/>
    <w:rsid w:val="00D21F77"/>
    <w:rsid w:val="00D222BF"/>
    <w:rsid w:val="00D22EA1"/>
    <w:rsid w:val="00D2313E"/>
    <w:rsid w:val="00D24749"/>
    <w:rsid w:val="00D27169"/>
    <w:rsid w:val="00D311F2"/>
    <w:rsid w:val="00D353A6"/>
    <w:rsid w:val="00D360C3"/>
    <w:rsid w:val="00D37E55"/>
    <w:rsid w:val="00D427E7"/>
    <w:rsid w:val="00D43A60"/>
    <w:rsid w:val="00D456FE"/>
    <w:rsid w:val="00D57978"/>
    <w:rsid w:val="00D604B4"/>
    <w:rsid w:val="00D7485D"/>
    <w:rsid w:val="00D75356"/>
    <w:rsid w:val="00D7536A"/>
    <w:rsid w:val="00DA0648"/>
    <w:rsid w:val="00DA0F13"/>
    <w:rsid w:val="00DA2CD2"/>
    <w:rsid w:val="00DA4B71"/>
    <w:rsid w:val="00DA5D1F"/>
    <w:rsid w:val="00DA7808"/>
    <w:rsid w:val="00DB22E2"/>
    <w:rsid w:val="00DC1DDE"/>
    <w:rsid w:val="00DC6920"/>
    <w:rsid w:val="00DD1F91"/>
    <w:rsid w:val="00DD56B9"/>
    <w:rsid w:val="00DE2CF1"/>
    <w:rsid w:val="00DE5287"/>
    <w:rsid w:val="00DF07EB"/>
    <w:rsid w:val="00DF51FF"/>
    <w:rsid w:val="00DF5207"/>
    <w:rsid w:val="00DF574A"/>
    <w:rsid w:val="00DF6B06"/>
    <w:rsid w:val="00DF76D2"/>
    <w:rsid w:val="00E015A4"/>
    <w:rsid w:val="00E06622"/>
    <w:rsid w:val="00E1361C"/>
    <w:rsid w:val="00E24246"/>
    <w:rsid w:val="00E26D25"/>
    <w:rsid w:val="00E26D7D"/>
    <w:rsid w:val="00E359A2"/>
    <w:rsid w:val="00E41030"/>
    <w:rsid w:val="00E41F91"/>
    <w:rsid w:val="00E430A8"/>
    <w:rsid w:val="00E4450E"/>
    <w:rsid w:val="00E45AC3"/>
    <w:rsid w:val="00E46A07"/>
    <w:rsid w:val="00E47726"/>
    <w:rsid w:val="00E50CBD"/>
    <w:rsid w:val="00E651DE"/>
    <w:rsid w:val="00E73786"/>
    <w:rsid w:val="00E74B84"/>
    <w:rsid w:val="00E80A89"/>
    <w:rsid w:val="00E82A8E"/>
    <w:rsid w:val="00E94046"/>
    <w:rsid w:val="00EA54F6"/>
    <w:rsid w:val="00EB687A"/>
    <w:rsid w:val="00EC1951"/>
    <w:rsid w:val="00EC331D"/>
    <w:rsid w:val="00EC5889"/>
    <w:rsid w:val="00EC6C34"/>
    <w:rsid w:val="00ED0E7F"/>
    <w:rsid w:val="00ED20C0"/>
    <w:rsid w:val="00ED4B69"/>
    <w:rsid w:val="00ED6341"/>
    <w:rsid w:val="00EE0D17"/>
    <w:rsid w:val="00EE1CF2"/>
    <w:rsid w:val="00EE5C30"/>
    <w:rsid w:val="00EF4932"/>
    <w:rsid w:val="00EF559E"/>
    <w:rsid w:val="00F057F0"/>
    <w:rsid w:val="00F11F35"/>
    <w:rsid w:val="00F20138"/>
    <w:rsid w:val="00F22C3A"/>
    <w:rsid w:val="00F251C3"/>
    <w:rsid w:val="00F2547B"/>
    <w:rsid w:val="00F25D5E"/>
    <w:rsid w:val="00F32945"/>
    <w:rsid w:val="00F426D0"/>
    <w:rsid w:val="00F44809"/>
    <w:rsid w:val="00F46F78"/>
    <w:rsid w:val="00F4756B"/>
    <w:rsid w:val="00F50E4B"/>
    <w:rsid w:val="00F51850"/>
    <w:rsid w:val="00F53BB5"/>
    <w:rsid w:val="00F5556D"/>
    <w:rsid w:val="00F60544"/>
    <w:rsid w:val="00F627D6"/>
    <w:rsid w:val="00F70AA6"/>
    <w:rsid w:val="00F76992"/>
    <w:rsid w:val="00F8252D"/>
    <w:rsid w:val="00F85AF5"/>
    <w:rsid w:val="00F9571E"/>
    <w:rsid w:val="00FA0CE1"/>
    <w:rsid w:val="00FA0CEA"/>
    <w:rsid w:val="00FA4D06"/>
    <w:rsid w:val="00FC4AF8"/>
    <w:rsid w:val="00FC4B7B"/>
    <w:rsid w:val="00FC4FB7"/>
    <w:rsid w:val="00FC55F3"/>
    <w:rsid w:val="00FC6547"/>
    <w:rsid w:val="00FD0322"/>
    <w:rsid w:val="00FD2284"/>
    <w:rsid w:val="00FD536D"/>
    <w:rsid w:val="00FD57D7"/>
    <w:rsid w:val="00FE0E78"/>
    <w:rsid w:val="00FE35E4"/>
    <w:rsid w:val="00FE3ABB"/>
    <w:rsid w:val="00FE50E2"/>
    <w:rsid w:val="00FE6FC5"/>
    <w:rsid w:val="00FF07FC"/>
    <w:rsid w:val="00FF33B5"/>
    <w:rsid w:val="00FF3E4D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BF30C"/>
  <w15:docId w15:val="{3B6135A2-487E-427D-9144-2BA09CB3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79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80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314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1446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14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1446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2E7BA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8">
    <w:name w:val="Table Grid"/>
    <w:basedOn w:val="a1"/>
    <w:uiPriority w:val="59"/>
    <w:rsid w:val="002E7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E7BA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27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2754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D149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6157">
                          <w:marLeft w:val="0"/>
                          <w:marRight w:val="0"/>
                          <w:marTop w:val="3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72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634675">
                                  <w:marLeft w:val="1807"/>
                                  <w:marRight w:val="345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66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122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75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276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956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595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522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748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75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a.org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itca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CD090-573F-4950-9C5F-90419C08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695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0577</dc:creator>
  <cp:lastModifiedBy>洪崇文</cp:lastModifiedBy>
  <cp:revision>21</cp:revision>
  <cp:lastPrinted>2023-03-20T01:55:00Z</cp:lastPrinted>
  <dcterms:created xsi:type="dcterms:W3CDTF">2022-03-24T02:33:00Z</dcterms:created>
  <dcterms:modified xsi:type="dcterms:W3CDTF">2023-03-22T01:07:00Z</dcterms:modified>
</cp:coreProperties>
</file>