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B6" w:rsidRPr="00FE42A2" w:rsidRDefault="00240990" w:rsidP="00FE42A2">
      <w:pPr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臺灣證券交易所股份有限公司</w:t>
      </w:r>
      <w:r w:rsidR="00B63DBF"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「</w:t>
      </w:r>
      <w:r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對有價證券上市公司重大訊息之查證暨公開處理程序</w:t>
      </w:r>
      <w:r w:rsidR="00B63DBF"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」第四條</w:t>
      </w:r>
      <w:r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修正</w:t>
      </w:r>
      <w:r w:rsidR="00B63DBF"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條文</w:t>
      </w:r>
      <w:r w:rsidRPr="00EA636A">
        <w:rPr>
          <w:rFonts w:ascii="標楷體" w:eastAsia="標楷體" w:hAnsi="標楷體" w:hint="eastAsia"/>
          <w:color w:val="000000" w:themeColor="text1"/>
          <w:sz w:val="36"/>
          <w:szCs w:val="36"/>
        </w:rPr>
        <w:t>對照表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64"/>
        <w:gridCol w:w="2765"/>
      </w:tblGrid>
      <w:tr w:rsidR="00EA636A" w:rsidRPr="00EA636A" w:rsidTr="00D06C5B">
        <w:tc>
          <w:tcPr>
            <w:tcW w:w="2787" w:type="dxa"/>
          </w:tcPr>
          <w:p w:rsidR="00240990" w:rsidRPr="00EA636A" w:rsidRDefault="00240990" w:rsidP="00240990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</w:pPr>
            <w:r w:rsidRPr="00EA636A"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  <w:t>修正條文</w:t>
            </w:r>
          </w:p>
        </w:tc>
        <w:tc>
          <w:tcPr>
            <w:tcW w:w="2787" w:type="dxa"/>
          </w:tcPr>
          <w:p w:rsidR="00240990" w:rsidRPr="00EA636A" w:rsidRDefault="00240990" w:rsidP="00240990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</w:pPr>
            <w:r w:rsidRPr="00EA636A"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  <w:t>現行條文</w:t>
            </w:r>
          </w:p>
        </w:tc>
        <w:tc>
          <w:tcPr>
            <w:tcW w:w="2788" w:type="dxa"/>
          </w:tcPr>
          <w:p w:rsidR="00240990" w:rsidRPr="00EA636A" w:rsidRDefault="00240990" w:rsidP="00240990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</w:pPr>
            <w:r w:rsidRPr="00EA636A">
              <w:rPr>
                <w:rFonts w:ascii="Calibri" w:eastAsia="標楷體" w:hAnsi="Calibri" w:cs="Times New Roman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240990" w:rsidRPr="00EA636A" w:rsidTr="00D06C5B">
        <w:tc>
          <w:tcPr>
            <w:tcW w:w="2787" w:type="dxa"/>
          </w:tcPr>
          <w:p w:rsidR="00240990" w:rsidRPr="00EA636A" w:rsidRDefault="00240990" w:rsidP="00240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EA636A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第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四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條</w:t>
            </w:r>
          </w:p>
          <w:p w:rsidR="00C90F7E" w:rsidRPr="00EA636A" w:rsidRDefault="00240990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上市公司重大訊息，係指下列事項：</w:t>
            </w:r>
            <w:r w:rsidR="00D145BD" w:rsidRPr="00EA636A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</w:t>
            </w:r>
          </w:p>
          <w:p w:rsidR="00C90F7E" w:rsidRPr="00EA636A" w:rsidRDefault="00C90F7E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240990" w:rsidRPr="00EA636A" w:rsidRDefault="00D145BD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第一款至第七款(略)</w:t>
            </w:r>
          </w:p>
          <w:p w:rsidR="00B26CAB" w:rsidRPr="00EA636A" w:rsidRDefault="00B26CAB" w:rsidP="00240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240990" w:rsidRPr="00EA636A" w:rsidRDefault="00240990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10" w:firstLine="2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八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、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 xml:space="preserve"> 發言人、代理發言人、重要營運主管（如 :執行長、營運長、行銷長及策略長等）、財務主管、會計主管、</w:t>
            </w:r>
            <w:r w:rsidR="005D3780"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u w:val="single"/>
              </w:rPr>
              <w:t>公司治理主管、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研發主管、內部稽核主管等人事變動或第一上市訴訟及非訟代理人發生變動者。</w:t>
            </w:r>
          </w:p>
          <w:p w:rsidR="0043320A" w:rsidRPr="00EA636A" w:rsidRDefault="0043320A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10" w:firstLine="2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  <w:p w:rsidR="00240990" w:rsidRPr="00EA636A" w:rsidRDefault="00240990" w:rsidP="00240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-18" w:left="699" w:hangingChars="309" w:hanging="742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(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以下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略)</w:t>
            </w:r>
          </w:p>
        </w:tc>
        <w:tc>
          <w:tcPr>
            <w:tcW w:w="2787" w:type="dxa"/>
          </w:tcPr>
          <w:p w:rsidR="00240990" w:rsidRPr="00EA636A" w:rsidRDefault="00240990" w:rsidP="00240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" w:left="451" w:hangingChars="187" w:hanging="449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第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四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條</w:t>
            </w:r>
          </w:p>
          <w:p w:rsidR="00C90F7E" w:rsidRPr="00EA636A" w:rsidRDefault="00240990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上市公司重大訊息，係指下列事項：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</w:t>
            </w:r>
          </w:p>
          <w:p w:rsidR="00C90F7E" w:rsidRPr="00EA636A" w:rsidRDefault="00C90F7E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240990" w:rsidRPr="00EA636A" w:rsidRDefault="00D145BD" w:rsidP="00C90F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第一款至第七款(略)</w:t>
            </w:r>
          </w:p>
          <w:p w:rsidR="00B26CAB" w:rsidRPr="00EA636A" w:rsidRDefault="00B26CAB" w:rsidP="005D2F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217" w:firstLine="521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  <w:p w:rsidR="00240990" w:rsidRPr="00EA636A" w:rsidRDefault="00240990" w:rsidP="00C90F7E">
            <w:pPr>
              <w:widowControl/>
              <w:tabs>
                <w:tab w:val="left" w:pos="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八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、</w:t>
            </w:r>
            <w:r w:rsidR="005D2F2C"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 xml:space="preserve"> 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發言人、代理發言人、重要營運主管（如 :執行長、營運長、行銷長及策略長等）、財務主管、會計主管、研發主管、內部稽核主管等人事變動或第一上市訴訟及非訟代理人發生變動者。</w:t>
            </w:r>
          </w:p>
          <w:p w:rsidR="00C86109" w:rsidRPr="00EA636A" w:rsidRDefault="00C86109" w:rsidP="00240990">
            <w:pPr>
              <w:widowControl/>
              <w:tabs>
                <w:tab w:val="left" w:pos="3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" w:left="451" w:hangingChars="187" w:hanging="449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  <w:p w:rsidR="0043320A" w:rsidRPr="00EA636A" w:rsidRDefault="0043320A" w:rsidP="00240990">
            <w:pPr>
              <w:widowControl/>
              <w:tabs>
                <w:tab w:val="left" w:pos="3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" w:left="451" w:hangingChars="187" w:hanging="449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  <w:p w:rsidR="00240990" w:rsidRPr="00EA636A" w:rsidRDefault="00240990" w:rsidP="00240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" w:left="451" w:hangingChars="187" w:hanging="449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(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</w:rPr>
              <w:t>以下</w:t>
            </w:r>
            <w:r w:rsidRPr="00EA636A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略)</w:t>
            </w:r>
          </w:p>
        </w:tc>
        <w:tc>
          <w:tcPr>
            <w:tcW w:w="2788" w:type="dxa"/>
          </w:tcPr>
          <w:p w:rsidR="00240990" w:rsidRPr="00EA636A" w:rsidRDefault="004811E8" w:rsidP="00D8019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16"/>
                <w:szCs w:val="28"/>
              </w:rPr>
            </w:pP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配合</w:t>
            </w:r>
            <w:r w:rsidR="007135BA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主管機關</w:t>
            </w:r>
            <w:r w:rsidR="00104897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新版</w:t>
            </w:r>
            <w:r w:rsidR="007135BA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公司治理藍圖（2018-2020</w:t>
            </w:r>
            <w:r w:rsidR="007707F1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）（下稱新版藍圖）計畫項目二</w:t>
            </w:r>
            <w:r w:rsidR="007135BA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「有效發揮董事職能」之</w:t>
            </w:r>
            <w:r w:rsidR="007707F1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策略目標六「增加對董事之支援，以提升董事會效能」具體措施第十點，</w:t>
            </w:r>
            <w:r w:rsidR="004D55EF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及「上市公司董事會設置及行使職權應遵循事項要點」</w:t>
            </w:r>
            <w:r w:rsidR="007135BA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，明定上市公司設置公司治理</w:t>
            </w:r>
            <w:r w:rsidR="004D55EF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主管</w:t>
            </w:r>
            <w:r w:rsidR="007135BA"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之義務，</w:t>
            </w:r>
            <w:r w:rsidRPr="00EA636A">
              <w:rPr>
                <w:rFonts w:ascii="標楷體" w:eastAsia="標楷體" w:hAnsi="標楷體" w:cs="Times New Roman" w:hint="eastAsia"/>
                <w:color w:val="000000" w:themeColor="text1"/>
                <w:kern w:val="16"/>
                <w:szCs w:val="28"/>
              </w:rPr>
              <w:t>爰修訂第八款。</w:t>
            </w:r>
          </w:p>
        </w:tc>
      </w:tr>
    </w:tbl>
    <w:p w:rsidR="00A4157B" w:rsidRPr="00EA636A" w:rsidRDefault="00A4157B">
      <w:pPr>
        <w:rPr>
          <w:color w:val="000000" w:themeColor="text1"/>
        </w:rPr>
      </w:pPr>
    </w:p>
    <w:p w:rsidR="00A4157B" w:rsidRPr="00EA636A" w:rsidRDefault="00A4157B">
      <w:pPr>
        <w:widowControl/>
        <w:rPr>
          <w:color w:val="000000" w:themeColor="text1"/>
        </w:rPr>
      </w:pPr>
    </w:p>
    <w:sectPr w:rsidR="00A4157B" w:rsidRPr="00EA6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39" w:rsidRDefault="004E7F39"/>
  </w:endnote>
  <w:endnote w:type="continuationSeparator" w:id="0">
    <w:p w:rsidR="004E7F39" w:rsidRDefault="004E7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39" w:rsidRDefault="004E7F39"/>
  </w:footnote>
  <w:footnote w:type="continuationSeparator" w:id="0">
    <w:p w:rsidR="004E7F39" w:rsidRDefault="004E7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6873"/>
    <w:multiLevelType w:val="hybridMultilevel"/>
    <w:tmpl w:val="B4662B7A"/>
    <w:lvl w:ilvl="0" w:tplc="C9987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0"/>
    <w:rsid w:val="00062D1D"/>
    <w:rsid w:val="000B0D19"/>
    <w:rsid w:val="00104897"/>
    <w:rsid w:val="00240990"/>
    <w:rsid w:val="002D186E"/>
    <w:rsid w:val="00304F21"/>
    <w:rsid w:val="0043320A"/>
    <w:rsid w:val="004811E8"/>
    <w:rsid w:val="004A4654"/>
    <w:rsid w:val="004D55EF"/>
    <w:rsid w:val="004E7F39"/>
    <w:rsid w:val="00550A9F"/>
    <w:rsid w:val="00574E63"/>
    <w:rsid w:val="005C2AB3"/>
    <w:rsid w:val="005D2F2C"/>
    <w:rsid w:val="005D3780"/>
    <w:rsid w:val="005F21E7"/>
    <w:rsid w:val="0066703E"/>
    <w:rsid w:val="007135BA"/>
    <w:rsid w:val="007435E0"/>
    <w:rsid w:val="007707F1"/>
    <w:rsid w:val="007724A8"/>
    <w:rsid w:val="007E4FEE"/>
    <w:rsid w:val="00806AF0"/>
    <w:rsid w:val="00A4157B"/>
    <w:rsid w:val="00B23265"/>
    <w:rsid w:val="00B26CAB"/>
    <w:rsid w:val="00B30857"/>
    <w:rsid w:val="00B63DBF"/>
    <w:rsid w:val="00B67D3C"/>
    <w:rsid w:val="00C714E2"/>
    <w:rsid w:val="00C86109"/>
    <w:rsid w:val="00C87142"/>
    <w:rsid w:val="00C90F7E"/>
    <w:rsid w:val="00D10BBE"/>
    <w:rsid w:val="00D145BD"/>
    <w:rsid w:val="00D8019E"/>
    <w:rsid w:val="00DB4C57"/>
    <w:rsid w:val="00E318E7"/>
    <w:rsid w:val="00E3475E"/>
    <w:rsid w:val="00EA636A"/>
    <w:rsid w:val="00F10FCD"/>
    <w:rsid w:val="00F33BB6"/>
    <w:rsid w:val="00F76382"/>
    <w:rsid w:val="00FD703C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EDF4"/>
  <w15:chartTrackingRefBased/>
  <w15:docId w15:val="{87274AF3-2F06-47A8-B1DB-88E6176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63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B63DBF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qFormat/>
    <w:rsid w:val="00B63D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謝欣蕙</dc:creator>
  <cp:keywords/>
  <dc:description/>
  <cp:lastModifiedBy>陳櫻樺</cp:lastModifiedBy>
  <cp:revision>3</cp:revision>
  <dcterms:created xsi:type="dcterms:W3CDTF">2018-12-26T07:05:00Z</dcterms:created>
  <dcterms:modified xsi:type="dcterms:W3CDTF">2018-12-26T07:07:00Z</dcterms:modified>
</cp:coreProperties>
</file>