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D6" w:rsidRPr="00BC4DBF" w:rsidRDefault="00437877" w:rsidP="008843FB">
      <w:pPr>
        <w:spacing w:line="440" w:lineRule="exact"/>
        <w:ind w:left="41"/>
        <w:jc w:val="center"/>
        <w:rPr>
          <w:rFonts w:ascii="Calibri" w:eastAsia="標楷體" w:hAnsi="Calibri"/>
          <w:b/>
          <w:spacing w:val="-20"/>
          <w:sz w:val="40"/>
          <w:szCs w:val="40"/>
        </w:rPr>
      </w:pPr>
      <w:r w:rsidRPr="00BC4DBF">
        <w:rPr>
          <w:rFonts w:ascii="Calibri" w:eastAsia="標楷體" w:hAnsi="Calibri"/>
          <w:b/>
          <w:spacing w:val="-20"/>
          <w:sz w:val="40"/>
          <w:szCs w:val="40"/>
        </w:rPr>
        <w:t>上市上櫃公司治理實務守則</w:t>
      </w:r>
      <w:r w:rsidR="0023080F" w:rsidRPr="00BC4DBF">
        <w:rPr>
          <w:rFonts w:ascii="Calibri" w:eastAsia="標楷體" w:hAnsi="Calibri"/>
          <w:b/>
          <w:spacing w:val="-20"/>
          <w:sz w:val="40"/>
          <w:szCs w:val="40"/>
        </w:rPr>
        <w:t>部分條文</w:t>
      </w:r>
      <w:r w:rsidR="006F3BD6" w:rsidRPr="00BC4DBF">
        <w:rPr>
          <w:rFonts w:ascii="Calibri" w:eastAsia="標楷體" w:hAnsi="Calibri"/>
          <w:b/>
          <w:spacing w:val="-20"/>
          <w:sz w:val="40"/>
          <w:szCs w:val="40"/>
        </w:rPr>
        <w:t>修正總說明</w:t>
      </w:r>
    </w:p>
    <w:p w:rsidR="008843FB" w:rsidRPr="0003053D" w:rsidRDefault="008843FB" w:rsidP="0045378D">
      <w:pPr>
        <w:spacing w:line="420" w:lineRule="exact"/>
        <w:ind w:left="41"/>
        <w:jc w:val="center"/>
        <w:rPr>
          <w:rFonts w:ascii="Calibri" w:eastAsia="標楷體" w:hAnsi="Calibri"/>
          <w:b/>
          <w:sz w:val="40"/>
          <w:szCs w:val="40"/>
        </w:rPr>
      </w:pPr>
    </w:p>
    <w:p w:rsidR="00676CE1" w:rsidRPr="0003053D" w:rsidRDefault="004E1EC6" w:rsidP="00C10CFC">
      <w:pPr>
        <w:pStyle w:val="a3"/>
        <w:spacing w:line="400" w:lineRule="exact"/>
        <w:ind w:left="0" w:right="159" w:firstLineChars="200" w:firstLine="560"/>
        <w:jc w:val="both"/>
        <w:rPr>
          <w:rFonts w:ascii="Calibri" w:hAnsi="Calibri" w:cs="標楷體"/>
          <w:kern w:val="0"/>
          <w:sz w:val="28"/>
          <w:szCs w:val="28"/>
          <w:lang w:val="zh-TW"/>
        </w:rPr>
      </w:pPr>
      <w:r w:rsidRPr="0003053D">
        <w:rPr>
          <w:rFonts w:ascii="Calibri" w:hAnsi="Calibri" w:cs="標楷體"/>
          <w:kern w:val="0"/>
          <w:sz w:val="28"/>
          <w:szCs w:val="28"/>
          <w:lang w:val="zh-TW"/>
        </w:rPr>
        <w:t>因應</w:t>
      </w:r>
      <w:r w:rsidR="00D402C0">
        <w:rPr>
          <w:rFonts w:ascii="Calibri" w:hAnsi="Calibri" w:cs="標楷體" w:hint="eastAsia"/>
          <w:kern w:val="0"/>
          <w:sz w:val="28"/>
          <w:szCs w:val="28"/>
          <w:lang w:val="zh-TW"/>
        </w:rPr>
        <w:t>2018</w:t>
      </w:r>
      <w:r w:rsidR="00D402C0">
        <w:rPr>
          <w:rFonts w:ascii="Calibri" w:hAnsi="Calibri" w:cs="標楷體" w:hint="eastAsia"/>
          <w:kern w:val="0"/>
          <w:sz w:val="28"/>
          <w:szCs w:val="28"/>
          <w:lang w:val="zh-TW"/>
        </w:rPr>
        <w:t>年</w:t>
      </w:r>
      <w:r w:rsidR="00D402C0">
        <w:rPr>
          <w:rFonts w:ascii="Calibri" w:hAnsi="Calibri" w:cs="標楷體" w:hint="eastAsia"/>
          <w:kern w:val="0"/>
          <w:sz w:val="28"/>
          <w:szCs w:val="28"/>
          <w:lang w:val="zh-TW"/>
        </w:rPr>
        <w:t>4</w:t>
      </w:r>
      <w:r w:rsidR="00D402C0">
        <w:rPr>
          <w:rFonts w:ascii="Calibri" w:hAnsi="Calibri" w:cs="標楷體" w:hint="eastAsia"/>
          <w:kern w:val="0"/>
          <w:sz w:val="28"/>
          <w:szCs w:val="28"/>
          <w:lang w:val="zh-TW"/>
        </w:rPr>
        <w:t>月</w:t>
      </w:r>
      <w:r w:rsidR="00D402C0">
        <w:rPr>
          <w:rFonts w:ascii="Calibri" w:hAnsi="Calibri" w:cs="標楷體" w:hint="eastAsia"/>
          <w:kern w:val="0"/>
          <w:sz w:val="28"/>
          <w:szCs w:val="28"/>
          <w:lang w:val="zh-TW"/>
        </w:rPr>
        <w:t>24</w:t>
      </w:r>
      <w:r w:rsidR="00D402C0">
        <w:rPr>
          <w:rFonts w:ascii="Calibri" w:hAnsi="Calibri" w:cs="標楷體" w:hint="eastAsia"/>
          <w:kern w:val="0"/>
          <w:sz w:val="28"/>
          <w:szCs w:val="28"/>
          <w:lang w:val="zh-TW"/>
        </w:rPr>
        <w:t>日</w:t>
      </w:r>
      <w:r w:rsidR="00E629E6">
        <w:rPr>
          <w:rFonts w:ascii="Calibri" w:hAnsi="Calibri" w:cs="標楷體" w:hint="eastAsia"/>
          <w:kern w:val="0"/>
          <w:sz w:val="28"/>
          <w:szCs w:val="28"/>
          <w:lang w:val="zh-TW"/>
        </w:rPr>
        <w:t>主管機關</w:t>
      </w:r>
      <w:r w:rsidR="00D402C0">
        <w:rPr>
          <w:rFonts w:ascii="Calibri" w:hAnsi="Calibri" w:cs="標楷體" w:hint="eastAsia"/>
          <w:kern w:val="0"/>
          <w:sz w:val="28"/>
          <w:szCs w:val="28"/>
          <w:lang w:val="zh-TW"/>
        </w:rPr>
        <w:t>正式啟動</w:t>
      </w:r>
      <w:r w:rsidR="0071559A">
        <w:rPr>
          <w:rFonts w:ascii="Calibri" w:hAnsi="Calibri" w:cs="標楷體" w:hint="eastAsia"/>
          <w:kern w:val="0"/>
          <w:sz w:val="28"/>
          <w:szCs w:val="28"/>
          <w:lang w:val="zh-TW"/>
        </w:rPr>
        <w:t>新版公司治理藍圖</w:t>
      </w:r>
      <w:r w:rsidR="002C05CA">
        <w:rPr>
          <w:rFonts w:ascii="Calibri" w:hAnsi="Calibri" w:cs="標楷體" w:hint="eastAsia"/>
          <w:kern w:val="0"/>
          <w:sz w:val="28"/>
          <w:szCs w:val="28"/>
          <w:lang w:val="zh-TW"/>
        </w:rPr>
        <w:t>，參考公司治理評鑑指標，</w:t>
      </w:r>
      <w:r w:rsidR="00345947">
        <w:rPr>
          <w:rFonts w:ascii="Calibri" w:hAnsi="Calibri" w:cs="標楷體" w:hint="eastAsia"/>
          <w:kern w:val="0"/>
          <w:sz w:val="28"/>
          <w:szCs w:val="28"/>
          <w:lang w:val="zh-TW"/>
        </w:rPr>
        <w:t>並配合近期</w:t>
      </w:r>
      <w:r w:rsidR="00D402C0">
        <w:rPr>
          <w:rFonts w:ascii="Calibri" w:hAnsi="Calibri" w:cs="標楷體" w:hint="eastAsia"/>
          <w:kern w:val="0"/>
          <w:sz w:val="28"/>
          <w:szCs w:val="28"/>
          <w:lang w:val="zh-TW"/>
        </w:rPr>
        <w:t>證券交易法、公司法</w:t>
      </w:r>
      <w:r w:rsidR="00345947">
        <w:rPr>
          <w:rFonts w:ascii="Calibri" w:hAnsi="Calibri" w:cs="標楷體" w:hint="eastAsia"/>
          <w:kern w:val="0"/>
          <w:sz w:val="28"/>
          <w:szCs w:val="28"/>
          <w:lang w:val="zh-TW"/>
        </w:rPr>
        <w:t>之</w:t>
      </w:r>
      <w:r w:rsidR="00E629E6">
        <w:rPr>
          <w:rFonts w:ascii="Calibri" w:hAnsi="Calibri" w:cs="標楷體" w:hint="eastAsia"/>
          <w:kern w:val="0"/>
          <w:sz w:val="28"/>
          <w:szCs w:val="28"/>
          <w:lang w:val="zh-TW"/>
        </w:rPr>
        <w:t>修正</w:t>
      </w:r>
      <w:r w:rsidR="00345947">
        <w:rPr>
          <w:rFonts w:ascii="Calibri" w:hAnsi="Calibri" w:cs="標楷體" w:hint="eastAsia"/>
          <w:kern w:val="0"/>
          <w:sz w:val="28"/>
          <w:szCs w:val="28"/>
          <w:lang w:val="zh-TW"/>
        </w:rPr>
        <w:t>，</w:t>
      </w:r>
      <w:r w:rsidR="00E42F7F">
        <w:rPr>
          <w:rFonts w:ascii="Calibri" w:hAnsi="Calibri" w:cs="標楷體" w:hint="eastAsia"/>
          <w:kern w:val="0"/>
          <w:sz w:val="28"/>
          <w:szCs w:val="28"/>
          <w:lang w:val="zh-TW"/>
        </w:rPr>
        <w:t>以及主管機關之相關規定，</w:t>
      </w:r>
      <w:r w:rsidR="003D5C5A" w:rsidRPr="0003053D">
        <w:rPr>
          <w:rFonts w:ascii="Calibri" w:hAnsi="Calibri" w:cs="標楷體"/>
          <w:kern w:val="0"/>
          <w:sz w:val="28"/>
          <w:szCs w:val="28"/>
          <w:lang w:val="zh-TW"/>
        </w:rPr>
        <w:t>爰修正</w:t>
      </w:r>
      <w:r w:rsidR="00B42C7B" w:rsidRPr="0003053D">
        <w:rPr>
          <w:rFonts w:ascii="Calibri" w:hAnsi="Calibri" w:cs="標楷體"/>
          <w:kern w:val="0"/>
          <w:sz w:val="28"/>
          <w:szCs w:val="28"/>
          <w:lang w:val="zh-TW"/>
        </w:rPr>
        <w:t>本守則</w:t>
      </w:r>
      <w:r w:rsidR="003D5C5A" w:rsidRPr="0003053D">
        <w:rPr>
          <w:rFonts w:ascii="Calibri" w:hAnsi="Calibri" w:cs="標楷體"/>
          <w:kern w:val="0"/>
          <w:sz w:val="28"/>
          <w:szCs w:val="28"/>
          <w:lang w:val="zh-TW"/>
        </w:rPr>
        <w:t>，</w:t>
      </w:r>
      <w:r w:rsidR="00B42C7B" w:rsidRPr="0003053D">
        <w:rPr>
          <w:rFonts w:ascii="Calibri" w:hAnsi="Calibri" w:cs="標楷體"/>
          <w:kern w:val="0"/>
          <w:sz w:val="28"/>
          <w:szCs w:val="28"/>
          <w:lang w:val="zh-TW"/>
        </w:rPr>
        <w:t>以</w:t>
      </w:r>
      <w:r w:rsidR="003D5C5A" w:rsidRPr="0003053D">
        <w:rPr>
          <w:rFonts w:ascii="Calibri" w:hAnsi="Calibri" w:cs="標楷體"/>
          <w:kern w:val="0"/>
          <w:sz w:val="28"/>
          <w:szCs w:val="28"/>
          <w:lang w:val="zh-TW"/>
        </w:rPr>
        <w:t>提供上市上櫃公司建立良好</w:t>
      </w:r>
      <w:r w:rsidRPr="0003053D">
        <w:rPr>
          <w:rFonts w:ascii="Calibri" w:hAnsi="Calibri" w:cs="標楷體"/>
          <w:kern w:val="0"/>
          <w:sz w:val="28"/>
          <w:szCs w:val="28"/>
          <w:lang w:val="zh-TW"/>
        </w:rPr>
        <w:t>公司治理</w:t>
      </w:r>
      <w:r w:rsidR="003D5C5A" w:rsidRPr="0003053D">
        <w:rPr>
          <w:rFonts w:ascii="Calibri" w:hAnsi="Calibri" w:cs="標楷體"/>
          <w:kern w:val="0"/>
          <w:sz w:val="28"/>
          <w:szCs w:val="28"/>
          <w:lang w:val="zh-TW"/>
        </w:rPr>
        <w:t>之參考</w:t>
      </w:r>
      <w:r w:rsidR="003C5981">
        <w:rPr>
          <w:rFonts w:ascii="Calibri" w:hAnsi="Calibri" w:cs="標楷體" w:hint="eastAsia"/>
          <w:kern w:val="0"/>
          <w:sz w:val="28"/>
          <w:szCs w:val="28"/>
          <w:lang w:val="zh-TW"/>
        </w:rPr>
        <w:t>，</w:t>
      </w:r>
      <w:r w:rsidRPr="0003053D">
        <w:rPr>
          <w:rFonts w:ascii="Calibri" w:hAnsi="Calibri" w:cs="標楷體"/>
          <w:kern w:val="0"/>
          <w:sz w:val="28"/>
          <w:szCs w:val="28"/>
          <w:lang w:val="zh-TW"/>
        </w:rPr>
        <w:t>並促進證券市場健全發展。</w:t>
      </w:r>
    </w:p>
    <w:p w:rsidR="00304D52" w:rsidRPr="0003053D" w:rsidRDefault="002D41FC" w:rsidP="00C10CFC">
      <w:pPr>
        <w:pStyle w:val="a3"/>
        <w:spacing w:line="400" w:lineRule="exact"/>
        <w:ind w:left="0" w:right="159" w:firstLineChars="200" w:firstLine="560"/>
        <w:jc w:val="both"/>
        <w:rPr>
          <w:rFonts w:ascii="Calibri" w:hAnsi="Calibri" w:cs="標楷體"/>
          <w:kern w:val="0"/>
          <w:sz w:val="28"/>
          <w:szCs w:val="28"/>
          <w:lang w:val="zh-TW"/>
        </w:rPr>
      </w:pPr>
      <w:r w:rsidRPr="0003053D">
        <w:rPr>
          <w:rFonts w:ascii="Calibri" w:hAnsi="Calibri" w:cs="標楷體"/>
          <w:kern w:val="0"/>
          <w:sz w:val="28"/>
          <w:szCs w:val="28"/>
          <w:lang w:val="zh-TW"/>
        </w:rPr>
        <w:t>本次共計</w:t>
      </w:r>
      <w:r w:rsidR="002201FC" w:rsidRPr="0003053D">
        <w:rPr>
          <w:rFonts w:ascii="Calibri" w:hAnsi="Calibri" w:cs="標楷體"/>
          <w:kern w:val="0"/>
          <w:sz w:val="28"/>
          <w:szCs w:val="28"/>
          <w:lang w:val="zh-TW"/>
        </w:rPr>
        <w:t>修正</w:t>
      </w:r>
      <w:r w:rsidR="009C18F2" w:rsidRPr="0003053D">
        <w:rPr>
          <w:rFonts w:ascii="Calibri" w:hAnsi="Calibri" w:cs="標楷體"/>
          <w:kern w:val="0"/>
          <w:sz w:val="28"/>
          <w:szCs w:val="28"/>
          <w:lang w:val="zh-TW"/>
        </w:rPr>
        <w:t>十</w:t>
      </w:r>
      <w:r w:rsidR="00534350">
        <w:rPr>
          <w:rFonts w:ascii="Calibri" w:hAnsi="Calibri" w:cs="標楷體" w:hint="eastAsia"/>
          <w:kern w:val="0"/>
          <w:sz w:val="28"/>
          <w:szCs w:val="28"/>
          <w:lang w:val="zh-TW"/>
        </w:rPr>
        <w:t>九</w:t>
      </w:r>
      <w:r w:rsidR="002201FC" w:rsidRPr="0003053D">
        <w:rPr>
          <w:rFonts w:ascii="Calibri" w:hAnsi="Calibri" w:cs="標楷體"/>
          <w:kern w:val="0"/>
          <w:sz w:val="28"/>
          <w:szCs w:val="28"/>
          <w:lang w:val="zh-TW"/>
        </w:rPr>
        <w:t>條條文，</w:t>
      </w:r>
      <w:r w:rsidR="00D71883" w:rsidRPr="0003053D">
        <w:rPr>
          <w:rFonts w:ascii="Calibri" w:hAnsi="Calibri" w:cs="標楷體"/>
          <w:kern w:val="0"/>
          <w:sz w:val="28"/>
          <w:szCs w:val="28"/>
          <w:lang w:val="zh-TW"/>
        </w:rPr>
        <w:t>修正重點臚列如下：</w:t>
      </w:r>
    </w:p>
    <w:p w:rsidR="0033232B" w:rsidRPr="006E2AD3" w:rsidRDefault="002C05CA" w:rsidP="00C10CFC">
      <w:pPr>
        <w:pStyle w:val="a3"/>
        <w:numPr>
          <w:ilvl w:val="0"/>
          <w:numId w:val="1"/>
        </w:numPr>
        <w:spacing w:line="400" w:lineRule="exact"/>
        <w:ind w:left="567" w:right="159" w:hanging="567"/>
        <w:jc w:val="both"/>
        <w:rPr>
          <w:rFonts w:ascii="Calibri" w:hAnsi="Calibri" w:cs="標楷體"/>
          <w:kern w:val="0"/>
          <w:sz w:val="28"/>
          <w:szCs w:val="28"/>
          <w:lang w:val="zh-TW"/>
        </w:rPr>
      </w:pPr>
      <w:r>
        <w:rPr>
          <w:rFonts w:ascii="Calibri" w:hAnsi="Calibri" w:cs="標楷體" w:hint="eastAsia"/>
          <w:kern w:val="0"/>
          <w:sz w:val="28"/>
          <w:szCs w:val="28"/>
          <w:lang w:val="zh-TW"/>
        </w:rPr>
        <w:t>配合新版公司治理藍圖</w:t>
      </w:r>
      <w:r w:rsidR="00D23625">
        <w:rPr>
          <w:rFonts w:ascii="Calibri" w:hAnsi="Calibri" w:cs="標楷體" w:hint="eastAsia"/>
          <w:kern w:val="0"/>
          <w:sz w:val="28"/>
          <w:szCs w:val="28"/>
          <w:lang w:val="zh-TW"/>
        </w:rPr>
        <w:t>，修正下列條文</w:t>
      </w:r>
      <w:r w:rsidR="00AF256E">
        <w:rPr>
          <w:rFonts w:ascii="微軟正黑體" w:eastAsia="微軟正黑體" w:hAnsi="微軟正黑體" w:cs="標楷體" w:hint="eastAsia"/>
          <w:kern w:val="0"/>
          <w:sz w:val="28"/>
          <w:szCs w:val="28"/>
          <w:lang w:val="zh-TW"/>
        </w:rPr>
        <w:t>：</w:t>
      </w:r>
    </w:p>
    <w:p w:rsidR="0023376C" w:rsidRDefault="0023376C" w:rsidP="00C10CFC">
      <w:pPr>
        <w:pStyle w:val="a3"/>
        <w:numPr>
          <w:ilvl w:val="1"/>
          <w:numId w:val="1"/>
        </w:numPr>
        <w:spacing w:line="400" w:lineRule="exact"/>
        <w:ind w:right="159"/>
        <w:jc w:val="both"/>
        <w:rPr>
          <w:rFonts w:ascii="Calibri" w:hAnsi="Calibri" w:cs="標楷體"/>
          <w:kern w:val="0"/>
          <w:sz w:val="28"/>
          <w:szCs w:val="28"/>
          <w:lang w:val="zh-TW"/>
        </w:rPr>
      </w:pPr>
      <w:r w:rsidRPr="00A60A58">
        <w:rPr>
          <w:rFonts w:hint="eastAsia"/>
          <w:sz w:val="28"/>
          <w:szCs w:val="28"/>
        </w:rPr>
        <w:t>為加強內部稽核之獨立性，</w:t>
      </w:r>
      <w:r w:rsidR="006A1F6A">
        <w:rPr>
          <w:rFonts w:hint="eastAsia"/>
          <w:sz w:val="28"/>
          <w:szCs w:val="28"/>
        </w:rPr>
        <w:t>鼓勵上市上櫃公司內部稽核人員之任免、考評、薪資報酬</w:t>
      </w:r>
      <w:r w:rsidRPr="00A60A58">
        <w:rPr>
          <w:rFonts w:hint="eastAsia"/>
          <w:sz w:val="28"/>
          <w:szCs w:val="28"/>
        </w:rPr>
        <w:t>提報董事會或由稽核主管簽報董事長核定，</w:t>
      </w:r>
      <w:r w:rsidRPr="00A60A58">
        <w:rPr>
          <w:rFonts w:ascii="Calibri" w:hAnsi="Calibri" w:cs="標楷體" w:hint="eastAsia"/>
          <w:kern w:val="0"/>
          <w:sz w:val="28"/>
          <w:szCs w:val="28"/>
          <w:lang w:val="zh-TW"/>
        </w:rPr>
        <w:t>增訂第三條第</w:t>
      </w:r>
      <w:r w:rsidR="001725FB">
        <w:rPr>
          <w:rFonts w:ascii="Calibri" w:hAnsi="Calibri" w:cs="標楷體" w:hint="eastAsia"/>
          <w:kern w:val="0"/>
          <w:sz w:val="28"/>
          <w:szCs w:val="28"/>
          <w:lang w:val="zh-TW"/>
        </w:rPr>
        <w:t>四</w:t>
      </w:r>
      <w:r w:rsidRPr="00A60A58">
        <w:rPr>
          <w:rFonts w:ascii="Calibri" w:hAnsi="Calibri" w:cs="標楷體" w:hint="eastAsia"/>
          <w:kern w:val="0"/>
          <w:sz w:val="28"/>
          <w:szCs w:val="28"/>
          <w:lang w:val="zh-TW"/>
        </w:rPr>
        <w:t>項。</w:t>
      </w:r>
    </w:p>
    <w:p w:rsidR="00961989" w:rsidRDefault="00961989" w:rsidP="00C10CFC">
      <w:pPr>
        <w:pStyle w:val="a3"/>
        <w:numPr>
          <w:ilvl w:val="1"/>
          <w:numId w:val="1"/>
        </w:numPr>
        <w:spacing w:line="400" w:lineRule="exact"/>
        <w:ind w:right="159"/>
        <w:jc w:val="both"/>
        <w:rPr>
          <w:rFonts w:ascii="Calibri" w:hAnsi="Calibri" w:cs="標楷體"/>
          <w:kern w:val="0"/>
          <w:sz w:val="28"/>
          <w:szCs w:val="28"/>
          <w:lang w:val="zh-TW"/>
        </w:rPr>
      </w:pPr>
      <w:r w:rsidRPr="00961989">
        <w:rPr>
          <w:rFonts w:ascii="Calibri" w:hAnsi="Calibri" w:cs="標楷體" w:hint="eastAsia"/>
          <w:kern w:val="0"/>
          <w:sz w:val="28"/>
          <w:szCs w:val="28"/>
          <w:lang w:val="zh-TW"/>
        </w:rPr>
        <w:t>為落實</w:t>
      </w:r>
      <w:r w:rsidR="00407105">
        <w:rPr>
          <w:rFonts w:ascii="Calibri" w:hAnsi="Calibri" w:cs="標楷體" w:hint="eastAsia"/>
          <w:kern w:val="0"/>
          <w:sz w:val="28"/>
          <w:szCs w:val="28"/>
          <w:lang w:val="zh-TW"/>
        </w:rPr>
        <w:t>公司治理，提升董事會效能，新版公司治理藍圖推動設置公司治理人員，</w:t>
      </w:r>
      <w:r w:rsidR="00B236F3">
        <w:rPr>
          <w:rFonts w:ascii="Calibri" w:hAnsi="Calibri" w:cs="標楷體" w:hint="eastAsia"/>
          <w:kern w:val="0"/>
          <w:sz w:val="28"/>
          <w:szCs w:val="28"/>
          <w:lang w:val="zh-TW"/>
        </w:rPr>
        <w:t>證券交易所</w:t>
      </w:r>
      <w:r w:rsidRPr="00961989">
        <w:rPr>
          <w:rFonts w:ascii="Calibri" w:hAnsi="Calibri" w:cs="標楷體" w:hint="eastAsia"/>
          <w:kern w:val="0"/>
          <w:sz w:val="28"/>
          <w:szCs w:val="28"/>
          <w:lang w:val="zh-TW"/>
        </w:rPr>
        <w:t>及櫃檯買賣</w:t>
      </w:r>
      <w:r w:rsidR="00187781">
        <w:rPr>
          <w:rFonts w:ascii="Calibri" w:hAnsi="Calibri" w:cs="標楷體" w:hint="eastAsia"/>
          <w:kern w:val="0"/>
          <w:sz w:val="28"/>
          <w:szCs w:val="28"/>
          <w:lang w:val="zh-TW"/>
        </w:rPr>
        <w:t>中心</w:t>
      </w:r>
      <w:r w:rsidR="00407105">
        <w:rPr>
          <w:rFonts w:ascii="Calibri" w:hAnsi="Calibri" w:cs="標楷體" w:hint="eastAsia"/>
          <w:kern w:val="0"/>
          <w:sz w:val="28"/>
          <w:szCs w:val="28"/>
          <w:lang w:val="zh-TW"/>
        </w:rPr>
        <w:t>將</w:t>
      </w:r>
      <w:r w:rsidRPr="00961989">
        <w:rPr>
          <w:rFonts w:ascii="Calibri" w:hAnsi="Calibri" w:cs="標楷體" w:hint="eastAsia"/>
          <w:kern w:val="0"/>
          <w:sz w:val="28"/>
          <w:szCs w:val="28"/>
          <w:lang w:val="zh-TW"/>
        </w:rPr>
        <w:t>增訂相關規章要求一定規模以上之上市上櫃公司應設置公司治理</w:t>
      </w:r>
      <w:r w:rsidR="00587499">
        <w:rPr>
          <w:rFonts w:ascii="Calibri" w:hAnsi="Calibri" w:cs="標楷體" w:hint="eastAsia"/>
          <w:kern w:val="0"/>
          <w:sz w:val="28"/>
          <w:szCs w:val="28"/>
          <w:lang w:val="zh-TW"/>
        </w:rPr>
        <w:t>主管，並規範資格條件、執掌等事項，爰修正第三條之一</w:t>
      </w:r>
      <w:r w:rsidRPr="00961989">
        <w:rPr>
          <w:rFonts w:ascii="Calibri" w:hAnsi="Calibri" w:cs="標楷體" w:hint="eastAsia"/>
          <w:kern w:val="0"/>
          <w:sz w:val="28"/>
          <w:szCs w:val="28"/>
          <w:lang w:val="zh-TW"/>
        </w:rPr>
        <w:t>。</w:t>
      </w:r>
    </w:p>
    <w:p w:rsidR="006E2AD3" w:rsidRDefault="00822E9F" w:rsidP="00C10CFC">
      <w:pPr>
        <w:pStyle w:val="a3"/>
        <w:numPr>
          <w:ilvl w:val="1"/>
          <w:numId w:val="1"/>
        </w:numPr>
        <w:spacing w:line="400" w:lineRule="exact"/>
        <w:ind w:right="159"/>
        <w:jc w:val="both"/>
        <w:rPr>
          <w:rFonts w:ascii="Calibri" w:hAnsi="Calibri" w:cs="標楷體"/>
          <w:kern w:val="0"/>
          <w:sz w:val="28"/>
          <w:szCs w:val="28"/>
          <w:lang w:val="zh-TW"/>
        </w:rPr>
      </w:pPr>
      <w:r w:rsidRPr="00992318">
        <w:rPr>
          <w:rFonts w:ascii="Calibri" w:hAnsi="Calibri" w:cs="標楷體" w:hint="eastAsia"/>
          <w:kern w:val="0"/>
          <w:sz w:val="28"/>
          <w:szCs w:val="28"/>
          <w:lang w:val="zh-TW"/>
        </w:rPr>
        <w:t>為使董事長與總經理之職責能明確劃分，並強化董事會之獨立性，</w:t>
      </w:r>
      <w:r w:rsidRPr="00AF256E">
        <w:rPr>
          <w:rFonts w:ascii="Calibri" w:hAnsi="Calibri" w:cs="標楷體" w:hint="eastAsia"/>
          <w:kern w:val="0"/>
          <w:sz w:val="28"/>
          <w:szCs w:val="28"/>
          <w:lang w:val="zh-TW"/>
        </w:rPr>
        <w:t>針對董事長與總經理及</w:t>
      </w:r>
      <w:r w:rsidR="009F540F">
        <w:rPr>
          <w:rFonts w:ascii="Calibri" w:hAnsi="Calibri" w:cs="標楷體" w:hint="eastAsia"/>
          <w:kern w:val="0"/>
          <w:sz w:val="28"/>
          <w:szCs w:val="28"/>
          <w:lang w:val="zh-TW"/>
        </w:rPr>
        <w:t>其他</w:t>
      </w:r>
      <w:r w:rsidRPr="00AF256E">
        <w:rPr>
          <w:rFonts w:ascii="Calibri" w:hAnsi="Calibri" w:cs="標楷體" w:hint="eastAsia"/>
          <w:kern w:val="0"/>
          <w:sz w:val="28"/>
          <w:szCs w:val="28"/>
          <w:lang w:val="zh-TW"/>
        </w:rPr>
        <w:t>相當</w:t>
      </w:r>
      <w:r w:rsidR="009F540F">
        <w:rPr>
          <w:rFonts w:ascii="Calibri" w:hAnsi="Calibri" w:cs="標楷體" w:hint="eastAsia"/>
          <w:kern w:val="0"/>
          <w:sz w:val="28"/>
          <w:szCs w:val="28"/>
          <w:lang w:val="zh-TW"/>
        </w:rPr>
        <w:t>職</w:t>
      </w:r>
      <w:r w:rsidRPr="00AF256E">
        <w:rPr>
          <w:rFonts w:ascii="Calibri" w:hAnsi="Calibri" w:cs="標楷體" w:hint="eastAsia"/>
          <w:kern w:val="0"/>
          <w:sz w:val="28"/>
          <w:szCs w:val="28"/>
          <w:lang w:val="zh-TW"/>
        </w:rPr>
        <w:t>級者（最高經</w:t>
      </w:r>
      <w:bookmarkStart w:id="0" w:name="_GoBack"/>
      <w:bookmarkEnd w:id="0"/>
      <w:r w:rsidRPr="00AF256E">
        <w:rPr>
          <w:rFonts w:ascii="Calibri" w:hAnsi="Calibri" w:cs="標楷體" w:hint="eastAsia"/>
          <w:kern w:val="0"/>
          <w:sz w:val="28"/>
          <w:szCs w:val="28"/>
          <w:lang w:val="zh-TW"/>
        </w:rPr>
        <w:t>理人）為同一人、互為配偶或一親等親屬時，鼓勵公</w:t>
      </w:r>
      <w:r>
        <w:rPr>
          <w:rFonts w:ascii="Calibri" w:hAnsi="Calibri" w:cs="標楷體" w:hint="eastAsia"/>
          <w:kern w:val="0"/>
          <w:sz w:val="28"/>
          <w:szCs w:val="28"/>
          <w:lang w:val="zh-TW"/>
        </w:rPr>
        <w:t>司董事會宜增加獨立董事席次且應有過半數董事不具員工或經理人身分，爰修正</w:t>
      </w:r>
      <w:r w:rsidRPr="00AF256E">
        <w:rPr>
          <w:rFonts w:ascii="Calibri" w:hAnsi="Calibri" w:cs="標楷體" w:hint="eastAsia"/>
          <w:kern w:val="0"/>
          <w:sz w:val="28"/>
          <w:szCs w:val="28"/>
          <w:lang w:val="zh-TW"/>
        </w:rPr>
        <w:t>第二十三條第二項</w:t>
      </w:r>
      <w:r>
        <w:rPr>
          <w:rFonts w:ascii="Calibri" w:hAnsi="Calibri" w:cs="標楷體" w:hint="eastAsia"/>
          <w:kern w:val="0"/>
          <w:sz w:val="28"/>
          <w:szCs w:val="28"/>
          <w:lang w:val="zh-TW"/>
        </w:rPr>
        <w:t>。</w:t>
      </w:r>
    </w:p>
    <w:p w:rsidR="00822E9F" w:rsidRDefault="00822E9F" w:rsidP="00C10CFC">
      <w:pPr>
        <w:pStyle w:val="a3"/>
        <w:numPr>
          <w:ilvl w:val="1"/>
          <w:numId w:val="1"/>
        </w:numPr>
        <w:spacing w:line="400" w:lineRule="exact"/>
        <w:ind w:right="159"/>
        <w:jc w:val="both"/>
        <w:rPr>
          <w:rFonts w:ascii="Calibri" w:hAnsi="Calibri" w:cs="標楷體"/>
          <w:kern w:val="0"/>
          <w:sz w:val="28"/>
          <w:szCs w:val="28"/>
          <w:lang w:val="zh-TW"/>
        </w:rPr>
      </w:pPr>
      <w:r w:rsidRPr="00111F45">
        <w:rPr>
          <w:rFonts w:ascii="Calibri" w:hAnsi="Calibri" w:cs="標楷體" w:hint="eastAsia"/>
          <w:kern w:val="0"/>
          <w:sz w:val="28"/>
          <w:szCs w:val="28"/>
          <w:lang w:val="zh-TW"/>
        </w:rPr>
        <w:t>為持續強化薪資報酬委員會之獨立性</w:t>
      </w:r>
      <w:r>
        <w:rPr>
          <w:rFonts w:ascii="Calibri" w:hAnsi="Calibri" w:cs="標楷體" w:hint="eastAsia"/>
          <w:kern w:val="0"/>
          <w:sz w:val="28"/>
          <w:szCs w:val="28"/>
          <w:lang w:val="zh-TW"/>
        </w:rPr>
        <w:t>，</w:t>
      </w:r>
      <w:r w:rsidRPr="00992318">
        <w:rPr>
          <w:rFonts w:ascii="Calibri" w:hAnsi="Calibri" w:cs="標楷體" w:hint="eastAsia"/>
          <w:kern w:val="0"/>
          <w:sz w:val="28"/>
          <w:szCs w:val="28"/>
          <w:lang w:val="zh-TW"/>
        </w:rPr>
        <w:t>鼓勵上市</w:t>
      </w:r>
      <w:r w:rsidR="00447493">
        <w:rPr>
          <w:rFonts w:ascii="Calibri" w:hAnsi="Calibri" w:cs="標楷體" w:hint="eastAsia"/>
          <w:kern w:val="0"/>
          <w:sz w:val="28"/>
          <w:szCs w:val="28"/>
          <w:lang w:val="zh-TW"/>
        </w:rPr>
        <w:t>上</w:t>
      </w:r>
      <w:r w:rsidRPr="00992318">
        <w:rPr>
          <w:rFonts w:ascii="Calibri" w:hAnsi="Calibri" w:cs="標楷體" w:hint="eastAsia"/>
          <w:kern w:val="0"/>
          <w:sz w:val="28"/>
          <w:szCs w:val="28"/>
          <w:lang w:val="zh-TW"/>
        </w:rPr>
        <w:t>櫃公司薪資報</w:t>
      </w:r>
      <w:r w:rsidRPr="004072DF">
        <w:rPr>
          <w:rFonts w:ascii="Calibri" w:hAnsi="Calibri" w:cs="標楷體" w:hint="eastAsia"/>
          <w:kern w:val="0"/>
          <w:sz w:val="28"/>
          <w:szCs w:val="28"/>
          <w:lang w:val="zh-TW"/>
        </w:rPr>
        <w:t>酬委員會過半數成員由獨立董事擔任，爰修正第二十八條之一第一項。</w:t>
      </w:r>
    </w:p>
    <w:p w:rsidR="00A60A58" w:rsidRDefault="00A432BD" w:rsidP="00C10CFC">
      <w:pPr>
        <w:pStyle w:val="a3"/>
        <w:numPr>
          <w:ilvl w:val="1"/>
          <w:numId w:val="1"/>
        </w:numPr>
        <w:spacing w:line="400" w:lineRule="exact"/>
        <w:ind w:right="159"/>
        <w:jc w:val="both"/>
        <w:rPr>
          <w:rFonts w:ascii="Calibri" w:hAnsi="Calibri" w:cs="標楷體"/>
          <w:kern w:val="0"/>
          <w:sz w:val="28"/>
          <w:szCs w:val="28"/>
          <w:lang w:val="zh-TW"/>
        </w:rPr>
      </w:pPr>
      <w:r w:rsidRPr="00822E9F">
        <w:rPr>
          <w:rFonts w:hint="eastAsia"/>
          <w:sz w:val="28"/>
          <w:szCs w:val="28"/>
        </w:rPr>
        <w:t>為協助董事會瞭解其運作效能及職能發揮情形，</w:t>
      </w:r>
      <w:r w:rsidR="001F573D">
        <w:rPr>
          <w:rFonts w:hint="eastAsia"/>
          <w:sz w:val="28"/>
          <w:szCs w:val="28"/>
        </w:rPr>
        <w:t>並</w:t>
      </w:r>
      <w:r w:rsidR="001F573D" w:rsidRPr="001F573D">
        <w:rPr>
          <w:rFonts w:hint="eastAsia"/>
          <w:sz w:val="28"/>
          <w:szCs w:val="28"/>
        </w:rPr>
        <w:t>使功能性委員會績效之評估內容更為明確</w:t>
      </w:r>
      <w:r w:rsidR="001F573D">
        <w:rPr>
          <w:rFonts w:hint="eastAsia"/>
          <w:sz w:val="28"/>
          <w:szCs w:val="28"/>
        </w:rPr>
        <w:t>，</w:t>
      </w:r>
      <w:r w:rsidR="00156A8A" w:rsidRPr="00822E9F">
        <w:rPr>
          <w:rFonts w:ascii="Calibri" w:hAnsi="Calibri" w:cs="標楷體" w:hint="eastAsia"/>
          <w:kern w:val="0"/>
          <w:sz w:val="28"/>
          <w:szCs w:val="28"/>
          <w:lang w:val="zh-TW"/>
        </w:rPr>
        <w:t>爰修正第三十七條。</w:t>
      </w:r>
    </w:p>
    <w:p w:rsidR="005F617E" w:rsidRPr="00A60A58" w:rsidRDefault="003C17A8" w:rsidP="00C10CFC">
      <w:pPr>
        <w:pStyle w:val="a3"/>
        <w:numPr>
          <w:ilvl w:val="1"/>
          <w:numId w:val="1"/>
        </w:numPr>
        <w:spacing w:line="400" w:lineRule="exact"/>
        <w:ind w:right="159"/>
        <w:jc w:val="both"/>
        <w:rPr>
          <w:rFonts w:ascii="Calibri" w:hAnsi="Calibri" w:cs="標楷體"/>
          <w:kern w:val="0"/>
          <w:sz w:val="28"/>
          <w:szCs w:val="28"/>
          <w:lang w:val="zh-TW"/>
        </w:rPr>
      </w:pPr>
      <w:r w:rsidRPr="003C17A8">
        <w:rPr>
          <w:rFonts w:ascii="Calibri" w:hAnsi="Calibri" w:cs="標楷體" w:hint="eastAsia"/>
          <w:kern w:val="0"/>
          <w:sz w:val="28"/>
          <w:szCs w:val="28"/>
          <w:lang w:val="zh-TW"/>
        </w:rPr>
        <w:t>為利股東提早知悉各季與年度財務報告以及各月份營運情形，並參酌亞洲公司治理協會發布之</w:t>
      </w:r>
      <w:r w:rsidRPr="003C17A8">
        <w:rPr>
          <w:rFonts w:ascii="Calibri" w:hAnsi="Calibri" w:cs="標楷體" w:hint="eastAsia"/>
          <w:kern w:val="0"/>
          <w:sz w:val="28"/>
          <w:szCs w:val="28"/>
          <w:lang w:val="zh-TW"/>
        </w:rPr>
        <w:t>CG Watch</w:t>
      </w:r>
      <w:r w:rsidRPr="003C17A8">
        <w:rPr>
          <w:rFonts w:ascii="Calibri" w:hAnsi="Calibri" w:cs="標楷體" w:hint="eastAsia"/>
          <w:kern w:val="0"/>
          <w:sz w:val="28"/>
          <w:szCs w:val="28"/>
          <w:lang w:val="zh-TW"/>
        </w:rPr>
        <w:t>報告，以及公司治理評鑑指標</w:t>
      </w:r>
      <w:r w:rsidRPr="003C17A8">
        <w:rPr>
          <w:rFonts w:ascii="Calibri" w:hAnsi="Calibri" w:cs="標楷體" w:hint="eastAsia"/>
          <w:kern w:val="0"/>
          <w:sz w:val="28"/>
          <w:szCs w:val="28"/>
          <w:lang w:val="zh-TW"/>
        </w:rPr>
        <w:t>3.4</w:t>
      </w:r>
      <w:r w:rsidRPr="003C17A8">
        <w:rPr>
          <w:rFonts w:ascii="Calibri" w:hAnsi="Calibri" w:cs="標楷體" w:hint="eastAsia"/>
          <w:kern w:val="0"/>
          <w:sz w:val="28"/>
          <w:szCs w:val="28"/>
          <w:lang w:val="zh-TW"/>
        </w:rPr>
        <w:t>「公司是否在會計年度結束後兩個月內公布年度財</w:t>
      </w:r>
      <w:r w:rsidR="000B15B7">
        <w:rPr>
          <w:rFonts w:ascii="Calibri" w:hAnsi="Calibri" w:cs="標楷體" w:hint="eastAsia"/>
          <w:kern w:val="0"/>
          <w:sz w:val="28"/>
          <w:szCs w:val="28"/>
          <w:lang w:val="zh-TW"/>
        </w:rPr>
        <w:t>務報告？」</w:t>
      </w:r>
      <w:r w:rsidRPr="003C17A8">
        <w:rPr>
          <w:rFonts w:ascii="Calibri" w:hAnsi="Calibri" w:cs="標楷體" w:hint="eastAsia"/>
          <w:kern w:val="0"/>
          <w:sz w:val="28"/>
          <w:szCs w:val="28"/>
          <w:lang w:val="zh-TW"/>
        </w:rPr>
        <w:t>，</w:t>
      </w:r>
      <w:r w:rsidR="000B15B7">
        <w:rPr>
          <w:rFonts w:ascii="Calibri" w:hAnsi="Calibri" w:cs="標楷體" w:hint="eastAsia"/>
          <w:kern w:val="0"/>
          <w:sz w:val="28"/>
          <w:szCs w:val="28"/>
          <w:lang w:val="zh-TW"/>
        </w:rPr>
        <w:t>爰</w:t>
      </w:r>
      <w:r w:rsidR="008B7C4B" w:rsidRPr="008B7C4B">
        <w:rPr>
          <w:rFonts w:ascii="Calibri" w:hAnsi="Calibri" w:cs="標楷體" w:hint="eastAsia"/>
          <w:kern w:val="0"/>
          <w:sz w:val="28"/>
          <w:szCs w:val="28"/>
          <w:lang w:val="zh-TW"/>
        </w:rPr>
        <w:t>增訂第五十五條第二項</w:t>
      </w:r>
      <w:r w:rsidR="0023376C">
        <w:rPr>
          <w:rFonts w:ascii="Calibri" w:hAnsi="Calibri" w:cs="標楷體" w:hint="eastAsia"/>
          <w:kern w:val="0"/>
          <w:sz w:val="28"/>
          <w:szCs w:val="28"/>
          <w:lang w:val="zh-TW"/>
        </w:rPr>
        <w:t>。</w:t>
      </w:r>
    </w:p>
    <w:p w:rsidR="00E42F7F" w:rsidRPr="00E42F7F" w:rsidRDefault="0023376C" w:rsidP="00C10CFC">
      <w:pPr>
        <w:pStyle w:val="a3"/>
        <w:numPr>
          <w:ilvl w:val="0"/>
          <w:numId w:val="1"/>
        </w:numPr>
        <w:spacing w:line="400" w:lineRule="exact"/>
        <w:ind w:left="567" w:right="159" w:hanging="567"/>
        <w:jc w:val="both"/>
        <w:rPr>
          <w:rFonts w:ascii="Calibri" w:hAnsi="Calibri" w:cs="標楷體"/>
          <w:kern w:val="0"/>
          <w:sz w:val="28"/>
          <w:szCs w:val="28"/>
          <w:lang w:val="zh-TW"/>
        </w:rPr>
      </w:pPr>
      <w:r>
        <w:rPr>
          <w:rFonts w:ascii="Calibri" w:hAnsi="Calibri" w:cs="標楷體" w:hint="eastAsia"/>
          <w:kern w:val="0"/>
          <w:sz w:val="28"/>
          <w:szCs w:val="28"/>
          <w:lang w:val="zh-TW"/>
        </w:rPr>
        <w:t>配合公司法</w:t>
      </w:r>
      <w:r w:rsidR="00AB4D18">
        <w:rPr>
          <w:rFonts w:ascii="Calibri" w:hAnsi="Calibri" w:cs="標楷體" w:hint="eastAsia"/>
          <w:kern w:val="0"/>
          <w:sz w:val="28"/>
          <w:szCs w:val="28"/>
          <w:lang w:val="zh-TW"/>
        </w:rPr>
        <w:t>修正，調整下列條文</w:t>
      </w:r>
      <w:r w:rsidR="00AB4D18">
        <w:rPr>
          <w:rFonts w:ascii="微軟正黑體" w:eastAsia="微軟正黑體" w:hAnsi="微軟正黑體" w:cs="標楷體" w:hint="eastAsia"/>
          <w:kern w:val="0"/>
          <w:sz w:val="28"/>
          <w:szCs w:val="28"/>
          <w:lang w:val="zh-TW"/>
        </w:rPr>
        <w:t>：</w:t>
      </w:r>
    </w:p>
    <w:p w:rsidR="000032E0" w:rsidRDefault="000032E0" w:rsidP="00C10CFC">
      <w:pPr>
        <w:pStyle w:val="a3"/>
        <w:numPr>
          <w:ilvl w:val="1"/>
          <w:numId w:val="1"/>
        </w:numPr>
        <w:spacing w:line="400" w:lineRule="exact"/>
        <w:ind w:right="159"/>
        <w:jc w:val="both"/>
        <w:rPr>
          <w:rFonts w:ascii="Calibri" w:hAnsi="Calibri" w:cs="標楷體"/>
          <w:kern w:val="0"/>
          <w:sz w:val="28"/>
          <w:szCs w:val="28"/>
          <w:lang w:val="zh-TW"/>
        </w:rPr>
      </w:pPr>
      <w:r>
        <w:rPr>
          <w:rFonts w:ascii="Calibri" w:hAnsi="Calibri" w:cs="標楷體" w:hint="eastAsia"/>
          <w:kern w:val="0"/>
          <w:sz w:val="28"/>
          <w:szCs w:val="28"/>
          <w:lang w:val="zh-TW"/>
        </w:rPr>
        <w:t>配合公司法第二百四十五條對檢查人之規範，修正第十一</w:t>
      </w:r>
      <w:r w:rsidRPr="000032E0">
        <w:rPr>
          <w:rFonts w:ascii="Calibri" w:hAnsi="Calibri" w:cs="標楷體" w:hint="eastAsia"/>
          <w:kern w:val="0"/>
          <w:sz w:val="28"/>
          <w:szCs w:val="28"/>
          <w:lang w:val="zh-TW"/>
        </w:rPr>
        <w:t>條第二、三項。</w:t>
      </w:r>
    </w:p>
    <w:p w:rsidR="000032E0" w:rsidRDefault="000032E0" w:rsidP="00C10CFC">
      <w:pPr>
        <w:pStyle w:val="a3"/>
        <w:numPr>
          <w:ilvl w:val="1"/>
          <w:numId w:val="1"/>
        </w:numPr>
        <w:spacing w:line="400" w:lineRule="exact"/>
        <w:ind w:right="159"/>
        <w:jc w:val="both"/>
        <w:rPr>
          <w:rFonts w:ascii="Calibri" w:hAnsi="Calibri" w:cs="標楷體"/>
          <w:kern w:val="0"/>
          <w:sz w:val="28"/>
          <w:szCs w:val="28"/>
          <w:lang w:val="zh-TW"/>
        </w:rPr>
      </w:pPr>
      <w:r w:rsidRPr="000032E0">
        <w:rPr>
          <w:rFonts w:ascii="Calibri" w:hAnsi="Calibri" w:cs="標楷體" w:hint="eastAsia"/>
          <w:kern w:val="0"/>
          <w:sz w:val="28"/>
          <w:szCs w:val="28"/>
          <w:lang w:val="zh-TW"/>
        </w:rPr>
        <w:t>配合</w:t>
      </w:r>
      <w:r w:rsidR="00B9265A">
        <w:rPr>
          <w:rFonts w:ascii="Calibri" w:hAnsi="Calibri" w:cs="標楷體" w:hint="eastAsia"/>
          <w:kern w:val="0"/>
          <w:sz w:val="28"/>
          <w:szCs w:val="28"/>
          <w:lang w:val="zh-TW"/>
        </w:rPr>
        <w:t>公司法第一百九十二條之一</w:t>
      </w:r>
      <w:r w:rsidR="00931D82">
        <w:rPr>
          <w:rFonts w:ascii="Calibri" w:hAnsi="Calibri" w:cs="標楷體" w:hint="eastAsia"/>
          <w:kern w:val="0"/>
          <w:sz w:val="28"/>
          <w:szCs w:val="28"/>
          <w:lang w:val="zh-TW"/>
        </w:rPr>
        <w:t>董事候選人提名制之規定</w:t>
      </w:r>
      <w:r w:rsidR="00B9265A">
        <w:rPr>
          <w:rFonts w:ascii="Calibri" w:hAnsi="Calibri" w:cs="標楷體" w:hint="eastAsia"/>
          <w:kern w:val="0"/>
          <w:sz w:val="28"/>
          <w:szCs w:val="28"/>
          <w:lang w:val="zh-TW"/>
        </w:rPr>
        <w:t>、</w:t>
      </w:r>
      <w:r w:rsidR="00B9265A" w:rsidRPr="00B9265A">
        <w:rPr>
          <w:rFonts w:ascii="Calibri" w:hAnsi="Calibri" w:cs="標楷體" w:hint="eastAsia"/>
          <w:kern w:val="0"/>
          <w:sz w:val="28"/>
          <w:szCs w:val="28"/>
          <w:lang w:val="zh-TW"/>
        </w:rPr>
        <w:t>公司法第二百十六條之一準用第一百九十二條之一規範監</w:t>
      </w:r>
      <w:r w:rsidR="00B9265A" w:rsidRPr="00B9265A">
        <w:rPr>
          <w:rFonts w:ascii="Calibri" w:hAnsi="Calibri" w:cs="標楷體" w:hint="eastAsia"/>
          <w:kern w:val="0"/>
          <w:sz w:val="28"/>
          <w:szCs w:val="28"/>
          <w:lang w:val="zh-TW"/>
        </w:rPr>
        <w:lastRenderedPageBreak/>
        <w:t>察人候選人提名制度，</w:t>
      </w:r>
      <w:r w:rsidRPr="000032E0">
        <w:rPr>
          <w:rFonts w:ascii="Calibri" w:hAnsi="Calibri" w:cs="標楷體" w:hint="eastAsia"/>
          <w:kern w:val="0"/>
          <w:sz w:val="28"/>
          <w:szCs w:val="28"/>
          <w:lang w:val="zh-TW"/>
        </w:rPr>
        <w:t>修正</w:t>
      </w:r>
      <w:r w:rsidR="00931D82">
        <w:rPr>
          <w:rFonts w:ascii="Calibri" w:hAnsi="Calibri" w:cs="標楷體" w:hint="eastAsia"/>
          <w:kern w:val="0"/>
          <w:sz w:val="28"/>
          <w:szCs w:val="28"/>
          <w:lang w:val="zh-TW"/>
        </w:rPr>
        <w:t>第二十二</w:t>
      </w:r>
      <w:r w:rsidR="00B9265A">
        <w:rPr>
          <w:rFonts w:ascii="Calibri" w:hAnsi="Calibri" w:cs="標楷體" w:hint="eastAsia"/>
          <w:kern w:val="0"/>
          <w:sz w:val="28"/>
          <w:szCs w:val="28"/>
          <w:lang w:val="zh-TW"/>
        </w:rPr>
        <w:t>、四十二</w:t>
      </w:r>
      <w:r w:rsidRPr="000032E0">
        <w:rPr>
          <w:rFonts w:ascii="Calibri" w:hAnsi="Calibri" w:cs="標楷體" w:hint="eastAsia"/>
          <w:kern w:val="0"/>
          <w:sz w:val="28"/>
          <w:szCs w:val="28"/>
          <w:lang w:val="zh-TW"/>
        </w:rPr>
        <w:t>條。</w:t>
      </w:r>
    </w:p>
    <w:p w:rsidR="004C15CB" w:rsidRDefault="003177B3" w:rsidP="00C10CFC">
      <w:pPr>
        <w:pStyle w:val="a3"/>
        <w:numPr>
          <w:ilvl w:val="1"/>
          <w:numId w:val="1"/>
        </w:numPr>
        <w:spacing w:line="400" w:lineRule="exact"/>
        <w:ind w:right="159"/>
        <w:jc w:val="both"/>
        <w:rPr>
          <w:rFonts w:ascii="Calibri" w:hAnsi="Calibri" w:cs="標楷體"/>
          <w:kern w:val="0"/>
          <w:sz w:val="28"/>
          <w:szCs w:val="28"/>
          <w:lang w:val="zh-TW"/>
        </w:rPr>
      </w:pPr>
      <w:r w:rsidRPr="0003053D">
        <w:rPr>
          <w:rFonts w:ascii="Calibri" w:hAnsi="Calibri" w:cs="標楷體"/>
          <w:kern w:val="0"/>
          <w:sz w:val="28"/>
          <w:szCs w:val="28"/>
          <w:lang w:val="zh-TW"/>
        </w:rPr>
        <w:t>配合公司法第二百三十五條之一</w:t>
      </w:r>
      <w:r>
        <w:rPr>
          <w:rFonts w:ascii="Calibri" w:hAnsi="Calibri" w:cs="標楷體" w:hint="eastAsia"/>
          <w:kern w:val="0"/>
          <w:sz w:val="28"/>
          <w:szCs w:val="28"/>
          <w:lang w:val="zh-TW"/>
        </w:rPr>
        <w:t>有關</w:t>
      </w:r>
      <w:r w:rsidRPr="0003053D">
        <w:rPr>
          <w:rFonts w:ascii="Calibri" w:hAnsi="Calibri" w:cs="標楷體"/>
          <w:kern w:val="0"/>
          <w:sz w:val="28"/>
          <w:szCs w:val="28"/>
          <w:lang w:val="zh-TW"/>
        </w:rPr>
        <w:t>員工酬勞</w:t>
      </w:r>
      <w:r>
        <w:rPr>
          <w:rFonts w:ascii="Calibri" w:hAnsi="Calibri" w:cs="標楷體" w:hint="eastAsia"/>
          <w:kern w:val="0"/>
          <w:sz w:val="28"/>
          <w:szCs w:val="28"/>
          <w:lang w:val="zh-TW"/>
        </w:rPr>
        <w:t>之規定</w:t>
      </w:r>
      <w:r w:rsidRPr="0003053D">
        <w:rPr>
          <w:rFonts w:ascii="Calibri" w:hAnsi="Calibri" w:cs="標楷體"/>
          <w:kern w:val="0"/>
          <w:sz w:val="28"/>
          <w:szCs w:val="28"/>
          <w:lang w:val="zh-TW"/>
        </w:rPr>
        <w:t>，修正第二十六條。</w:t>
      </w:r>
    </w:p>
    <w:p w:rsidR="004C15CB" w:rsidRPr="004C15CB" w:rsidRDefault="00C75C2D" w:rsidP="00C10CFC">
      <w:pPr>
        <w:pStyle w:val="a3"/>
        <w:numPr>
          <w:ilvl w:val="1"/>
          <w:numId w:val="1"/>
        </w:numPr>
        <w:spacing w:line="400" w:lineRule="exact"/>
        <w:ind w:right="159"/>
        <w:jc w:val="both"/>
        <w:rPr>
          <w:rFonts w:ascii="Calibri" w:hAnsi="Calibri" w:cs="標楷體"/>
          <w:kern w:val="0"/>
          <w:sz w:val="28"/>
          <w:szCs w:val="28"/>
          <w:lang w:val="zh-TW"/>
        </w:rPr>
      </w:pPr>
      <w:r w:rsidRPr="00C75C2D">
        <w:rPr>
          <w:rFonts w:ascii="Calibri" w:hAnsi="Calibri" w:cs="標楷體" w:hint="eastAsia"/>
          <w:kern w:val="0"/>
          <w:sz w:val="28"/>
          <w:szCs w:val="28"/>
          <w:lang w:val="zh-TW"/>
        </w:rPr>
        <w:t>配合公司法第一百九十三條之一增訂投保董事責任險之規定，</w:t>
      </w:r>
      <w:r w:rsidR="00F42649">
        <w:rPr>
          <w:rFonts w:ascii="Calibri" w:hAnsi="Calibri" w:cs="標楷體" w:hint="eastAsia"/>
          <w:kern w:val="0"/>
          <w:sz w:val="28"/>
          <w:szCs w:val="28"/>
          <w:lang w:val="zh-TW"/>
        </w:rPr>
        <w:t>並</w:t>
      </w:r>
      <w:r w:rsidR="00F42649" w:rsidRPr="00F42649">
        <w:rPr>
          <w:rFonts w:ascii="Calibri" w:hAnsi="Calibri" w:cs="標楷體" w:hint="eastAsia"/>
          <w:kern w:val="0"/>
          <w:sz w:val="28"/>
          <w:szCs w:val="28"/>
          <w:lang w:val="zh-TW"/>
        </w:rPr>
        <w:t>使</w:t>
      </w:r>
      <w:r w:rsidR="006C2F02">
        <w:rPr>
          <w:rFonts w:ascii="Calibri" w:hAnsi="Calibri" w:cs="標楷體" w:hint="eastAsia"/>
          <w:kern w:val="0"/>
          <w:sz w:val="28"/>
          <w:szCs w:val="28"/>
          <w:lang w:val="zh-TW"/>
        </w:rPr>
        <w:t>董事、</w:t>
      </w:r>
      <w:r w:rsidR="00F42649" w:rsidRPr="00F42649">
        <w:rPr>
          <w:rFonts w:ascii="Calibri" w:hAnsi="Calibri" w:cs="標楷體" w:hint="eastAsia"/>
          <w:kern w:val="0"/>
          <w:sz w:val="28"/>
          <w:szCs w:val="28"/>
          <w:lang w:val="zh-TW"/>
        </w:rPr>
        <w:t>監察人全心全意發揮職能，為股東創造最大利益，</w:t>
      </w:r>
      <w:r w:rsidR="004C15CB" w:rsidRPr="004C15CB">
        <w:rPr>
          <w:rFonts w:ascii="Calibri" w:hAnsi="Calibri" w:cs="標楷體" w:hint="eastAsia"/>
          <w:kern w:val="0"/>
          <w:sz w:val="28"/>
          <w:szCs w:val="28"/>
          <w:lang w:val="zh-TW"/>
        </w:rPr>
        <w:t>修正第三十九、四十九條。</w:t>
      </w:r>
    </w:p>
    <w:p w:rsidR="0095251C" w:rsidRPr="001C4EEB" w:rsidRDefault="005100E4" w:rsidP="00C10CFC">
      <w:pPr>
        <w:pStyle w:val="a3"/>
        <w:numPr>
          <w:ilvl w:val="1"/>
          <w:numId w:val="1"/>
        </w:numPr>
        <w:spacing w:line="400" w:lineRule="exact"/>
        <w:ind w:right="159"/>
        <w:jc w:val="both"/>
        <w:rPr>
          <w:rFonts w:ascii="Calibri" w:hAnsi="Calibri" w:cs="標楷體"/>
          <w:kern w:val="0"/>
          <w:sz w:val="28"/>
          <w:szCs w:val="28"/>
          <w:lang w:val="zh-TW"/>
        </w:rPr>
      </w:pPr>
      <w:r>
        <w:rPr>
          <w:rFonts w:ascii="Calibri" w:hAnsi="Calibri" w:cs="標楷體" w:hint="eastAsia"/>
          <w:kern w:val="0"/>
          <w:sz w:val="28"/>
          <w:szCs w:val="28"/>
          <w:lang w:val="zh-TW"/>
        </w:rPr>
        <w:t>配合公司法第二百十八條規定</w:t>
      </w:r>
      <w:r w:rsidRPr="005100E4">
        <w:rPr>
          <w:rFonts w:ascii="Calibri" w:hAnsi="Calibri" w:cs="標楷體" w:hint="eastAsia"/>
          <w:kern w:val="0"/>
          <w:sz w:val="28"/>
          <w:szCs w:val="28"/>
          <w:lang w:val="zh-TW"/>
        </w:rPr>
        <w:t>監察人得隨時調查公司業務及財務狀況</w:t>
      </w:r>
      <w:r>
        <w:rPr>
          <w:rFonts w:ascii="Calibri" w:hAnsi="Calibri" w:cs="標楷體" w:hint="eastAsia"/>
          <w:kern w:val="0"/>
          <w:sz w:val="28"/>
          <w:szCs w:val="28"/>
          <w:lang w:val="zh-TW"/>
        </w:rPr>
        <w:t>，修正第四十六</w:t>
      </w:r>
      <w:r w:rsidRPr="005100E4">
        <w:rPr>
          <w:rFonts w:ascii="Calibri" w:hAnsi="Calibri" w:cs="標楷體" w:hint="eastAsia"/>
          <w:kern w:val="0"/>
          <w:sz w:val="28"/>
          <w:szCs w:val="28"/>
          <w:lang w:val="zh-TW"/>
        </w:rPr>
        <w:t>條第一、三項。</w:t>
      </w:r>
    </w:p>
    <w:p w:rsidR="00DD3AE4" w:rsidRDefault="00DD3AE4" w:rsidP="00C10CFC">
      <w:pPr>
        <w:pStyle w:val="a3"/>
        <w:numPr>
          <w:ilvl w:val="0"/>
          <w:numId w:val="1"/>
        </w:numPr>
        <w:spacing w:line="400" w:lineRule="exact"/>
        <w:ind w:left="567" w:right="159" w:hanging="567"/>
        <w:jc w:val="both"/>
        <w:rPr>
          <w:rFonts w:ascii="Calibri" w:hAnsi="Calibri" w:cs="標楷體"/>
          <w:kern w:val="0"/>
          <w:sz w:val="28"/>
          <w:szCs w:val="28"/>
          <w:lang w:val="zh-TW"/>
        </w:rPr>
      </w:pPr>
      <w:r>
        <w:rPr>
          <w:rFonts w:ascii="Calibri" w:hAnsi="Calibri" w:cs="標楷體" w:hint="eastAsia"/>
          <w:kern w:val="0"/>
          <w:sz w:val="28"/>
          <w:szCs w:val="28"/>
          <w:lang w:val="zh-TW"/>
        </w:rPr>
        <w:t>其他</w:t>
      </w:r>
      <w:r>
        <w:rPr>
          <w:rFonts w:ascii="微軟正黑體" w:eastAsia="微軟正黑體" w:hAnsi="微軟正黑體" w:cs="標楷體" w:hint="eastAsia"/>
          <w:kern w:val="0"/>
          <w:sz w:val="28"/>
          <w:szCs w:val="28"/>
          <w:lang w:val="zh-TW"/>
        </w:rPr>
        <w:t>：</w:t>
      </w:r>
    </w:p>
    <w:p w:rsidR="00785EC4" w:rsidRDefault="001A062B" w:rsidP="001A062B">
      <w:pPr>
        <w:pStyle w:val="a3"/>
        <w:numPr>
          <w:ilvl w:val="1"/>
          <w:numId w:val="1"/>
        </w:numPr>
        <w:spacing w:line="400" w:lineRule="exact"/>
        <w:ind w:right="159"/>
        <w:jc w:val="both"/>
        <w:rPr>
          <w:rFonts w:ascii="Calibri" w:hAnsi="Calibri" w:cs="標楷體"/>
          <w:kern w:val="0"/>
          <w:sz w:val="28"/>
          <w:szCs w:val="28"/>
          <w:lang w:val="zh-TW"/>
        </w:rPr>
      </w:pPr>
      <w:r w:rsidRPr="001A062B">
        <w:rPr>
          <w:rFonts w:ascii="Calibri" w:hAnsi="Calibri" w:cs="標楷體" w:hint="eastAsia"/>
          <w:kern w:val="0"/>
          <w:sz w:val="28"/>
          <w:szCs w:val="28"/>
          <w:lang w:val="zh-TW"/>
        </w:rPr>
        <w:t>鑑於全體上市上櫃公司業於</w:t>
      </w:r>
      <w:r w:rsidRPr="001A062B">
        <w:rPr>
          <w:rFonts w:ascii="Calibri" w:hAnsi="Calibri" w:cs="標楷體" w:hint="eastAsia"/>
          <w:kern w:val="0"/>
          <w:sz w:val="28"/>
          <w:szCs w:val="28"/>
          <w:lang w:val="zh-TW"/>
        </w:rPr>
        <w:t>106</w:t>
      </w:r>
      <w:r w:rsidRPr="001A062B">
        <w:rPr>
          <w:rFonts w:ascii="Calibri" w:hAnsi="Calibri" w:cs="標楷體" w:hint="eastAsia"/>
          <w:kern w:val="0"/>
          <w:sz w:val="28"/>
          <w:szCs w:val="28"/>
          <w:lang w:val="zh-TW"/>
        </w:rPr>
        <w:t>年完成設置獨立董事，又目前證券交易所</w:t>
      </w:r>
      <w:r>
        <w:rPr>
          <w:rFonts w:ascii="Calibri" w:hAnsi="Calibri" w:cs="標楷體" w:hint="eastAsia"/>
          <w:kern w:val="0"/>
          <w:sz w:val="28"/>
          <w:szCs w:val="28"/>
          <w:lang w:val="zh-TW"/>
        </w:rPr>
        <w:t>及櫃檯買賣中心已規定初次申請上市上櫃公司應設置審計委員會，爰修正第三</w:t>
      </w:r>
      <w:r w:rsidRPr="001A062B">
        <w:rPr>
          <w:rFonts w:ascii="Calibri" w:hAnsi="Calibri" w:cs="標楷體" w:hint="eastAsia"/>
          <w:kern w:val="0"/>
          <w:sz w:val="28"/>
          <w:szCs w:val="28"/>
          <w:lang w:val="zh-TW"/>
        </w:rPr>
        <w:t>條第二項</w:t>
      </w:r>
      <w:r>
        <w:rPr>
          <w:rFonts w:ascii="Calibri" w:hAnsi="Calibri" w:cs="標楷體" w:hint="eastAsia"/>
          <w:kern w:val="0"/>
          <w:sz w:val="28"/>
          <w:szCs w:val="28"/>
          <w:lang w:val="zh-TW"/>
        </w:rPr>
        <w:t>。</w:t>
      </w:r>
      <w:r w:rsidR="00785EC4" w:rsidRPr="00785EC4">
        <w:rPr>
          <w:rFonts w:ascii="Calibri" w:hAnsi="Calibri" w:cs="標楷體" w:hint="eastAsia"/>
          <w:kern w:val="0"/>
          <w:sz w:val="28"/>
          <w:szCs w:val="28"/>
          <w:lang w:val="zh-TW"/>
        </w:rPr>
        <w:t>為使資訊透明並使股東瞭解獨立董事、審計委員會或監察人與內部稽核主管間之溝通情形，建議由審計委員會召集人或監察人至股東會報告，爰修正</w:t>
      </w:r>
      <w:r w:rsidR="00785EC4">
        <w:rPr>
          <w:rFonts w:ascii="Calibri" w:hAnsi="Calibri" w:cs="標楷體" w:hint="eastAsia"/>
          <w:kern w:val="0"/>
          <w:sz w:val="28"/>
          <w:szCs w:val="28"/>
          <w:lang w:val="zh-TW"/>
        </w:rPr>
        <w:t>第三條</w:t>
      </w:r>
      <w:r w:rsidR="003F4F8F">
        <w:rPr>
          <w:rFonts w:ascii="Calibri" w:hAnsi="Calibri" w:cs="標楷體" w:hint="eastAsia"/>
          <w:kern w:val="0"/>
          <w:sz w:val="28"/>
          <w:szCs w:val="28"/>
          <w:lang w:val="zh-TW"/>
        </w:rPr>
        <w:t>第</w:t>
      </w:r>
      <w:r w:rsidR="00267549">
        <w:rPr>
          <w:rFonts w:ascii="Calibri" w:hAnsi="Calibri" w:cs="標楷體" w:hint="eastAsia"/>
          <w:kern w:val="0"/>
          <w:sz w:val="28"/>
          <w:szCs w:val="28"/>
          <w:lang w:val="zh-TW"/>
        </w:rPr>
        <w:t>三</w:t>
      </w:r>
      <w:r w:rsidR="003F4F8F">
        <w:rPr>
          <w:rFonts w:ascii="Calibri" w:hAnsi="Calibri" w:cs="標楷體" w:hint="eastAsia"/>
          <w:kern w:val="0"/>
          <w:sz w:val="28"/>
          <w:szCs w:val="28"/>
          <w:lang w:val="zh-TW"/>
        </w:rPr>
        <w:t>項</w:t>
      </w:r>
      <w:r w:rsidR="00785EC4">
        <w:rPr>
          <w:rFonts w:ascii="Calibri" w:hAnsi="Calibri" w:cs="標楷體" w:hint="eastAsia"/>
          <w:kern w:val="0"/>
          <w:sz w:val="28"/>
          <w:szCs w:val="28"/>
          <w:lang w:val="zh-TW"/>
        </w:rPr>
        <w:t>。</w:t>
      </w:r>
    </w:p>
    <w:p w:rsidR="00216167" w:rsidRDefault="00216167" w:rsidP="00C10CFC">
      <w:pPr>
        <w:pStyle w:val="a3"/>
        <w:numPr>
          <w:ilvl w:val="1"/>
          <w:numId w:val="1"/>
        </w:numPr>
        <w:spacing w:line="400" w:lineRule="exact"/>
        <w:ind w:right="159"/>
        <w:jc w:val="both"/>
        <w:rPr>
          <w:rFonts w:ascii="Calibri" w:hAnsi="Calibri" w:cs="標楷體"/>
          <w:kern w:val="0"/>
          <w:sz w:val="28"/>
          <w:szCs w:val="28"/>
          <w:lang w:val="zh-TW"/>
        </w:rPr>
      </w:pPr>
      <w:r w:rsidRPr="00CB30E9">
        <w:rPr>
          <w:rFonts w:ascii="Calibri" w:hAnsi="Calibri" w:cs="標楷體" w:hint="eastAsia"/>
          <w:kern w:val="0"/>
          <w:sz w:val="28"/>
          <w:szCs w:val="28"/>
          <w:lang w:val="zh-TW"/>
        </w:rPr>
        <w:t>參考公司治理評鑑指標</w:t>
      </w:r>
      <w:r w:rsidRPr="00CB30E9">
        <w:rPr>
          <w:rFonts w:ascii="Calibri" w:hAnsi="Calibri" w:cs="標楷體" w:hint="eastAsia"/>
          <w:kern w:val="0"/>
          <w:sz w:val="28"/>
          <w:szCs w:val="28"/>
          <w:lang w:val="zh-TW"/>
        </w:rPr>
        <w:t>1.3</w:t>
      </w:r>
      <w:r w:rsidRPr="00CB30E9">
        <w:rPr>
          <w:rFonts w:ascii="Calibri" w:hAnsi="Calibri" w:cs="標楷體" w:hint="eastAsia"/>
          <w:kern w:val="0"/>
          <w:sz w:val="28"/>
          <w:szCs w:val="28"/>
          <w:lang w:val="zh-TW"/>
        </w:rPr>
        <w:t>將「若有過半數董</w:t>
      </w:r>
      <w:r>
        <w:rPr>
          <w:rFonts w:ascii="Calibri" w:hAnsi="Calibri" w:cs="標楷體" w:hint="eastAsia"/>
          <w:kern w:val="0"/>
          <w:sz w:val="28"/>
          <w:szCs w:val="28"/>
          <w:lang w:val="zh-TW"/>
        </w:rPr>
        <w:t>事且設有審計委員會者其召集人出席股東常會，則總分加一分」，修正第六</w:t>
      </w:r>
      <w:r w:rsidRPr="00CB30E9">
        <w:rPr>
          <w:rFonts w:ascii="Calibri" w:hAnsi="Calibri" w:cs="標楷體" w:hint="eastAsia"/>
          <w:kern w:val="0"/>
          <w:sz w:val="28"/>
          <w:szCs w:val="28"/>
          <w:lang w:val="zh-TW"/>
        </w:rPr>
        <w:t>條第二項</w:t>
      </w:r>
      <w:r w:rsidRPr="0003053D">
        <w:rPr>
          <w:rFonts w:ascii="Calibri" w:hAnsi="Calibri" w:cs="標楷體"/>
          <w:kern w:val="0"/>
          <w:sz w:val="28"/>
          <w:szCs w:val="28"/>
          <w:lang w:val="zh-TW"/>
        </w:rPr>
        <w:t>。</w:t>
      </w:r>
    </w:p>
    <w:p w:rsidR="00551B39" w:rsidRDefault="00B236F3" w:rsidP="00C10CFC">
      <w:pPr>
        <w:pStyle w:val="a3"/>
        <w:numPr>
          <w:ilvl w:val="1"/>
          <w:numId w:val="1"/>
        </w:numPr>
        <w:spacing w:line="400" w:lineRule="exact"/>
        <w:ind w:right="159"/>
        <w:jc w:val="both"/>
        <w:rPr>
          <w:rFonts w:ascii="Calibri" w:hAnsi="Calibri" w:cs="標楷體"/>
          <w:kern w:val="0"/>
          <w:sz w:val="28"/>
          <w:szCs w:val="28"/>
          <w:lang w:val="zh-TW"/>
        </w:rPr>
      </w:pPr>
      <w:r>
        <w:rPr>
          <w:rFonts w:ascii="Calibri" w:hAnsi="Calibri" w:cs="標楷體" w:hint="eastAsia"/>
          <w:kern w:val="0"/>
          <w:sz w:val="28"/>
          <w:szCs w:val="28"/>
          <w:lang w:val="zh-TW"/>
        </w:rPr>
        <w:t>配合證券交易所</w:t>
      </w:r>
      <w:r w:rsidR="00DD3AE4" w:rsidRPr="00DD3AE4">
        <w:rPr>
          <w:rFonts w:ascii="Calibri" w:hAnsi="Calibri" w:cs="標楷體" w:hint="eastAsia"/>
          <w:kern w:val="0"/>
          <w:sz w:val="28"/>
          <w:szCs w:val="28"/>
          <w:lang w:val="zh-TW"/>
        </w:rPr>
        <w:t>及櫃檯買賣中心規定符合一定條件之上市上櫃公司應公告申報</w:t>
      </w:r>
      <w:r w:rsidR="006C2F02">
        <w:rPr>
          <w:rFonts w:ascii="Calibri" w:hAnsi="Calibri" w:cs="標楷體" w:hint="eastAsia"/>
          <w:kern w:val="0"/>
          <w:sz w:val="28"/>
          <w:szCs w:val="28"/>
          <w:lang w:val="zh-TW"/>
        </w:rPr>
        <w:t>英文版</w:t>
      </w:r>
      <w:r w:rsidR="00DD3AE4" w:rsidRPr="00DD3AE4">
        <w:rPr>
          <w:rFonts w:ascii="Calibri" w:hAnsi="Calibri" w:cs="標楷體" w:hint="eastAsia"/>
          <w:kern w:val="0"/>
          <w:sz w:val="28"/>
          <w:szCs w:val="28"/>
          <w:lang w:val="zh-TW"/>
        </w:rPr>
        <w:t>股東會議事手冊</w:t>
      </w:r>
      <w:r w:rsidR="00A65FAA">
        <w:rPr>
          <w:rFonts w:ascii="Calibri" w:hAnsi="Calibri" w:cs="標楷體" w:hint="eastAsia"/>
          <w:kern w:val="0"/>
          <w:sz w:val="28"/>
          <w:szCs w:val="28"/>
          <w:lang w:val="zh-TW"/>
        </w:rPr>
        <w:t>、年報及年度財務報告</w:t>
      </w:r>
      <w:r w:rsidR="00DD3AE4" w:rsidRPr="00DD3AE4">
        <w:rPr>
          <w:rFonts w:ascii="Calibri" w:hAnsi="Calibri" w:cs="標楷體" w:hint="eastAsia"/>
          <w:kern w:val="0"/>
          <w:sz w:val="28"/>
          <w:szCs w:val="28"/>
          <w:lang w:val="zh-TW"/>
        </w:rPr>
        <w:t>，</w:t>
      </w:r>
      <w:r w:rsidR="008012B9">
        <w:rPr>
          <w:rFonts w:ascii="Calibri" w:hAnsi="Calibri" w:cs="標楷體" w:hint="eastAsia"/>
          <w:kern w:val="0"/>
          <w:sz w:val="28"/>
          <w:szCs w:val="28"/>
          <w:lang w:val="zh-TW"/>
        </w:rPr>
        <w:t>並配合</w:t>
      </w:r>
      <w:r w:rsidR="008012B9" w:rsidRPr="008012B9">
        <w:rPr>
          <w:rFonts w:ascii="Calibri" w:hAnsi="Calibri" w:cs="標楷體" w:hint="eastAsia"/>
          <w:kern w:val="0"/>
          <w:sz w:val="28"/>
          <w:szCs w:val="28"/>
          <w:lang w:val="zh-TW"/>
        </w:rPr>
        <w:t>主管機關要求自</w:t>
      </w:r>
      <w:r w:rsidR="008012B9" w:rsidRPr="008012B9">
        <w:rPr>
          <w:rFonts w:ascii="Calibri" w:hAnsi="Calibri" w:cs="標楷體" w:hint="eastAsia"/>
          <w:kern w:val="0"/>
          <w:sz w:val="28"/>
          <w:szCs w:val="28"/>
          <w:lang w:val="zh-TW"/>
        </w:rPr>
        <w:t>107</w:t>
      </w:r>
      <w:r w:rsidR="008012B9" w:rsidRPr="008012B9">
        <w:rPr>
          <w:rFonts w:ascii="Calibri" w:hAnsi="Calibri" w:cs="標楷體" w:hint="eastAsia"/>
          <w:kern w:val="0"/>
          <w:sz w:val="28"/>
          <w:szCs w:val="28"/>
          <w:lang w:val="zh-TW"/>
        </w:rPr>
        <w:t>年起上市上櫃公司全面採行股東會電子投票，修正</w:t>
      </w:r>
      <w:r w:rsidR="008012B9">
        <w:rPr>
          <w:rFonts w:ascii="Calibri" w:hAnsi="Calibri" w:cs="標楷體" w:hint="eastAsia"/>
          <w:kern w:val="0"/>
          <w:sz w:val="28"/>
          <w:szCs w:val="28"/>
          <w:lang w:val="zh-TW"/>
        </w:rPr>
        <w:t>第七</w:t>
      </w:r>
      <w:r w:rsidR="008012B9" w:rsidRPr="008012B9">
        <w:rPr>
          <w:rFonts w:ascii="Calibri" w:hAnsi="Calibri" w:cs="標楷體" w:hint="eastAsia"/>
          <w:kern w:val="0"/>
          <w:sz w:val="28"/>
          <w:szCs w:val="28"/>
          <w:lang w:val="zh-TW"/>
        </w:rPr>
        <w:t>條第一、二項文字。</w:t>
      </w:r>
    </w:p>
    <w:p w:rsidR="000437F4" w:rsidRDefault="000437F4" w:rsidP="00C10CFC">
      <w:pPr>
        <w:pStyle w:val="a3"/>
        <w:numPr>
          <w:ilvl w:val="1"/>
          <w:numId w:val="1"/>
        </w:numPr>
        <w:spacing w:line="400" w:lineRule="exact"/>
        <w:ind w:right="159"/>
        <w:jc w:val="both"/>
        <w:rPr>
          <w:rFonts w:ascii="Calibri" w:hAnsi="Calibri" w:cs="標楷體"/>
          <w:kern w:val="0"/>
          <w:sz w:val="28"/>
          <w:szCs w:val="28"/>
          <w:lang w:val="zh-TW"/>
        </w:rPr>
      </w:pPr>
      <w:r w:rsidRPr="000437F4">
        <w:rPr>
          <w:rFonts w:ascii="Calibri" w:hAnsi="Calibri" w:cs="標楷體" w:hint="eastAsia"/>
          <w:kern w:val="0"/>
          <w:sz w:val="28"/>
          <w:szCs w:val="28"/>
          <w:lang w:val="zh-TW"/>
        </w:rPr>
        <w:t>配合證券交易法第十四條之二</w:t>
      </w:r>
      <w:r>
        <w:rPr>
          <w:rFonts w:ascii="Calibri" w:hAnsi="Calibri" w:cs="標楷體" w:hint="eastAsia"/>
          <w:kern w:val="0"/>
          <w:sz w:val="28"/>
          <w:szCs w:val="28"/>
          <w:lang w:val="zh-TW"/>
        </w:rPr>
        <w:t>對獨立董事行使職權之規定</w:t>
      </w:r>
      <w:r w:rsidRPr="000437F4">
        <w:rPr>
          <w:rFonts w:ascii="Calibri" w:hAnsi="Calibri" w:cs="標楷體" w:hint="eastAsia"/>
          <w:kern w:val="0"/>
          <w:sz w:val="28"/>
          <w:szCs w:val="28"/>
          <w:lang w:val="zh-TW"/>
        </w:rPr>
        <w:t>，修正</w:t>
      </w:r>
      <w:r>
        <w:rPr>
          <w:rFonts w:ascii="Calibri" w:hAnsi="Calibri" w:cs="標楷體" w:hint="eastAsia"/>
          <w:kern w:val="0"/>
          <w:sz w:val="28"/>
          <w:szCs w:val="28"/>
          <w:lang w:val="zh-TW"/>
        </w:rPr>
        <w:t>第二十六</w:t>
      </w:r>
      <w:r w:rsidRPr="000437F4">
        <w:rPr>
          <w:rFonts w:ascii="Calibri" w:hAnsi="Calibri" w:cs="標楷體" w:hint="eastAsia"/>
          <w:kern w:val="0"/>
          <w:sz w:val="28"/>
          <w:szCs w:val="28"/>
          <w:lang w:val="zh-TW"/>
        </w:rPr>
        <w:t>條第一項。</w:t>
      </w:r>
    </w:p>
    <w:p w:rsidR="008012B9" w:rsidRDefault="009F25E4" w:rsidP="00C10CFC">
      <w:pPr>
        <w:pStyle w:val="a3"/>
        <w:numPr>
          <w:ilvl w:val="1"/>
          <w:numId w:val="1"/>
        </w:numPr>
        <w:spacing w:line="400" w:lineRule="exact"/>
        <w:ind w:right="159"/>
        <w:jc w:val="both"/>
        <w:rPr>
          <w:rFonts w:ascii="Calibri" w:hAnsi="Calibri" w:cs="標楷體"/>
          <w:kern w:val="0"/>
          <w:sz w:val="28"/>
          <w:szCs w:val="28"/>
          <w:lang w:val="zh-TW"/>
        </w:rPr>
      </w:pPr>
      <w:r>
        <w:rPr>
          <w:rFonts w:ascii="Calibri" w:hAnsi="Calibri" w:cs="標楷體" w:hint="eastAsia"/>
          <w:kern w:val="0"/>
          <w:sz w:val="28"/>
          <w:szCs w:val="28"/>
          <w:lang w:val="zh-TW"/>
        </w:rPr>
        <w:t>配合證券交易所</w:t>
      </w:r>
      <w:r w:rsidRPr="009F25E4">
        <w:rPr>
          <w:rFonts w:ascii="Calibri" w:hAnsi="Calibri" w:cs="標楷體" w:hint="eastAsia"/>
          <w:kern w:val="0"/>
          <w:sz w:val="28"/>
          <w:szCs w:val="28"/>
          <w:lang w:val="zh-TW"/>
        </w:rPr>
        <w:t>及櫃檯買賣中心對於</w:t>
      </w:r>
      <w:r w:rsidR="009314B4">
        <w:rPr>
          <w:rFonts w:ascii="Calibri" w:hAnsi="Calibri" w:cs="標楷體" w:hint="eastAsia"/>
          <w:kern w:val="0"/>
          <w:sz w:val="28"/>
          <w:szCs w:val="28"/>
          <w:lang w:val="zh-TW"/>
        </w:rPr>
        <w:t>重大訊息</w:t>
      </w:r>
      <w:r w:rsidRPr="009F25E4">
        <w:rPr>
          <w:rFonts w:ascii="Calibri" w:hAnsi="Calibri" w:cs="標楷體" w:hint="eastAsia"/>
          <w:kern w:val="0"/>
          <w:sz w:val="28"/>
          <w:szCs w:val="28"/>
          <w:lang w:val="zh-TW"/>
        </w:rPr>
        <w:t>於公開資訊觀測站辦理公告申報時點之規範，修正</w:t>
      </w:r>
      <w:r>
        <w:rPr>
          <w:rFonts w:ascii="Calibri" w:hAnsi="Calibri" w:cs="標楷體" w:hint="eastAsia"/>
          <w:kern w:val="0"/>
          <w:sz w:val="28"/>
          <w:szCs w:val="28"/>
          <w:lang w:val="zh-TW"/>
        </w:rPr>
        <w:t>第三十三</w:t>
      </w:r>
      <w:r w:rsidRPr="009F25E4">
        <w:rPr>
          <w:rFonts w:ascii="Calibri" w:hAnsi="Calibri" w:cs="標楷體" w:hint="eastAsia"/>
          <w:kern w:val="0"/>
          <w:sz w:val="28"/>
          <w:szCs w:val="28"/>
          <w:lang w:val="zh-TW"/>
        </w:rPr>
        <w:t>條第二項。</w:t>
      </w:r>
    </w:p>
    <w:p w:rsidR="009611A2" w:rsidRDefault="009611A2" w:rsidP="009611A2">
      <w:pPr>
        <w:pStyle w:val="a3"/>
        <w:numPr>
          <w:ilvl w:val="1"/>
          <w:numId w:val="1"/>
        </w:numPr>
        <w:spacing w:line="400" w:lineRule="exact"/>
        <w:ind w:right="159"/>
        <w:jc w:val="both"/>
        <w:rPr>
          <w:rFonts w:ascii="Calibri" w:hAnsi="Calibri" w:cs="標楷體"/>
          <w:kern w:val="0"/>
          <w:sz w:val="28"/>
          <w:szCs w:val="28"/>
          <w:lang w:val="zh-TW"/>
        </w:rPr>
      </w:pPr>
      <w:r>
        <w:rPr>
          <w:rFonts w:ascii="Calibri" w:hAnsi="Calibri" w:cs="標楷體" w:hint="eastAsia"/>
          <w:kern w:val="0"/>
          <w:sz w:val="28"/>
          <w:szCs w:val="28"/>
          <w:lang w:val="zh-TW"/>
        </w:rPr>
        <w:t>配合</w:t>
      </w:r>
      <w:r w:rsidRPr="009611A2">
        <w:rPr>
          <w:rFonts w:ascii="Calibri" w:hAnsi="Calibri" w:cs="標楷體" w:hint="eastAsia"/>
          <w:kern w:val="0"/>
          <w:sz w:val="28"/>
          <w:szCs w:val="28"/>
          <w:lang w:val="zh-TW"/>
        </w:rPr>
        <w:t>「公開發行公司董事會議事辦法」第七條第一項規定應提董事會討論</w:t>
      </w:r>
      <w:r>
        <w:rPr>
          <w:rFonts w:ascii="Calibri" w:hAnsi="Calibri" w:cs="標楷體" w:hint="eastAsia"/>
          <w:kern w:val="0"/>
          <w:sz w:val="28"/>
          <w:szCs w:val="28"/>
          <w:lang w:val="zh-TW"/>
        </w:rPr>
        <w:t>之事項</w:t>
      </w:r>
      <w:r w:rsidR="00267549">
        <w:rPr>
          <w:rFonts w:ascii="Calibri" w:hAnsi="Calibri" w:cs="標楷體" w:hint="eastAsia"/>
          <w:kern w:val="0"/>
          <w:sz w:val="28"/>
          <w:szCs w:val="28"/>
          <w:lang w:val="zh-TW"/>
        </w:rPr>
        <w:t>，修正第三十五條</w:t>
      </w:r>
      <w:r w:rsidRPr="009611A2">
        <w:rPr>
          <w:rFonts w:ascii="Calibri" w:hAnsi="Calibri" w:cs="標楷體" w:hint="eastAsia"/>
          <w:kern w:val="0"/>
          <w:sz w:val="28"/>
          <w:szCs w:val="28"/>
          <w:lang w:val="zh-TW"/>
        </w:rPr>
        <w:t>第一項第三、十款。</w:t>
      </w:r>
    </w:p>
    <w:p w:rsidR="004A5D20" w:rsidRPr="00DC1189" w:rsidRDefault="0045378D" w:rsidP="00C10CFC">
      <w:pPr>
        <w:pStyle w:val="a3"/>
        <w:numPr>
          <w:ilvl w:val="0"/>
          <w:numId w:val="1"/>
        </w:numPr>
        <w:spacing w:line="400" w:lineRule="exact"/>
        <w:ind w:left="567" w:right="159" w:hanging="567"/>
        <w:jc w:val="both"/>
        <w:rPr>
          <w:rFonts w:ascii="Calibri" w:hAnsi="Calibri" w:cs="標楷體"/>
          <w:kern w:val="0"/>
          <w:sz w:val="28"/>
          <w:szCs w:val="28"/>
          <w:lang w:val="zh-TW"/>
        </w:rPr>
      </w:pPr>
      <w:r>
        <w:rPr>
          <w:rFonts w:ascii="Calibri" w:hAnsi="Calibri" w:cs="標楷體" w:hint="eastAsia"/>
          <w:kern w:val="0"/>
          <w:sz w:val="28"/>
          <w:szCs w:val="28"/>
          <w:lang w:val="zh-TW"/>
        </w:rPr>
        <w:t>考量</w:t>
      </w:r>
      <w:r w:rsidR="00557934">
        <w:rPr>
          <w:rFonts w:ascii="Calibri" w:hAnsi="Calibri" w:cs="標楷體" w:hint="eastAsia"/>
          <w:kern w:val="0"/>
          <w:sz w:val="28"/>
          <w:szCs w:val="28"/>
          <w:lang w:val="zh-TW"/>
        </w:rPr>
        <w:t>條文架構並</w:t>
      </w:r>
      <w:r w:rsidR="001D7518">
        <w:rPr>
          <w:rFonts w:ascii="Calibri" w:hAnsi="Calibri" w:cs="標楷體" w:hint="eastAsia"/>
          <w:kern w:val="0"/>
          <w:sz w:val="28"/>
          <w:szCs w:val="28"/>
          <w:lang w:val="zh-TW"/>
        </w:rPr>
        <w:t>使</w:t>
      </w:r>
      <w:r w:rsidR="00557934">
        <w:rPr>
          <w:rFonts w:ascii="Calibri" w:hAnsi="Calibri" w:cs="標楷體" w:hint="eastAsia"/>
          <w:kern w:val="0"/>
          <w:sz w:val="28"/>
          <w:szCs w:val="28"/>
          <w:lang w:val="zh-TW"/>
        </w:rPr>
        <w:t>內容</w:t>
      </w:r>
      <w:r w:rsidR="00DD0902">
        <w:rPr>
          <w:rFonts w:ascii="Calibri" w:hAnsi="Calibri" w:cs="標楷體" w:hint="eastAsia"/>
          <w:kern w:val="0"/>
          <w:sz w:val="28"/>
          <w:szCs w:val="28"/>
          <w:lang w:val="zh-TW"/>
        </w:rPr>
        <w:t>簡明</w:t>
      </w:r>
      <w:r w:rsidR="00FE7761" w:rsidRPr="0003053D">
        <w:rPr>
          <w:rFonts w:ascii="Calibri" w:hAnsi="Calibri" w:cs="標楷體"/>
          <w:kern w:val="0"/>
          <w:sz w:val="28"/>
          <w:szCs w:val="28"/>
          <w:lang w:val="zh-TW"/>
        </w:rPr>
        <w:t>，爰</w:t>
      </w:r>
      <w:r w:rsidR="00243693">
        <w:rPr>
          <w:rFonts w:ascii="Calibri" w:hAnsi="Calibri" w:cs="標楷體" w:hint="eastAsia"/>
          <w:kern w:val="0"/>
          <w:sz w:val="28"/>
          <w:szCs w:val="28"/>
          <w:lang w:val="zh-TW"/>
        </w:rPr>
        <w:t>刪除</w:t>
      </w:r>
      <w:r w:rsidR="002B0C95" w:rsidRPr="0003053D">
        <w:rPr>
          <w:rFonts w:ascii="Calibri" w:hAnsi="Calibri" w:cs="標楷體"/>
          <w:kern w:val="0"/>
          <w:sz w:val="28"/>
          <w:szCs w:val="28"/>
          <w:lang w:val="zh-TW"/>
        </w:rPr>
        <w:t>第</w:t>
      </w:r>
      <w:r w:rsidR="00541932">
        <w:rPr>
          <w:rFonts w:ascii="Calibri" w:hAnsi="Calibri" w:cs="標楷體" w:hint="eastAsia"/>
          <w:kern w:val="0"/>
          <w:sz w:val="28"/>
          <w:szCs w:val="28"/>
          <w:lang w:val="zh-TW"/>
        </w:rPr>
        <w:t>三</w:t>
      </w:r>
      <w:r w:rsidR="00C30022">
        <w:rPr>
          <w:rFonts w:ascii="Calibri" w:hAnsi="Calibri" w:cs="標楷體" w:hint="eastAsia"/>
          <w:kern w:val="0"/>
          <w:sz w:val="28"/>
          <w:szCs w:val="28"/>
          <w:lang w:val="zh-TW"/>
        </w:rPr>
        <w:t>、</w:t>
      </w:r>
      <w:r w:rsidR="00D84ED3">
        <w:rPr>
          <w:rFonts w:ascii="Calibri" w:hAnsi="Calibri" w:cs="標楷體" w:hint="eastAsia"/>
          <w:kern w:val="0"/>
          <w:sz w:val="28"/>
          <w:szCs w:val="28"/>
          <w:lang w:val="zh-TW"/>
        </w:rPr>
        <w:t>七、</w:t>
      </w:r>
      <w:r w:rsidR="002B0C95" w:rsidRPr="0003053D">
        <w:rPr>
          <w:rFonts w:ascii="Calibri" w:hAnsi="Calibri" w:cs="標楷體"/>
          <w:kern w:val="0"/>
          <w:sz w:val="28"/>
          <w:szCs w:val="28"/>
          <w:lang w:val="zh-TW"/>
        </w:rPr>
        <w:t>二十</w:t>
      </w:r>
      <w:r w:rsidR="00DD0902">
        <w:rPr>
          <w:rFonts w:ascii="Calibri" w:hAnsi="Calibri" w:cs="標楷體" w:hint="eastAsia"/>
          <w:kern w:val="0"/>
          <w:sz w:val="28"/>
          <w:szCs w:val="28"/>
          <w:lang w:val="zh-TW"/>
        </w:rPr>
        <w:t>四</w:t>
      </w:r>
      <w:r w:rsidR="00E04936">
        <w:rPr>
          <w:rFonts w:ascii="Calibri" w:hAnsi="Calibri" w:cs="標楷體" w:hint="eastAsia"/>
          <w:kern w:val="0"/>
          <w:sz w:val="28"/>
          <w:szCs w:val="28"/>
          <w:lang w:val="zh-TW"/>
        </w:rPr>
        <w:t>、</w:t>
      </w:r>
      <w:r w:rsidR="00837EDC">
        <w:rPr>
          <w:rFonts w:ascii="Calibri" w:hAnsi="Calibri" w:cs="標楷體" w:hint="eastAsia"/>
          <w:kern w:val="0"/>
          <w:sz w:val="28"/>
          <w:szCs w:val="28"/>
          <w:lang w:val="zh-TW"/>
        </w:rPr>
        <w:t>二十八、第二十八條之一、</w:t>
      </w:r>
      <w:r w:rsidR="001F573D">
        <w:rPr>
          <w:rFonts w:ascii="Calibri" w:hAnsi="Calibri" w:cs="標楷體" w:hint="eastAsia"/>
          <w:kern w:val="0"/>
          <w:sz w:val="28"/>
          <w:szCs w:val="28"/>
          <w:lang w:val="zh-TW"/>
        </w:rPr>
        <w:t>三十七</w:t>
      </w:r>
      <w:r w:rsidR="002B0C95" w:rsidRPr="0003053D">
        <w:rPr>
          <w:rFonts w:ascii="Calibri" w:hAnsi="Calibri" w:cs="標楷體"/>
          <w:kern w:val="0"/>
          <w:sz w:val="28"/>
          <w:szCs w:val="28"/>
          <w:lang w:val="zh-TW"/>
        </w:rPr>
        <w:t>條</w:t>
      </w:r>
      <w:r w:rsidR="00FE7761" w:rsidRPr="0003053D">
        <w:rPr>
          <w:rFonts w:ascii="Calibri" w:hAnsi="Calibri" w:cs="標楷體"/>
          <w:kern w:val="0"/>
          <w:sz w:val="28"/>
          <w:szCs w:val="28"/>
          <w:lang w:val="zh-TW"/>
        </w:rPr>
        <w:t>等條文</w:t>
      </w:r>
      <w:r w:rsidR="00243693">
        <w:rPr>
          <w:rFonts w:ascii="Calibri" w:hAnsi="Calibri" w:cs="標楷體" w:hint="eastAsia"/>
          <w:kern w:val="0"/>
          <w:sz w:val="28"/>
          <w:szCs w:val="28"/>
          <w:lang w:val="zh-TW"/>
        </w:rPr>
        <w:t>之部分項</w:t>
      </w:r>
      <w:r w:rsidR="000C57D8">
        <w:rPr>
          <w:rFonts w:ascii="Calibri" w:hAnsi="Calibri" w:cs="標楷體" w:hint="eastAsia"/>
          <w:kern w:val="0"/>
          <w:sz w:val="28"/>
          <w:szCs w:val="28"/>
          <w:lang w:val="zh-TW"/>
        </w:rPr>
        <w:t>次</w:t>
      </w:r>
      <w:r w:rsidR="00FE7761" w:rsidRPr="0003053D">
        <w:rPr>
          <w:rFonts w:ascii="Calibri" w:hAnsi="Calibri" w:cs="標楷體"/>
          <w:kern w:val="0"/>
          <w:sz w:val="28"/>
          <w:szCs w:val="28"/>
          <w:lang w:val="zh-TW"/>
        </w:rPr>
        <w:t>。</w:t>
      </w:r>
    </w:p>
    <w:sectPr w:rsidR="004A5D20" w:rsidRPr="00DC1189" w:rsidSect="009857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B6" w:rsidRDefault="00B044B6" w:rsidP="00676CE1">
      <w:r>
        <w:separator/>
      </w:r>
    </w:p>
  </w:endnote>
  <w:endnote w:type="continuationSeparator" w:id="0">
    <w:p w:rsidR="00B044B6" w:rsidRDefault="00B044B6" w:rsidP="0067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B6" w:rsidRDefault="00B044B6" w:rsidP="00676CE1">
      <w:r>
        <w:separator/>
      </w:r>
    </w:p>
  </w:footnote>
  <w:footnote w:type="continuationSeparator" w:id="0">
    <w:p w:rsidR="00B044B6" w:rsidRDefault="00B044B6" w:rsidP="0067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56"/>
    <w:multiLevelType w:val="hybridMultilevel"/>
    <w:tmpl w:val="1DFC93D0"/>
    <w:lvl w:ilvl="0" w:tplc="CC2C67C0">
      <w:start w:val="1"/>
      <w:numFmt w:val="taiwaneseCountingThousand"/>
      <w:lvlText w:val="%1、"/>
      <w:lvlJc w:val="left"/>
      <w:pPr>
        <w:ind w:left="480" w:hanging="480"/>
      </w:pPr>
      <w:rPr>
        <w:rFonts w:hint="eastAsia"/>
        <w:color w:val="000000"/>
        <w:sz w:val="28"/>
      </w:rPr>
    </w:lvl>
    <w:lvl w:ilvl="1" w:tplc="F3165D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AB685C"/>
    <w:multiLevelType w:val="hybridMultilevel"/>
    <w:tmpl w:val="3A60D79A"/>
    <w:lvl w:ilvl="0" w:tplc="04090015">
      <w:start w:val="1"/>
      <w:numFmt w:val="taiwaneseCountingThousand"/>
      <w:lvlText w:val="%1、"/>
      <w:lvlJc w:val="left"/>
      <w:pPr>
        <w:ind w:left="480" w:hanging="480"/>
      </w:pPr>
      <w:rPr>
        <w:rFonts w:hint="default"/>
      </w:rPr>
    </w:lvl>
    <w:lvl w:ilvl="1" w:tplc="CD90A36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0F2BB3"/>
    <w:multiLevelType w:val="hybridMultilevel"/>
    <w:tmpl w:val="E1E22484"/>
    <w:lvl w:ilvl="0" w:tplc="9EE08C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673594"/>
    <w:multiLevelType w:val="hybridMultilevel"/>
    <w:tmpl w:val="C11A8C28"/>
    <w:lvl w:ilvl="0" w:tplc="292829C4">
      <w:start w:val="1"/>
      <w:numFmt w:val="taiwaneseCountingThousand"/>
      <w:lvlText w:val="%1、"/>
      <w:lvlJc w:val="left"/>
      <w:pPr>
        <w:ind w:left="490" w:hanging="48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D6"/>
    <w:rsid w:val="00000234"/>
    <w:rsid w:val="00000F29"/>
    <w:rsid w:val="000025BA"/>
    <w:rsid w:val="000032E0"/>
    <w:rsid w:val="00005246"/>
    <w:rsid w:val="00005568"/>
    <w:rsid w:val="00005596"/>
    <w:rsid w:val="000055DE"/>
    <w:rsid w:val="0000768F"/>
    <w:rsid w:val="00012360"/>
    <w:rsid w:val="0001304B"/>
    <w:rsid w:val="000137E5"/>
    <w:rsid w:val="00014FBF"/>
    <w:rsid w:val="00014FC7"/>
    <w:rsid w:val="00022703"/>
    <w:rsid w:val="00022B47"/>
    <w:rsid w:val="00026158"/>
    <w:rsid w:val="000304D4"/>
    <w:rsid w:val="0003053D"/>
    <w:rsid w:val="00033D87"/>
    <w:rsid w:val="00035FBB"/>
    <w:rsid w:val="00036922"/>
    <w:rsid w:val="0003723F"/>
    <w:rsid w:val="00040A32"/>
    <w:rsid w:val="00042B74"/>
    <w:rsid w:val="000437F4"/>
    <w:rsid w:val="0004455A"/>
    <w:rsid w:val="00045273"/>
    <w:rsid w:val="000453CA"/>
    <w:rsid w:val="00045553"/>
    <w:rsid w:val="00046B66"/>
    <w:rsid w:val="000505E8"/>
    <w:rsid w:val="00050EFE"/>
    <w:rsid w:val="000524DC"/>
    <w:rsid w:val="000539E6"/>
    <w:rsid w:val="000540F5"/>
    <w:rsid w:val="00054660"/>
    <w:rsid w:val="00060D2D"/>
    <w:rsid w:val="00061F0D"/>
    <w:rsid w:val="00063258"/>
    <w:rsid w:val="0006340E"/>
    <w:rsid w:val="000648C8"/>
    <w:rsid w:val="00067A12"/>
    <w:rsid w:val="00071F0A"/>
    <w:rsid w:val="00073475"/>
    <w:rsid w:val="00074A52"/>
    <w:rsid w:val="00074B7F"/>
    <w:rsid w:val="000766B2"/>
    <w:rsid w:val="00076DD0"/>
    <w:rsid w:val="000829D4"/>
    <w:rsid w:val="00083C5F"/>
    <w:rsid w:val="00085798"/>
    <w:rsid w:val="00087F91"/>
    <w:rsid w:val="00087FD4"/>
    <w:rsid w:val="0009215C"/>
    <w:rsid w:val="0009263A"/>
    <w:rsid w:val="00092731"/>
    <w:rsid w:val="00092AAD"/>
    <w:rsid w:val="00094349"/>
    <w:rsid w:val="000949E6"/>
    <w:rsid w:val="000A1B58"/>
    <w:rsid w:val="000A1E3B"/>
    <w:rsid w:val="000A3677"/>
    <w:rsid w:val="000A3EB9"/>
    <w:rsid w:val="000A5D5D"/>
    <w:rsid w:val="000A63C8"/>
    <w:rsid w:val="000A6E0E"/>
    <w:rsid w:val="000A70F6"/>
    <w:rsid w:val="000A7A44"/>
    <w:rsid w:val="000A7BDC"/>
    <w:rsid w:val="000A7D0B"/>
    <w:rsid w:val="000B15B7"/>
    <w:rsid w:val="000B1E24"/>
    <w:rsid w:val="000B2F9F"/>
    <w:rsid w:val="000B47DD"/>
    <w:rsid w:val="000B51F7"/>
    <w:rsid w:val="000C33CE"/>
    <w:rsid w:val="000C417B"/>
    <w:rsid w:val="000C44EB"/>
    <w:rsid w:val="000C57D8"/>
    <w:rsid w:val="000C6132"/>
    <w:rsid w:val="000C75E0"/>
    <w:rsid w:val="000D01C3"/>
    <w:rsid w:val="000D17BC"/>
    <w:rsid w:val="000D22A3"/>
    <w:rsid w:val="000D2821"/>
    <w:rsid w:val="000D2BD1"/>
    <w:rsid w:val="000D329F"/>
    <w:rsid w:val="000D4F4D"/>
    <w:rsid w:val="000E53AC"/>
    <w:rsid w:val="000E633B"/>
    <w:rsid w:val="000E6BF7"/>
    <w:rsid w:val="000E75CF"/>
    <w:rsid w:val="000E7E81"/>
    <w:rsid w:val="000F0BC6"/>
    <w:rsid w:val="000F59AD"/>
    <w:rsid w:val="000F7437"/>
    <w:rsid w:val="001012F9"/>
    <w:rsid w:val="00102C63"/>
    <w:rsid w:val="00102D95"/>
    <w:rsid w:val="00104B4A"/>
    <w:rsid w:val="0010728D"/>
    <w:rsid w:val="0011018B"/>
    <w:rsid w:val="0011058F"/>
    <w:rsid w:val="00111B2C"/>
    <w:rsid w:val="00111F45"/>
    <w:rsid w:val="0011539F"/>
    <w:rsid w:val="00116053"/>
    <w:rsid w:val="00116606"/>
    <w:rsid w:val="00122BD9"/>
    <w:rsid w:val="00124E75"/>
    <w:rsid w:val="001251DC"/>
    <w:rsid w:val="00125D76"/>
    <w:rsid w:val="00126CCB"/>
    <w:rsid w:val="001300AF"/>
    <w:rsid w:val="001325E4"/>
    <w:rsid w:val="001373BB"/>
    <w:rsid w:val="00137E82"/>
    <w:rsid w:val="00141E3C"/>
    <w:rsid w:val="0014333D"/>
    <w:rsid w:val="00143736"/>
    <w:rsid w:val="0014446C"/>
    <w:rsid w:val="00146806"/>
    <w:rsid w:val="001479BB"/>
    <w:rsid w:val="00147B02"/>
    <w:rsid w:val="001502F4"/>
    <w:rsid w:val="0015417E"/>
    <w:rsid w:val="00155098"/>
    <w:rsid w:val="00156A8A"/>
    <w:rsid w:val="0015783F"/>
    <w:rsid w:val="00157968"/>
    <w:rsid w:val="00160BB5"/>
    <w:rsid w:val="0016338A"/>
    <w:rsid w:val="00163600"/>
    <w:rsid w:val="0016589A"/>
    <w:rsid w:val="00166356"/>
    <w:rsid w:val="001703B2"/>
    <w:rsid w:val="00170774"/>
    <w:rsid w:val="0017083A"/>
    <w:rsid w:val="00171A03"/>
    <w:rsid w:val="00172228"/>
    <w:rsid w:val="001725FB"/>
    <w:rsid w:val="00172DBF"/>
    <w:rsid w:val="001730D6"/>
    <w:rsid w:val="001738F0"/>
    <w:rsid w:val="00176140"/>
    <w:rsid w:val="0017756B"/>
    <w:rsid w:val="001802ED"/>
    <w:rsid w:val="001818ED"/>
    <w:rsid w:val="0018248F"/>
    <w:rsid w:val="00182A31"/>
    <w:rsid w:val="00183647"/>
    <w:rsid w:val="00186633"/>
    <w:rsid w:val="00187781"/>
    <w:rsid w:val="001911DF"/>
    <w:rsid w:val="001961A2"/>
    <w:rsid w:val="001965CB"/>
    <w:rsid w:val="001A062B"/>
    <w:rsid w:val="001A2111"/>
    <w:rsid w:val="001A4E3C"/>
    <w:rsid w:val="001A6817"/>
    <w:rsid w:val="001A6DD3"/>
    <w:rsid w:val="001A75E0"/>
    <w:rsid w:val="001B0284"/>
    <w:rsid w:val="001B0DCC"/>
    <w:rsid w:val="001B2C6E"/>
    <w:rsid w:val="001B40D6"/>
    <w:rsid w:val="001B4AF6"/>
    <w:rsid w:val="001B6618"/>
    <w:rsid w:val="001B6D2F"/>
    <w:rsid w:val="001B7077"/>
    <w:rsid w:val="001B72F3"/>
    <w:rsid w:val="001C0B15"/>
    <w:rsid w:val="001C298B"/>
    <w:rsid w:val="001C4EEB"/>
    <w:rsid w:val="001C5395"/>
    <w:rsid w:val="001C6CD1"/>
    <w:rsid w:val="001C7B65"/>
    <w:rsid w:val="001D3440"/>
    <w:rsid w:val="001D4EC8"/>
    <w:rsid w:val="001D500A"/>
    <w:rsid w:val="001D7518"/>
    <w:rsid w:val="001E2588"/>
    <w:rsid w:val="001E57A8"/>
    <w:rsid w:val="001E79E7"/>
    <w:rsid w:val="001F1577"/>
    <w:rsid w:val="001F17A7"/>
    <w:rsid w:val="001F1AE9"/>
    <w:rsid w:val="001F1B17"/>
    <w:rsid w:val="001F573D"/>
    <w:rsid w:val="001F6119"/>
    <w:rsid w:val="001F628C"/>
    <w:rsid w:val="001F75F0"/>
    <w:rsid w:val="001F79F6"/>
    <w:rsid w:val="00201E7B"/>
    <w:rsid w:val="002043F0"/>
    <w:rsid w:val="00205A99"/>
    <w:rsid w:val="00210926"/>
    <w:rsid w:val="00213AFC"/>
    <w:rsid w:val="00214687"/>
    <w:rsid w:val="002148BE"/>
    <w:rsid w:val="00215F21"/>
    <w:rsid w:val="0021608A"/>
    <w:rsid w:val="00216167"/>
    <w:rsid w:val="00216B23"/>
    <w:rsid w:val="002201FC"/>
    <w:rsid w:val="00220F4D"/>
    <w:rsid w:val="00221CF2"/>
    <w:rsid w:val="00223137"/>
    <w:rsid w:val="0022469C"/>
    <w:rsid w:val="00226A4B"/>
    <w:rsid w:val="0023080F"/>
    <w:rsid w:val="00231806"/>
    <w:rsid w:val="002320FB"/>
    <w:rsid w:val="0023249C"/>
    <w:rsid w:val="0023376C"/>
    <w:rsid w:val="00235027"/>
    <w:rsid w:val="00243693"/>
    <w:rsid w:val="00244CCA"/>
    <w:rsid w:val="00244DAE"/>
    <w:rsid w:val="002458ED"/>
    <w:rsid w:val="00253545"/>
    <w:rsid w:val="002540B2"/>
    <w:rsid w:val="00254446"/>
    <w:rsid w:val="00254E4E"/>
    <w:rsid w:val="0025534B"/>
    <w:rsid w:val="00255502"/>
    <w:rsid w:val="0025582B"/>
    <w:rsid w:val="00260E03"/>
    <w:rsid w:val="00265B78"/>
    <w:rsid w:val="00265C91"/>
    <w:rsid w:val="00267549"/>
    <w:rsid w:val="00270C87"/>
    <w:rsid w:val="002712AD"/>
    <w:rsid w:val="002727E8"/>
    <w:rsid w:val="00274A80"/>
    <w:rsid w:val="0027704F"/>
    <w:rsid w:val="0028118A"/>
    <w:rsid w:val="0028131B"/>
    <w:rsid w:val="00281B06"/>
    <w:rsid w:val="002850D7"/>
    <w:rsid w:val="0028512C"/>
    <w:rsid w:val="002944B1"/>
    <w:rsid w:val="00294A15"/>
    <w:rsid w:val="00297472"/>
    <w:rsid w:val="002974DC"/>
    <w:rsid w:val="002A0527"/>
    <w:rsid w:val="002A0E77"/>
    <w:rsid w:val="002A22A2"/>
    <w:rsid w:val="002A40B5"/>
    <w:rsid w:val="002A4DCE"/>
    <w:rsid w:val="002A5C16"/>
    <w:rsid w:val="002A769C"/>
    <w:rsid w:val="002B0C95"/>
    <w:rsid w:val="002B2D31"/>
    <w:rsid w:val="002B38B9"/>
    <w:rsid w:val="002B4CC6"/>
    <w:rsid w:val="002B59DB"/>
    <w:rsid w:val="002B6711"/>
    <w:rsid w:val="002B6A0D"/>
    <w:rsid w:val="002C05CA"/>
    <w:rsid w:val="002C27F8"/>
    <w:rsid w:val="002C2DA7"/>
    <w:rsid w:val="002C31C6"/>
    <w:rsid w:val="002C38C5"/>
    <w:rsid w:val="002C4018"/>
    <w:rsid w:val="002C47CB"/>
    <w:rsid w:val="002C59E6"/>
    <w:rsid w:val="002C5A66"/>
    <w:rsid w:val="002C6B70"/>
    <w:rsid w:val="002D2BB5"/>
    <w:rsid w:val="002D41FC"/>
    <w:rsid w:val="002D57C7"/>
    <w:rsid w:val="002D6632"/>
    <w:rsid w:val="002D757E"/>
    <w:rsid w:val="002E0177"/>
    <w:rsid w:val="002E0D0D"/>
    <w:rsid w:val="002E12D9"/>
    <w:rsid w:val="002E14D0"/>
    <w:rsid w:val="002E2A0D"/>
    <w:rsid w:val="002E4C4D"/>
    <w:rsid w:val="002E583A"/>
    <w:rsid w:val="002E68A1"/>
    <w:rsid w:val="002F0998"/>
    <w:rsid w:val="002F576D"/>
    <w:rsid w:val="002F649E"/>
    <w:rsid w:val="002F682F"/>
    <w:rsid w:val="003039C8"/>
    <w:rsid w:val="00304033"/>
    <w:rsid w:val="00304257"/>
    <w:rsid w:val="00304B4A"/>
    <w:rsid w:val="00304D52"/>
    <w:rsid w:val="00314661"/>
    <w:rsid w:val="003154E3"/>
    <w:rsid w:val="00315BE9"/>
    <w:rsid w:val="003170F9"/>
    <w:rsid w:val="003177B3"/>
    <w:rsid w:val="0032104F"/>
    <w:rsid w:val="00322DA3"/>
    <w:rsid w:val="00323570"/>
    <w:rsid w:val="00325FF9"/>
    <w:rsid w:val="0033232B"/>
    <w:rsid w:val="00332597"/>
    <w:rsid w:val="003341C6"/>
    <w:rsid w:val="00336BCD"/>
    <w:rsid w:val="0033743E"/>
    <w:rsid w:val="0033790F"/>
    <w:rsid w:val="00341461"/>
    <w:rsid w:val="003451B9"/>
    <w:rsid w:val="00345947"/>
    <w:rsid w:val="00346E29"/>
    <w:rsid w:val="003472C4"/>
    <w:rsid w:val="00351918"/>
    <w:rsid w:val="00360AF7"/>
    <w:rsid w:val="0036158F"/>
    <w:rsid w:val="003622D7"/>
    <w:rsid w:val="00362C72"/>
    <w:rsid w:val="00364209"/>
    <w:rsid w:val="00365F75"/>
    <w:rsid w:val="00370685"/>
    <w:rsid w:val="00370BBE"/>
    <w:rsid w:val="00371187"/>
    <w:rsid w:val="00374B8A"/>
    <w:rsid w:val="00376DE8"/>
    <w:rsid w:val="0037736D"/>
    <w:rsid w:val="003818AA"/>
    <w:rsid w:val="00384C08"/>
    <w:rsid w:val="0038621F"/>
    <w:rsid w:val="00386DF3"/>
    <w:rsid w:val="00392A12"/>
    <w:rsid w:val="0039406A"/>
    <w:rsid w:val="00394648"/>
    <w:rsid w:val="0039747B"/>
    <w:rsid w:val="003A0337"/>
    <w:rsid w:val="003A06F6"/>
    <w:rsid w:val="003A140D"/>
    <w:rsid w:val="003A1D12"/>
    <w:rsid w:val="003B149C"/>
    <w:rsid w:val="003B4078"/>
    <w:rsid w:val="003B4461"/>
    <w:rsid w:val="003B652B"/>
    <w:rsid w:val="003C17A8"/>
    <w:rsid w:val="003C4314"/>
    <w:rsid w:val="003C5981"/>
    <w:rsid w:val="003C6A8E"/>
    <w:rsid w:val="003C7CAF"/>
    <w:rsid w:val="003D0112"/>
    <w:rsid w:val="003D1206"/>
    <w:rsid w:val="003D3674"/>
    <w:rsid w:val="003D5A03"/>
    <w:rsid w:val="003D5C5A"/>
    <w:rsid w:val="003E2C99"/>
    <w:rsid w:val="003E4776"/>
    <w:rsid w:val="003E4CC1"/>
    <w:rsid w:val="003E6C89"/>
    <w:rsid w:val="003E7E80"/>
    <w:rsid w:val="003F206F"/>
    <w:rsid w:val="003F39BD"/>
    <w:rsid w:val="003F4F8F"/>
    <w:rsid w:val="0040018C"/>
    <w:rsid w:val="00404F77"/>
    <w:rsid w:val="004056BA"/>
    <w:rsid w:val="00407105"/>
    <w:rsid w:val="004072DF"/>
    <w:rsid w:val="004074AC"/>
    <w:rsid w:val="00410141"/>
    <w:rsid w:val="004104BB"/>
    <w:rsid w:val="00410726"/>
    <w:rsid w:val="00411BCB"/>
    <w:rsid w:val="004126DB"/>
    <w:rsid w:val="00412801"/>
    <w:rsid w:val="00412D7B"/>
    <w:rsid w:val="004137CD"/>
    <w:rsid w:val="00415998"/>
    <w:rsid w:val="00416E60"/>
    <w:rsid w:val="004170EE"/>
    <w:rsid w:val="00417A9E"/>
    <w:rsid w:val="004201C8"/>
    <w:rsid w:val="004224A9"/>
    <w:rsid w:val="004234B8"/>
    <w:rsid w:val="00424613"/>
    <w:rsid w:val="004247F2"/>
    <w:rsid w:val="00425356"/>
    <w:rsid w:val="00425FE0"/>
    <w:rsid w:val="00427615"/>
    <w:rsid w:val="0043079B"/>
    <w:rsid w:val="004318C2"/>
    <w:rsid w:val="00432120"/>
    <w:rsid w:val="00432A17"/>
    <w:rsid w:val="00434ADA"/>
    <w:rsid w:val="004350F3"/>
    <w:rsid w:val="00437877"/>
    <w:rsid w:val="00443A7A"/>
    <w:rsid w:val="00444A4B"/>
    <w:rsid w:val="0044546E"/>
    <w:rsid w:val="00445CFA"/>
    <w:rsid w:val="0044602E"/>
    <w:rsid w:val="00446348"/>
    <w:rsid w:val="00447493"/>
    <w:rsid w:val="00451025"/>
    <w:rsid w:val="00452361"/>
    <w:rsid w:val="0045378D"/>
    <w:rsid w:val="00455379"/>
    <w:rsid w:val="0045548F"/>
    <w:rsid w:val="00455EEF"/>
    <w:rsid w:val="00460313"/>
    <w:rsid w:val="0046422C"/>
    <w:rsid w:val="004647B7"/>
    <w:rsid w:val="00464ACC"/>
    <w:rsid w:val="00464BF9"/>
    <w:rsid w:val="00467043"/>
    <w:rsid w:val="00467BCE"/>
    <w:rsid w:val="004734CC"/>
    <w:rsid w:val="004738C9"/>
    <w:rsid w:val="00475D45"/>
    <w:rsid w:val="00475D78"/>
    <w:rsid w:val="0047655D"/>
    <w:rsid w:val="00481A37"/>
    <w:rsid w:val="00482E26"/>
    <w:rsid w:val="004830CD"/>
    <w:rsid w:val="00483171"/>
    <w:rsid w:val="00483362"/>
    <w:rsid w:val="00483F13"/>
    <w:rsid w:val="00486053"/>
    <w:rsid w:val="00486382"/>
    <w:rsid w:val="00487FB2"/>
    <w:rsid w:val="004903B3"/>
    <w:rsid w:val="00492107"/>
    <w:rsid w:val="00495D66"/>
    <w:rsid w:val="00497186"/>
    <w:rsid w:val="004975E4"/>
    <w:rsid w:val="004A0753"/>
    <w:rsid w:val="004A0FFF"/>
    <w:rsid w:val="004A5D20"/>
    <w:rsid w:val="004A7039"/>
    <w:rsid w:val="004B39C2"/>
    <w:rsid w:val="004B5137"/>
    <w:rsid w:val="004B5C11"/>
    <w:rsid w:val="004B6B49"/>
    <w:rsid w:val="004C10DF"/>
    <w:rsid w:val="004C15CB"/>
    <w:rsid w:val="004C2955"/>
    <w:rsid w:val="004C29CF"/>
    <w:rsid w:val="004C71E6"/>
    <w:rsid w:val="004C73ED"/>
    <w:rsid w:val="004C7BF7"/>
    <w:rsid w:val="004C7DB4"/>
    <w:rsid w:val="004D3160"/>
    <w:rsid w:val="004D4682"/>
    <w:rsid w:val="004E062C"/>
    <w:rsid w:val="004E0BE5"/>
    <w:rsid w:val="004E0C1F"/>
    <w:rsid w:val="004E1EC6"/>
    <w:rsid w:val="004E5A14"/>
    <w:rsid w:val="004E5D8D"/>
    <w:rsid w:val="004F0648"/>
    <w:rsid w:val="004F3B25"/>
    <w:rsid w:val="004F3D78"/>
    <w:rsid w:val="004F5BAF"/>
    <w:rsid w:val="00500C1C"/>
    <w:rsid w:val="00501BC3"/>
    <w:rsid w:val="00501F67"/>
    <w:rsid w:val="005047A1"/>
    <w:rsid w:val="00504940"/>
    <w:rsid w:val="00505D8A"/>
    <w:rsid w:val="00507B24"/>
    <w:rsid w:val="00507F4E"/>
    <w:rsid w:val="005100E4"/>
    <w:rsid w:val="00512188"/>
    <w:rsid w:val="00512534"/>
    <w:rsid w:val="0051356F"/>
    <w:rsid w:val="005141A9"/>
    <w:rsid w:val="00516195"/>
    <w:rsid w:val="00517CEE"/>
    <w:rsid w:val="005237CF"/>
    <w:rsid w:val="00524CB8"/>
    <w:rsid w:val="0052688E"/>
    <w:rsid w:val="0052741E"/>
    <w:rsid w:val="00527505"/>
    <w:rsid w:val="00527C50"/>
    <w:rsid w:val="00527DD7"/>
    <w:rsid w:val="00530CC6"/>
    <w:rsid w:val="00531823"/>
    <w:rsid w:val="0053188E"/>
    <w:rsid w:val="005329EF"/>
    <w:rsid w:val="00534252"/>
    <w:rsid w:val="00534350"/>
    <w:rsid w:val="00535032"/>
    <w:rsid w:val="00537D25"/>
    <w:rsid w:val="005412CF"/>
    <w:rsid w:val="00541932"/>
    <w:rsid w:val="005428D8"/>
    <w:rsid w:val="00542B65"/>
    <w:rsid w:val="00543C15"/>
    <w:rsid w:val="00544B04"/>
    <w:rsid w:val="00544C44"/>
    <w:rsid w:val="0054520C"/>
    <w:rsid w:val="005456C3"/>
    <w:rsid w:val="005461C5"/>
    <w:rsid w:val="00547A03"/>
    <w:rsid w:val="00551B39"/>
    <w:rsid w:val="005550B8"/>
    <w:rsid w:val="00555D1A"/>
    <w:rsid w:val="0055622B"/>
    <w:rsid w:val="00557934"/>
    <w:rsid w:val="00560171"/>
    <w:rsid w:val="00565CBC"/>
    <w:rsid w:val="0057047F"/>
    <w:rsid w:val="00570799"/>
    <w:rsid w:val="00570890"/>
    <w:rsid w:val="005709FA"/>
    <w:rsid w:val="00572C1E"/>
    <w:rsid w:val="00573C16"/>
    <w:rsid w:val="0057412F"/>
    <w:rsid w:val="005753EB"/>
    <w:rsid w:val="005779C2"/>
    <w:rsid w:val="005821DC"/>
    <w:rsid w:val="0058306E"/>
    <w:rsid w:val="00583F23"/>
    <w:rsid w:val="005842CF"/>
    <w:rsid w:val="005849E0"/>
    <w:rsid w:val="00585672"/>
    <w:rsid w:val="00585F71"/>
    <w:rsid w:val="005872FD"/>
    <w:rsid w:val="00587499"/>
    <w:rsid w:val="00591EFC"/>
    <w:rsid w:val="00595068"/>
    <w:rsid w:val="00595074"/>
    <w:rsid w:val="005A0052"/>
    <w:rsid w:val="005A0978"/>
    <w:rsid w:val="005A0AD4"/>
    <w:rsid w:val="005A1404"/>
    <w:rsid w:val="005A16B6"/>
    <w:rsid w:val="005A3212"/>
    <w:rsid w:val="005B0096"/>
    <w:rsid w:val="005B13A5"/>
    <w:rsid w:val="005B230D"/>
    <w:rsid w:val="005B2370"/>
    <w:rsid w:val="005B2FB8"/>
    <w:rsid w:val="005B3338"/>
    <w:rsid w:val="005B46B3"/>
    <w:rsid w:val="005B6126"/>
    <w:rsid w:val="005B6E1B"/>
    <w:rsid w:val="005C0F0A"/>
    <w:rsid w:val="005C1AA9"/>
    <w:rsid w:val="005C5BFD"/>
    <w:rsid w:val="005D1C88"/>
    <w:rsid w:val="005D2EC1"/>
    <w:rsid w:val="005D4239"/>
    <w:rsid w:val="005D4976"/>
    <w:rsid w:val="005D5F75"/>
    <w:rsid w:val="005D6212"/>
    <w:rsid w:val="005D7A1F"/>
    <w:rsid w:val="005E37C0"/>
    <w:rsid w:val="005E4C3E"/>
    <w:rsid w:val="005E5D8D"/>
    <w:rsid w:val="005E6C7B"/>
    <w:rsid w:val="005E7E1D"/>
    <w:rsid w:val="005F1317"/>
    <w:rsid w:val="005F132D"/>
    <w:rsid w:val="005F1F2D"/>
    <w:rsid w:val="005F617E"/>
    <w:rsid w:val="00600DB6"/>
    <w:rsid w:val="00601D73"/>
    <w:rsid w:val="00602995"/>
    <w:rsid w:val="00604CC3"/>
    <w:rsid w:val="006057F3"/>
    <w:rsid w:val="00605C6A"/>
    <w:rsid w:val="006110E5"/>
    <w:rsid w:val="00615273"/>
    <w:rsid w:val="00617BF1"/>
    <w:rsid w:val="00620F38"/>
    <w:rsid w:val="00622533"/>
    <w:rsid w:val="00623913"/>
    <w:rsid w:val="0062517C"/>
    <w:rsid w:val="0062539E"/>
    <w:rsid w:val="00625A04"/>
    <w:rsid w:val="00625FD1"/>
    <w:rsid w:val="006264F3"/>
    <w:rsid w:val="00626881"/>
    <w:rsid w:val="00626942"/>
    <w:rsid w:val="006274CF"/>
    <w:rsid w:val="0063026A"/>
    <w:rsid w:val="00631B01"/>
    <w:rsid w:val="00631F32"/>
    <w:rsid w:val="0063351C"/>
    <w:rsid w:val="00634B72"/>
    <w:rsid w:val="00634C1C"/>
    <w:rsid w:val="006416B7"/>
    <w:rsid w:val="00646740"/>
    <w:rsid w:val="00646F44"/>
    <w:rsid w:val="006501B0"/>
    <w:rsid w:val="00652DF2"/>
    <w:rsid w:val="006541B1"/>
    <w:rsid w:val="006542FD"/>
    <w:rsid w:val="00660270"/>
    <w:rsid w:val="00663E66"/>
    <w:rsid w:val="00665199"/>
    <w:rsid w:val="00665B36"/>
    <w:rsid w:val="00666763"/>
    <w:rsid w:val="00675EBA"/>
    <w:rsid w:val="00676CE1"/>
    <w:rsid w:val="0068145F"/>
    <w:rsid w:val="00681E8A"/>
    <w:rsid w:val="006820B5"/>
    <w:rsid w:val="006845DC"/>
    <w:rsid w:val="00684EE8"/>
    <w:rsid w:val="00685C74"/>
    <w:rsid w:val="0068653B"/>
    <w:rsid w:val="006869FE"/>
    <w:rsid w:val="00690B8E"/>
    <w:rsid w:val="00690C39"/>
    <w:rsid w:val="00690CAC"/>
    <w:rsid w:val="00691285"/>
    <w:rsid w:val="00691380"/>
    <w:rsid w:val="0069208C"/>
    <w:rsid w:val="006942FF"/>
    <w:rsid w:val="00694A35"/>
    <w:rsid w:val="00696BAF"/>
    <w:rsid w:val="0069726D"/>
    <w:rsid w:val="006A1F6A"/>
    <w:rsid w:val="006A2843"/>
    <w:rsid w:val="006A4DF6"/>
    <w:rsid w:val="006B051F"/>
    <w:rsid w:val="006B5F37"/>
    <w:rsid w:val="006B7118"/>
    <w:rsid w:val="006C18BE"/>
    <w:rsid w:val="006C280F"/>
    <w:rsid w:val="006C2F02"/>
    <w:rsid w:val="006D0009"/>
    <w:rsid w:val="006D1E3F"/>
    <w:rsid w:val="006D25EF"/>
    <w:rsid w:val="006D413D"/>
    <w:rsid w:val="006D5019"/>
    <w:rsid w:val="006D59C0"/>
    <w:rsid w:val="006D5CE5"/>
    <w:rsid w:val="006D7575"/>
    <w:rsid w:val="006D7ADC"/>
    <w:rsid w:val="006E1D9B"/>
    <w:rsid w:val="006E23EA"/>
    <w:rsid w:val="006E2AD3"/>
    <w:rsid w:val="006E4290"/>
    <w:rsid w:val="006F0CB4"/>
    <w:rsid w:val="006F2FD0"/>
    <w:rsid w:val="006F303E"/>
    <w:rsid w:val="006F3BD6"/>
    <w:rsid w:val="006F4E01"/>
    <w:rsid w:val="006F71CC"/>
    <w:rsid w:val="0070199F"/>
    <w:rsid w:val="00701EEA"/>
    <w:rsid w:val="00701EEE"/>
    <w:rsid w:val="00703A18"/>
    <w:rsid w:val="00704B3F"/>
    <w:rsid w:val="00706B32"/>
    <w:rsid w:val="00706C5A"/>
    <w:rsid w:val="00710F40"/>
    <w:rsid w:val="00711025"/>
    <w:rsid w:val="0071208C"/>
    <w:rsid w:val="007123F4"/>
    <w:rsid w:val="007142C1"/>
    <w:rsid w:val="0071559A"/>
    <w:rsid w:val="00717C5B"/>
    <w:rsid w:val="007207F5"/>
    <w:rsid w:val="00721033"/>
    <w:rsid w:val="00723069"/>
    <w:rsid w:val="00724B3A"/>
    <w:rsid w:val="00725DF8"/>
    <w:rsid w:val="00726B9B"/>
    <w:rsid w:val="00731FB6"/>
    <w:rsid w:val="00732291"/>
    <w:rsid w:val="0073255E"/>
    <w:rsid w:val="00736F26"/>
    <w:rsid w:val="007414CB"/>
    <w:rsid w:val="00742A30"/>
    <w:rsid w:val="00743C52"/>
    <w:rsid w:val="007521F5"/>
    <w:rsid w:val="00752E90"/>
    <w:rsid w:val="007538B0"/>
    <w:rsid w:val="00753DAB"/>
    <w:rsid w:val="00754356"/>
    <w:rsid w:val="00757717"/>
    <w:rsid w:val="007636F3"/>
    <w:rsid w:val="00764F9E"/>
    <w:rsid w:val="00772B7A"/>
    <w:rsid w:val="0077341F"/>
    <w:rsid w:val="00773F98"/>
    <w:rsid w:val="00776B05"/>
    <w:rsid w:val="0078130A"/>
    <w:rsid w:val="00781BC3"/>
    <w:rsid w:val="00782AE9"/>
    <w:rsid w:val="00783CC3"/>
    <w:rsid w:val="00784799"/>
    <w:rsid w:val="00785DCD"/>
    <w:rsid w:val="00785EC4"/>
    <w:rsid w:val="007862AA"/>
    <w:rsid w:val="00787D9D"/>
    <w:rsid w:val="00792AC1"/>
    <w:rsid w:val="00794274"/>
    <w:rsid w:val="007A0855"/>
    <w:rsid w:val="007A2FD2"/>
    <w:rsid w:val="007A3216"/>
    <w:rsid w:val="007A3EEF"/>
    <w:rsid w:val="007A4639"/>
    <w:rsid w:val="007A5861"/>
    <w:rsid w:val="007A59D0"/>
    <w:rsid w:val="007A62C1"/>
    <w:rsid w:val="007A62CB"/>
    <w:rsid w:val="007B1252"/>
    <w:rsid w:val="007B1476"/>
    <w:rsid w:val="007B2A7F"/>
    <w:rsid w:val="007B3BE9"/>
    <w:rsid w:val="007B3CD1"/>
    <w:rsid w:val="007B43FA"/>
    <w:rsid w:val="007B4BAB"/>
    <w:rsid w:val="007C2CBB"/>
    <w:rsid w:val="007C30A7"/>
    <w:rsid w:val="007C350A"/>
    <w:rsid w:val="007C4607"/>
    <w:rsid w:val="007C4F9A"/>
    <w:rsid w:val="007C584D"/>
    <w:rsid w:val="007C617A"/>
    <w:rsid w:val="007D22BD"/>
    <w:rsid w:val="007D278C"/>
    <w:rsid w:val="007D4ECC"/>
    <w:rsid w:val="007D5DA2"/>
    <w:rsid w:val="007D703D"/>
    <w:rsid w:val="007D7C9D"/>
    <w:rsid w:val="007D7F72"/>
    <w:rsid w:val="007E0AAF"/>
    <w:rsid w:val="007E10AA"/>
    <w:rsid w:val="007E1710"/>
    <w:rsid w:val="007E3F86"/>
    <w:rsid w:val="007E427F"/>
    <w:rsid w:val="007E5D14"/>
    <w:rsid w:val="007F4C20"/>
    <w:rsid w:val="007F581B"/>
    <w:rsid w:val="007F7A93"/>
    <w:rsid w:val="008012B9"/>
    <w:rsid w:val="00801EDE"/>
    <w:rsid w:val="00802F70"/>
    <w:rsid w:val="00803D32"/>
    <w:rsid w:val="00804DE7"/>
    <w:rsid w:val="00805872"/>
    <w:rsid w:val="00806AE8"/>
    <w:rsid w:val="00811EEB"/>
    <w:rsid w:val="00814A33"/>
    <w:rsid w:val="008163B3"/>
    <w:rsid w:val="00817323"/>
    <w:rsid w:val="00817C4F"/>
    <w:rsid w:val="0082000E"/>
    <w:rsid w:val="008207B5"/>
    <w:rsid w:val="00821EDA"/>
    <w:rsid w:val="00822E9F"/>
    <w:rsid w:val="0082354B"/>
    <w:rsid w:val="008259E3"/>
    <w:rsid w:val="00825BD8"/>
    <w:rsid w:val="0082750A"/>
    <w:rsid w:val="008322F5"/>
    <w:rsid w:val="0083361D"/>
    <w:rsid w:val="00833AC6"/>
    <w:rsid w:val="008342CA"/>
    <w:rsid w:val="0083647E"/>
    <w:rsid w:val="00837703"/>
    <w:rsid w:val="00837DC0"/>
    <w:rsid w:val="00837EDC"/>
    <w:rsid w:val="008405C2"/>
    <w:rsid w:val="00841C35"/>
    <w:rsid w:val="00843764"/>
    <w:rsid w:val="0085108A"/>
    <w:rsid w:val="0085113D"/>
    <w:rsid w:val="008517C1"/>
    <w:rsid w:val="00851E96"/>
    <w:rsid w:val="008524AE"/>
    <w:rsid w:val="00852FCF"/>
    <w:rsid w:val="008544FE"/>
    <w:rsid w:val="00854609"/>
    <w:rsid w:val="00856483"/>
    <w:rsid w:val="00856971"/>
    <w:rsid w:val="00865C98"/>
    <w:rsid w:val="00872EA6"/>
    <w:rsid w:val="00873CB1"/>
    <w:rsid w:val="00874C8B"/>
    <w:rsid w:val="00875138"/>
    <w:rsid w:val="00875C87"/>
    <w:rsid w:val="0088151D"/>
    <w:rsid w:val="00882D87"/>
    <w:rsid w:val="00882F37"/>
    <w:rsid w:val="00883F5B"/>
    <w:rsid w:val="008843FB"/>
    <w:rsid w:val="00884522"/>
    <w:rsid w:val="0088485E"/>
    <w:rsid w:val="00885080"/>
    <w:rsid w:val="008855B1"/>
    <w:rsid w:val="008860B2"/>
    <w:rsid w:val="00887097"/>
    <w:rsid w:val="00890127"/>
    <w:rsid w:val="00891025"/>
    <w:rsid w:val="00891CCE"/>
    <w:rsid w:val="008A5911"/>
    <w:rsid w:val="008B118A"/>
    <w:rsid w:val="008B1CBC"/>
    <w:rsid w:val="008B4569"/>
    <w:rsid w:val="008B7615"/>
    <w:rsid w:val="008B7C4B"/>
    <w:rsid w:val="008C0BF6"/>
    <w:rsid w:val="008C27CD"/>
    <w:rsid w:val="008C2A30"/>
    <w:rsid w:val="008C2DA8"/>
    <w:rsid w:val="008C439D"/>
    <w:rsid w:val="008C49D1"/>
    <w:rsid w:val="008C4B87"/>
    <w:rsid w:val="008C575C"/>
    <w:rsid w:val="008D1C4E"/>
    <w:rsid w:val="008D37F7"/>
    <w:rsid w:val="008D3A80"/>
    <w:rsid w:val="008D3D82"/>
    <w:rsid w:val="008D72C1"/>
    <w:rsid w:val="008E10CB"/>
    <w:rsid w:val="008E1A9F"/>
    <w:rsid w:val="008F12B8"/>
    <w:rsid w:val="008F44EB"/>
    <w:rsid w:val="008F4B2F"/>
    <w:rsid w:val="009009F3"/>
    <w:rsid w:val="00901ACD"/>
    <w:rsid w:val="00901DA2"/>
    <w:rsid w:val="00903657"/>
    <w:rsid w:val="00904286"/>
    <w:rsid w:val="00906ED1"/>
    <w:rsid w:val="009115B7"/>
    <w:rsid w:val="009130A2"/>
    <w:rsid w:val="00913446"/>
    <w:rsid w:val="00913903"/>
    <w:rsid w:val="009139C9"/>
    <w:rsid w:val="00913DF2"/>
    <w:rsid w:val="009154DC"/>
    <w:rsid w:val="00916D42"/>
    <w:rsid w:val="009175F0"/>
    <w:rsid w:val="00921D23"/>
    <w:rsid w:val="00923220"/>
    <w:rsid w:val="0092356A"/>
    <w:rsid w:val="00925E24"/>
    <w:rsid w:val="009314B4"/>
    <w:rsid w:val="00931870"/>
    <w:rsid w:val="00931D82"/>
    <w:rsid w:val="00931E2E"/>
    <w:rsid w:val="00933613"/>
    <w:rsid w:val="009336A1"/>
    <w:rsid w:val="009338AF"/>
    <w:rsid w:val="00933C36"/>
    <w:rsid w:val="009352FC"/>
    <w:rsid w:val="009365F9"/>
    <w:rsid w:val="00941022"/>
    <w:rsid w:val="00941D90"/>
    <w:rsid w:val="00941F1F"/>
    <w:rsid w:val="00945435"/>
    <w:rsid w:val="009457A9"/>
    <w:rsid w:val="00950453"/>
    <w:rsid w:val="00951959"/>
    <w:rsid w:val="0095251C"/>
    <w:rsid w:val="00953130"/>
    <w:rsid w:val="00953979"/>
    <w:rsid w:val="009611A2"/>
    <w:rsid w:val="00961989"/>
    <w:rsid w:val="00961C32"/>
    <w:rsid w:val="00964E59"/>
    <w:rsid w:val="009658B1"/>
    <w:rsid w:val="009702D2"/>
    <w:rsid w:val="00970956"/>
    <w:rsid w:val="009711AD"/>
    <w:rsid w:val="00972FDD"/>
    <w:rsid w:val="009751C0"/>
    <w:rsid w:val="00975998"/>
    <w:rsid w:val="00975A84"/>
    <w:rsid w:val="00975B9E"/>
    <w:rsid w:val="00976C1F"/>
    <w:rsid w:val="00981599"/>
    <w:rsid w:val="00981787"/>
    <w:rsid w:val="00981873"/>
    <w:rsid w:val="00982966"/>
    <w:rsid w:val="00984D41"/>
    <w:rsid w:val="00985709"/>
    <w:rsid w:val="00985BB0"/>
    <w:rsid w:val="00985E5D"/>
    <w:rsid w:val="009879E6"/>
    <w:rsid w:val="0099008B"/>
    <w:rsid w:val="009910C4"/>
    <w:rsid w:val="00991443"/>
    <w:rsid w:val="00992318"/>
    <w:rsid w:val="0099302D"/>
    <w:rsid w:val="00994C63"/>
    <w:rsid w:val="00994F6A"/>
    <w:rsid w:val="0099563D"/>
    <w:rsid w:val="009976B9"/>
    <w:rsid w:val="009A1689"/>
    <w:rsid w:val="009A3471"/>
    <w:rsid w:val="009A38EA"/>
    <w:rsid w:val="009A5E7A"/>
    <w:rsid w:val="009A6A25"/>
    <w:rsid w:val="009A6C17"/>
    <w:rsid w:val="009A6FDB"/>
    <w:rsid w:val="009B0336"/>
    <w:rsid w:val="009B4777"/>
    <w:rsid w:val="009B5480"/>
    <w:rsid w:val="009B5AA0"/>
    <w:rsid w:val="009B6A84"/>
    <w:rsid w:val="009B790C"/>
    <w:rsid w:val="009C0023"/>
    <w:rsid w:val="009C0C4C"/>
    <w:rsid w:val="009C18F2"/>
    <w:rsid w:val="009C3D0F"/>
    <w:rsid w:val="009C4211"/>
    <w:rsid w:val="009C4547"/>
    <w:rsid w:val="009C46E0"/>
    <w:rsid w:val="009C4FB0"/>
    <w:rsid w:val="009C6449"/>
    <w:rsid w:val="009C71F4"/>
    <w:rsid w:val="009C7C76"/>
    <w:rsid w:val="009D0C16"/>
    <w:rsid w:val="009D1F4A"/>
    <w:rsid w:val="009D2088"/>
    <w:rsid w:val="009D3D70"/>
    <w:rsid w:val="009D5006"/>
    <w:rsid w:val="009D5644"/>
    <w:rsid w:val="009D6474"/>
    <w:rsid w:val="009D6AB4"/>
    <w:rsid w:val="009D7F42"/>
    <w:rsid w:val="009E03BA"/>
    <w:rsid w:val="009E0760"/>
    <w:rsid w:val="009E24C5"/>
    <w:rsid w:val="009E419B"/>
    <w:rsid w:val="009E6F91"/>
    <w:rsid w:val="009E761F"/>
    <w:rsid w:val="009F03E4"/>
    <w:rsid w:val="009F1975"/>
    <w:rsid w:val="009F25E4"/>
    <w:rsid w:val="009F27CF"/>
    <w:rsid w:val="009F3C79"/>
    <w:rsid w:val="009F540F"/>
    <w:rsid w:val="009F6B77"/>
    <w:rsid w:val="009F76D4"/>
    <w:rsid w:val="00A07AA5"/>
    <w:rsid w:val="00A10DE7"/>
    <w:rsid w:val="00A136FC"/>
    <w:rsid w:val="00A1395C"/>
    <w:rsid w:val="00A13FD3"/>
    <w:rsid w:val="00A16CD1"/>
    <w:rsid w:val="00A16DAC"/>
    <w:rsid w:val="00A21664"/>
    <w:rsid w:val="00A22DB5"/>
    <w:rsid w:val="00A23172"/>
    <w:rsid w:val="00A2537C"/>
    <w:rsid w:val="00A259D9"/>
    <w:rsid w:val="00A30456"/>
    <w:rsid w:val="00A30BAE"/>
    <w:rsid w:val="00A326C8"/>
    <w:rsid w:val="00A34EE6"/>
    <w:rsid w:val="00A37762"/>
    <w:rsid w:val="00A43277"/>
    <w:rsid w:val="00A432BD"/>
    <w:rsid w:val="00A45C78"/>
    <w:rsid w:val="00A47E29"/>
    <w:rsid w:val="00A532ED"/>
    <w:rsid w:val="00A60A58"/>
    <w:rsid w:val="00A6131B"/>
    <w:rsid w:val="00A6180C"/>
    <w:rsid w:val="00A62A98"/>
    <w:rsid w:val="00A63934"/>
    <w:rsid w:val="00A64037"/>
    <w:rsid w:val="00A64F70"/>
    <w:rsid w:val="00A65FAA"/>
    <w:rsid w:val="00A713DA"/>
    <w:rsid w:val="00A742AF"/>
    <w:rsid w:val="00A77DE3"/>
    <w:rsid w:val="00A81B86"/>
    <w:rsid w:val="00A85F4B"/>
    <w:rsid w:val="00A86270"/>
    <w:rsid w:val="00A87038"/>
    <w:rsid w:val="00A900FD"/>
    <w:rsid w:val="00A90547"/>
    <w:rsid w:val="00A90E64"/>
    <w:rsid w:val="00A9139A"/>
    <w:rsid w:val="00A9287F"/>
    <w:rsid w:val="00A93068"/>
    <w:rsid w:val="00A932AF"/>
    <w:rsid w:val="00A94081"/>
    <w:rsid w:val="00A94201"/>
    <w:rsid w:val="00A942E4"/>
    <w:rsid w:val="00AA07C8"/>
    <w:rsid w:val="00AA0C0A"/>
    <w:rsid w:val="00AA114F"/>
    <w:rsid w:val="00AA2C5F"/>
    <w:rsid w:val="00AA300D"/>
    <w:rsid w:val="00AA7619"/>
    <w:rsid w:val="00AA7FFE"/>
    <w:rsid w:val="00AB20F2"/>
    <w:rsid w:val="00AB41AF"/>
    <w:rsid w:val="00AB4BC9"/>
    <w:rsid w:val="00AB4D18"/>
    <w:rsid w:val="00AB5AEA"/>
    <w:rsid w:val="00AB7FF3"/>
    <w:rsid w:val="00AC2998"/>
    <w:rsid w:val="00AC2FF6"/>
    <w:rsid w:val="00AC34D7"/>
    <w:rsid w:val="00AC59E0"/>
    <w:rsid w:val="00AC71E0"/>
    <w:rsid w:val="00AD02C5"/>
    <w:rsid w:val="00AD279C"/>
    <w:rsid w:val="00AD3BA0"/>
    <w:rsid w:val="00AD4859"/>
    <w:rsid w:val="00AD5660"/>
    <w:rsid w:val="00AD6DEF"/>
    <w:rsid w:val="00AE0EE3"/>
    <w:rsid w:val="00AE153C"/>
    <w:rsid w:val="00AE1A74"/>
    <w:rsid w:val="00AE24E5"/>
    <w:rsid w:val="00AE499C"/>
    <w:rsid w:val="00AE53A4"/>
    <w:rsid w:val="00AE684A"/>
    <w:rsid w:val="00AE79F0"/>
    <w:rsid w:val="00AF044C"/>
    <w:rsid w:val="00AF1AC9"/>
    <w:rsid w:val="00AF1DE4"/>
    <w:rsid w:val="00AF256E"/>
    <w:rsid w:val="00AF45D5"/>
    <w:rsid w:val="00AF57D9"/>
    <w:rsid w:val="00B00546"/>
    <w:rsid w:val="00B01C0C"/>
    <w:rsid w:val="00B044B6"/>
    <w:rsid w:val="00B13233"/>
    <w:rsid w:val="00B138B3"/>
    <w:rsid w:val="00B13997"/>
    <w:rsid w:val="00B14064"/>
    <w:rsid w:val="00B2022F"/>
    <w:rsid w:val="00B227FD"/>
    <w:rsid w:val="00B236F3"/>
    <w:rsid w:val="00B250F4"/>
    <w:rsid w:val="00B27F4E"/>
    <w:rsid w:val="00B27FDF"/>
    <w:rsid w:val="00B304F4"/>
    <w:rsid w:val="00B31699"/>
    <w:rsid w:val="00B3192F"/>
    <w:rsid w:val="00B31C52"/>
    <w:rsid w:val="00B32518"/>
    <w:rsid w:val="00B32897"/>
    <w:rsid w:val="00B3347C"/>
    <w:rsid w:val="00B3680C"/>
    <w:rsid w:val="00B37370"/>
    <w:rsid w:val="00B37F60"/>
    <w:rsid w:val="00B41A47"/>
    <w:rsid w:val="00B42C7B"/>
    <w:rsid w:val="00B44F7E"/>
    <w:rsid w:val="00B47FE2"/>
    <w:rsid w:val="00B51CFA"/>
    <w:rsid w:val="00B5440E"/>
    <w:rsid w:val="00B5455D"/>
    <w:rsid w:val="00B56677"/>
    <w:rsid w:val="00B569DF"/>
    <w:rsid w:val="00B6209E"/>
    <w:rsid w:val="00B63CA9"/>
    <w:rsid w:val="00B6574D"/>
    <w:rsid w:val="00B65BC6"/>
    <w:rsid w:val="00B67FB1"/>
    <w:rsid w:val="00B70D9B"/>
    <w:rsid w:val="00B720D0"/>
    <w:rsid w:val="00B72102"/>
    <w:rsid w:val="00B77090"/>
    <w:rsid w:val="00B804B7"/>
    <w:rsid w:val="00B8302D"/>
    <w:rsid w:val="00B837EC"/>
    <w:rsid w:val="00B83E9E"/>
    <w:rsid w:val="00B84680"/>
    <w:rsid w:val="00B85A70"/>
    <w:rsid w:val="00B8646D"/>
    <w:rsid w:val="00B8787B"/>
    <w:rsid w:val="00B9004F"/>
    <w:rsid w:val="00B901A6"/>
    <w:rsid w:val="00B9042A"/>
    <w:rsid w:val="00B91DC2"/>
    <w:rsid w:val="00B9265A"/>
    <w:rsid w:val="00B93684"/>
    <w:rsid w:val="00B94B7B"/>
    <w:rsid w:val="00B95D3E"/>
    <w:rsid w:val="00B9604F"/>
    <w:rsid w:val="00B97C48"/>
    <w:rsid w:val="00BA1200"/>
    <w:rsid w:val="00BA2B6B"/>
    <w:rsid w:val="00BA3335"/>
    <w:rsid w:val="00BA37F0"/>
    <w:rsid w:val="00BA6EFC"/>
    <w:rsid w:val="00BA70D5"/>
    <w:rsid w:val="00BA76DC"/>
    <w:rsid w:val="00BA7A32"/>
    <w:rsid w:val="00BB0776"/>
    <w:rsid w:val="00BB1EBB"/>
    <w:rsid w:val="00BB38EC"/>
    <w:rsid w:val="00BB7782"/>
    <w:rsid w:val="00BC2603"/>
    <w:rsid w:val="00BC4DBF"/>
    <w:rsid w:val="00BD0D49"/>
    <w:rsid w:val="00BD2E19"/>
    <w:rsid w:val="00BD4096"/>
    <w:rsid w:val="00BD437E"/>
    <w:rsid w:val="00BD4FB7"/>
    <w:rsid w:val="00BD55A0"/>
    <w:rsid w:val="00BD5754"/>
    <w:rsid w:val="00BE31EB"/>
    <w:rsid w:val="00BE7CD2"/>
    <w:rsid w:val="00BF080A"/>
    <w:rsid w:val="00BF0BC6"/>
    <w:rsid w:val="00BF2842"/>
    <w:rsid w:val="00BF2E13"/>
    <w:rsid w:val="00BF68E2"/>
    <w:rsid w:val="00C03CF2"/>
    <w:rsid w:val="00C06894"/>
    <w:rsid w:val="00C0691E"/>
    <w:rsid w:val="00C10CFC"/>
    <w:rsid w:val="00C12436"/>
    <w:rsid w:val="00C16594"/>
    <w:rsid w:val="00C1688E"/>
    <w:rsid w:val="00C20380"/>
    <w:rsid w:val="00C20D2E"/>
    <w:rsid w:val="00C21E27"/>
    <w:rsid w:val="00C229CB"/>
    <w:rsid w:val="00C22CA5"/>
    <w:rsid w:val="00C23DDC"/>
    <w:rsid w:val="00C2494B"/>
    <w:rsid w:val="00C24FE8"/>
    <w:rsid w:val="00C252EA"/>
    <w:rsid w:val="00C25559"/>
    <w:rsid w:val="00C26136"/>
    <w:rsid w:val="00C26242"/>
    <w:rsid w:val="00C26AAC"/>
    <w:rsid w:val="00C278B8"/>
    <w:rsid w:val="00C30022"/>
    <w:rsid w:val="00C31023"/>
    <w:rsid w:val="00C36F37"/>
    <w:rsid w:val="00C4189B"/>
    <w:rsid w:val="00C41F5C"/>
    <w:rsid w:val="00C45002"/>
    <w:rsid w:val="00C4625D"/>
    <w:rsid w:val="00C46A8F"/>
    <w:rsid w:val="00C46D64"/>
    <w:rsid w:val="00C470BC"/>
    <w:rsid w:val="00C475DB"/>
    <w:rsid w:val="00C51693"/>
    <w:rsid w:val="00C558AB"/>
    <w:rsid w:val="00C55DEA"/>
    <w:rsid w:val="00C60AA7"/>
    <w:rsid w:val="00C64926"/>
    <w:rsid w:val="00C67221"/>
    <w:rsid w:val="00C7229B"/>
    <w:rsid w:val="00C746DA"/>
    <w:rsid w:val="00C75C2D"/>
    <w:rsid w:val="00C76896"/>
    <w:rsid w:val="00C76A93"/>
    <w:rsid w:val="00C8106B"/>
    <w:rsid w:val="00C814F9"/>
    <w:rsid w:val="00C83ECC"/>
    <w:rsid w:val="00C85C28"/>
    <w:rsid w:val="00C909CA"/>
    <w:rsid w:val="00C93045"/>
    <w:rsid w:val="00C930DA"/>
    <w:rsid w:val="00C9334B"/>
    <w:rsid w:val="00C93E5E"/>
    <w:rsid w:val="00C96FDD"/>
    <w:rsid w:val="00CA063A"/>
    <w:rsid w:val="00CA1321"/>
    <w:rsid w:val="00CA1FED"/>
    <w:rsid w:val="00CA226A"/>
    <w:rsid w:val="00CA4927"/>
    <w:rsid w:val="00CA5954"/>
    <w:rsid w:val="00CA5A3E"/>
    <w:rsid w:val="00CA610F"/>
    <w:rsid w:val="00CA626A"/>
    <w:rsid w:val="00CA6DC6"/>
    <w:rsid w:val="00CB30E9"/>
    <w:rsid w:val="00CB3C67"/>
    <w:rsid w:val="00CB4005"/>
    <w:rsid w:val="00CB500C"/>
    <w:rsid w:val="00CB668C"/>
    <w:rsid w:val="00CC08AE"/>
    <w:rsid w:val="00CC7622"/>
    <w:rsid w:val="00CD4E25"/>
    <w:rsid w:val="00CD58A5"/>
    <w:rsid w:val="00CD5BAF"/>
    <w:rsid w:val="00CD5FCF"/>
    <w:rsid w:val="00CD60C1"/>
    <w:rsid w:val="00CD6E6C"/>
    <w:rsid w:val="00CE3767"/>
    <w:rsid w:val="00CE40F4"/>
    <w:rsid w:val="00CE74A3"/>
    <w:rsid w:val="00CF2003"/>
    <w:rsid w:val="00CF2BC5"/>
    <w:rsid w:val="00CF2CEE"/>
    <w:rsid w:val="00CF5E8F"/>
    <w:rsid w:val="00CF7B14"/>
    <w:rsid w:val="00D00659"/>
    <w:rsid w:val="00D0115A"/>
    <w:rsid w:val="00D019A2"/>
    <w:rsid w:val="00D02323"/>
    <w:rsid w:val="00D02A37"/>
    <w:rsid w:val="00D03CE0"/>
    <w:rsid w:val="00D06FB3"/>
    <w:rsid w:val="00D11272"/>
    <w:rsid w:val="00D1165A"/>
    <w:rsid w:val="00D125A3"/>
    <w:rsid w:val="00D147AB"/>
    <w:rsid w:val="00D14B48"/>
    <w:rsid w:val="00D14D68"/>
    <w:rsid w:val="00D152F1"/>
    <w:rsid w:val="00D15DFC"/>
    <w:rsid w:val="00D167FB"/>
    <w:rsid w:val="00D16CB9"/>
    <w:rsid w:val="00D230E6"/>
    <w:rsid w:val="00D23625"/>
    <w:rsid w:val="00D237FE"/>
    <w:rsid w:val="00D23BFA"/>
    <w:rsid w:val="00D23D66"/>
    <w:rsid w:val="00D24E5E"/>
    <w:rsid w:val="00D2741F"/>
    <w:rsid w:val="00D27A1B"/>
    <w:rsid w:val="00D3119F"/>
    <w:rsid w:val="00D327C2"/>
    <w:rsid w:val="00D32DAA"/>
    <w:rsid w:val="00D34AE2"/>
    <w:rsid w:val="00D36729"/>
    <w:rsid w:val="00D3723E"/>
    <w:rsid w:val="00D37DE9"/>
    <w:rsid w:val="00D402C0"/>
    <w:rsid w:val="00D4170E"/>
    <w:rsid w:val="00D41E2F"/>
    <w:rsid w:val="00D4204D"/>
    <w:rsid w:val="00D44954"/>
    <w:rsid w:val="00D44A77"/>
    <w:rsid w:val="00D45FF3"/>
    <w:rsid w:val="00D47E9A"/>
    <w:rsid w:val="00D50333"/>
    <w:rsid w:val="00D51BDE"/>
    <w:rsid w:val="00D53541"/>
    <w:rsid w:val="00D55215"/>
    <w:rsid w:val="00D552A0"/>
    <w:rsid w:val="00D55334"/>
    <w:rsid w:val="00D57B60"/>
    <w:rsid w:val="00D635E7"/>
    <w:rsid w:val="00D6500F"/>
    <w:rsid w:val="00D65842"/>
    <w:rsid w:val="00D65B41"/>
    <w:rsid w:val="00D71883"/>
    <w:rsid w:val="00D71D4F"/>
    <w:rsid w:val="00D7372E"/>
    <w:rsid w:val="00D73846"/>
    <w:rsid w:val="00D74CCD"/>
    <w:rsid w:val="00D77CAD"/>
    <w:rsid w:val="00D800DC"/>
    <w:rsid w:val="00D800EB"/>
    <w:rsid w:val="00D804FD"/>
    <w:rsid w:val="00D835F5"/>
    <w:rsid w:val="00D83DB6"/>
    <w:rsid w:val="00D84024"/>
    <w:rsid w:val="00D84ED3"/>
    <w:rsid w:val="00D85FD8"/>
    <w:rsid w:val="00D8699B"/>
    <w:rsid w:val="00D9297B"/>
    <w:rsid w:val="00D9590A"/>
    <w:rsid w:val="00D964CE"/>
    <w:rsid w:val="00DA0BC2"/>
    <w:rsid w:val="00DA1764"/>
    <w:rsid w:val="00DA1FEF"/>
    <w:rsid w:val="00DA3B41"/>
    <w:rsid w:val="00DA5358"/>
    <w:rsid w:val="00DA55FF"/>
    <w:rsid w:val="00DA5E06"/>
    <w:rsid w:val="00DA6D97"/>
    <w:rsid w:val="00DA7460"/>
    <w:rsid w:val="00DB3614"/>
    <w:rsid w:val="00DB39C2"/>
    <w:rsid w:val="00DB5098"/>
    <w:rsid w:val="00DB6213"/>
    <w:rsid w:val="00DC0F15"/>
    <w:rsid w:val="00DC1189"/>
    <w:rsid w:val="00DC38E0"/>
    <w:rsid w:val="00DC463F"/>
    <w:rsid w:val="00DC65D6"/>
    <w:rsid w:val="00DC7980"/>
    <w:rsid w:val="00DD02A1"/>
    <w:rsid w:val="00DD0902"/>
    <w:rsid w:val="00DD101D"/>
    <w:rsid w:val="00DD12CD"/>
    <w:rsid w:val="00DD22C7"/>
    <w:rsid w:val="00DD2492"/>
    <w:rsid w:val="00DD3463"/>
    <w:rsid w:val="00DD3AE4"/>
    <w:rsid w:val="00DD3FDB"/>
    <w:rsid w:val="00DE0AA9"/>
    <w:rsid w:val="00DE20A3"/>
    <w:rsid w:val="00DE28B0"/>
    <w:rsid w:val="00DE35BC"/>
    <w:rsid w:val="00DE470F"/>
    <w:rsid w:val="00DE4C57"/>
    <w:rsid w:val="00DE552F"/>
    <w:rsid w:val="00DE7A0A"/>
    <w:rsid w:val="00DE7C47"/>
    <w:rsid w:val="00DF279D"/>
    <w:rsid w:val="00DF27D9"/>
    <w:rsid w:val="00DF5A43"/>
    <w:rsid w:val="00DF678E"/>
    <w:rsid w:val="00E00E59"/>
    <w:rsid w:val="00E02FA0"/>
    <w:rsid w:val="00E0377C"/>
    <w:rsid w:val="00E048C2"/>
    <w:rsid w:val="00E04936"/>
    <w:rsid w:val="00E05CD6"/>
    <w:rsid w:val="00E0607F"/>
    <w:rsid w:val="00E06767"/>
    <w:rsid w:val="00E067EB"/>
    <w:rsid w:val="00E073BB"/>
    <w:rsid w:val="00E106F9"/>
    <w:rsid w:val="00E11439"/>
    <w:rsid w:val="00E13389"/>
    <w:rsid w:val="00E15F48"/>
    <w:rsid w:val="00E17AB4"/>
    <w:rsid w:val="00E17C61"/>
    <w:rsid w:val="00E20263"/>
    <w:rsid w:val="00E20629"/>
    <w:rsid w:val="00E20D54"/>
    <w:rsid w:val="00E2108A"/>
    <w:rsid w:val="00E2197A"/>
    <w:rsid w:val="00E22E9B"/>
    <w:rsid w:val="00E2513E"/>
    <w:rsid w:val="00E25898"/>
    <w:rsid w:val="00E25DB7"/>
    <w:rsid w:val="00E27FCB"/>
    <w:rsid w:val="00E35969"/>
    <w:rsid w:val="00E40070"/>
    <w:rsid w:val="00E40223"/>
    <w:rsid w:val="00E41E21"/>
    <w:rsid w:val="00E4258C"/>
    <w:rsid w:val="00E42F7F"/>
    <w:rsid w:val="00E46979"/>
    <w:rsid w:val="00E46B4F"/>
    <w:rsid w:val="00E517EF"/>
    <w:rsid w:val="00E51B10"/>
    <w:rsid w:val="00E51EA9"/>
    <w:rsid w:val="00E5385D"/>
    <w:rsid w:val="00E53E97"/>
    <w:rsid w:val="00E54C5F"/>
    <w:rsid w:val="00E5788E"/>
    <w:rsid w:val="00E629E6"/>
    <w:rsid w:val="00E62CEE"/>
    <w:rsid w:val="00E634B9"/>
    <w:rsid w:val="00E63EFA"/>
    <w:rsid w:val="00E651A8"/>
    <w:rsid w:val="00E72025"/>
    <w:rsid w:val="00E7212E"/>
    <w:rsid w:val="00E7276C"/>
    <w:rsid w:val="00E73047"/>
    <w:rsid w:val="00E736A2"/>
    <w:rsid w:val="00E73CE5"/>
    <w:rsid w:val="00E754A3"/>
    <w:rsid w:val="00E816BC"/>
    <w:rsid w:val="00E85775"/>
    <w:rsid w:val="00E90E1A"/>
    <w:rsid w:val="00E91614"/>
    <w:rsid w:val="00E92005"/>
    <w:rsid w:val="00E92827"/>
    <w:rsid w:val="00E9486B"/>
    <w:rsid w:val="00E96192"/>
    <w:rsid w:val="00E96674"/>
    <w:rsid w:val="00EA00CF"/>
    <w:rsid w:val="00EA1BE0"/>
    <w:rsid w:val="00EA7651"/>
    <w:rsid w:val="00EA7D58"/>
    <w:rsid w:val="00EB409C"/>
    <w:rsid w:val="00EB5DA6"/>
    <w:rsid w:val="00EB5FD2"/>
    <w:rsid w:val="00EC0392"/>
    <w:rsid w:val="00EC0D0E"/>
    <w:rsid w:val="00EC141A"/>
    <w:rsid w:val="00EC3C02"/>
    <w:rsid w:val="00ED10F3"/>
    <w:rsid w:val="00ED1703"/>
    <w:rsid w:val="00ED1FD6"/>
    <w:rsid w:val="00ED37A9"/>
    <w:rsid w:val="00ED3849"/>
    <w:rsid w:val="00ED6C74"/>
    <w:rsid w:val="00ED7300"/>
    <w:rsid w:val="00ED73A3"/>
    <w:rsid w:val="00EE0DDA"/>
    <w:rsid w:val="00EE2C77"/>
    <w:rsid w:val="00EE321C"/>
    <w:rsid w:val="00EE3F19"/>
    <w:rsid w:val="00EE53B5"/>
    <w:rsid w:val="00EE7721"/>
    <w:rsid w:val="00EE7C37"/>
    <w:rsid w:val="00EF10E7"/>
    <w:rsid w:val="00EF31C4"/>
    <w:rsid w:val="00EF54A4"/>
    <w:rsid w:val="00EF748F"/>
    <w:rsid w:val="00F017DC"/>
    <w:rsid w:val="00F01D34"/>
    <w:rsid w:val="00F01F5D"/>
    <w:rsid w:val="00F046A1"/>
    <w:rsid w:val="00F04E0D"/>
    <w:rsid w:val="00F070E7"/>
    <w:rsid w:val="00F0750F"/>
    <w:rsid w:val="00F07D4B"/>
    <w:rsid w:val="00F07FFA"/>
    <w:rsid w:val="00F10384"/>
    <w:rsid w:val="00F116D2"/>
    <w:rsid w:val="00F13306"/>
    <w:rsid w:val="00F170E6"/>
    <w:rsid w:val="00F20326"/>
    <w:rsid w:val="00F211E2"/>
    <w:rsid w:val="00F22FC4"/>
    <w:rsid w:val="00F27813"/>
    <w:rsid w:val="00F30445"/>
    <w:rsid w:val="00F34B25"/>
    <w:rsid w:val="00F3710A"/>
    <w:rsid w:val="00F403CB"/>
    <w:rsid w:val="00F42588"/>
    <w:rsid w:val="00F42649"/>
    <w:rsid w:val="00F42EA3"/>
    <w:rsid w:val="00F451E7"/>
    <w:rsid w:val="00F47CBE"/>
    <w:rsid w:val="00F55D8C"/>
    <w:rsid w:val="00F56410"/>
    <w:rsid w:val="00F56A1A"/>
    <w:rsid w:val="00F56EA8"/>
    <w:rsid w:val="00F606A6"/>
    <w:rsid w:val="00F65737"/>
    <w:rsid w:val="00F714FD"/>
    <w:rsid w:val="00F72542"/>
    <w:rsid w:val="00F73551"/>
    <w:rsid w:val="00F745B5"/>
    <w:rsid w:val="00F830C1"/>
    <w:rsid w:val="00F85135"/>
    <w:rsid w:val="00F91366"/>
    <w:rsid w:val="00F92D15"/>
    <w:rsid w:val="00F9360E"/>
    <w:rsid w:val="00F94ACD"/>
    <w:rsid w:val="00F95337"/>
    <w:rsid w:val="00F956D5"/>
    <w:rsid w:val="00FA059F"/>
    <w:rsid w:val="00FA0C94"/>
    <w:rsid w:val="00FA15F6"/>
    <w:rsid w:val="00FA4D8B"/>
    <w:rsid w:val="00FA68AA"/>
    <w:rsid w:val="00FB00C3"/>
    <w:rsid w:val="00FB0504"/>
    <w:rsid w:val="00FB0DA4"/>
    <w:rsid w:val="00FB246F"/>
    <w:rsid w:val="00FB27FC"/>
    <w:rsid w:val="00FB33B4"/>
    <w:rsid w:val="00FB49F3"/>
    <w:rsid w:val="00FB4DC9"/>
    <w:rsid w:val="00FB5577"/>
    <w:rsid w:val="00FB5B99"/>
    <w:rsid w:val="00FB5BF0"/>
    <w:rsid w:val="00FC2F87"/>
    <w:rsid w:val="00FC420B"/>
    <w:rsid w:val="00FC7F0C"/>
    <w:rsid w:val="00FD0E69"/>
    <w:rsid w:val="00FD1D78"/>
    <w:rsid w:val="00FD27F8"/>
    <w:rsid w:val="00FD3F20"/>
    <w:rsid w:val="00FD40E0"/>
    <w:rsid w:val="00FD4ACB"/>
    <w:rsid w:val="00FD6114"/>
    <w:rsid w:val="00FD700C"/>
    <w:rsid w:val="00FE0BF0"/>
    <w:rsid w:val="00FE0E57"/>
    <w:rsid w:val="00FE19A9"/>
    <w:rsid w:val="00FE1C2A"/>
    <w:rsid w:val="00FE3A28"/>
    <w:rsid w:val="00FE4A79"/>
    <w:rsid w:val="00FE5C81"/>
    <w:rsid w:val="00FE7761"/>
    <w:rsid w:val="00FF1A26"/>
    <w:rsid w:val="00FF1AF0"/>
    <w:rsid w:val="00FF32C6"/>
    <w:rsid w:val="00FF357B"/>
    <w:rsid w:val="00FF6384"/>
    <w:rsid w:val="00FF7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68F0"/>
  <w15:docId w15:val="{A927958A-3BBF-4BAD-B0D9-1CE74B5A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BD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71883"/>
    <w:pPr>
      <w:snapToGrid w:val="0"/>
      <w:spacing w:line="360" w:lineRule="auto"/>
      <w:ind w:left="1320" w:right="160" w:firstLine="600"/>
    </w:pPr>
    <w:rPr>
      <w:rFonts w:ascii="標楷體" w:eastAsia="標楷體"/>
      <w:sz w:val="32"/>
    </w:rPr>
  </w:style>
  <w:style w:type="paragraph" w:styleId="a4">
    <w:name w:val="header"/>
    <w:basedOn w:val="a"/>
    <w:link w:val="a5"/>
    <w:uiPriority w:val="99"/>
    <w:unhideWhenUsed/>
    <w:rsid w:val="00676CE1"/>
    <w:pPr>
      <w:tabs>
        <w:tab w:val="center" w:pos="4153"/>
        <w:tab w:val="right" w:pos="8306"/>
      </w:tabs>
      <w:snapToGrid w:val="0"/>
    </w:pPr>
    <w:rPr>
      <w:sz w:val="20"/>
    </w:rPr>
  </w:style>
  <w:style w:type="character" w:customStyle="1" w:styleId="a5">
    <w:name w:val="頁首 字元"/>
    <w:basedOn w:val="a0"/>
    <w:link w:val="a4"/>
    <w:uiPriority w:val="99"/>
    <w:rsid w:val="00676CE1"/>
    <w:rPr>
      <w:rFonts w:ascii="Times New Roman" w:hAnsi="Times New Roman"/>
      <w:kern w:val="2"/>
    </w:rPr>
  </w:style>
  <w:style w:type="paragraph" w:styleId="a6">
    <w:name w:val="footer"/>
    <w:basedOn w:val="a"/>
    <w:link w:val="a7"/>
    <w:uiPriority w:val="99"/>
    <w:unhideWhenUsed/>
    <w:rsid w:val="00676CE1"/>
    <w:pPr>
      <w:tabs>
        <w:tab w:val="center" w:pos="4153"/>
        <w:tab w:val="right" w:pos="8306"/>
      </w:tabs>
      <w:snapToGrid w:val="0"/>
    </w:pPr>
    <w:rPr>
      <w:sz w:val="20"/>
    </w:rPr>
  </w:style>
  <w:style w:type="character" w:customStyle="1" w:styleId="a7">
    <w:name w:val="頁尾 字元"/>
    <w:basedOn w:val="a0"/>
    <w:link w:val="a6"/>
    <w:uiPriority w:val="99"/>
    <w:rsid w:val="00676CE1"/>
    <w:rPr>
      <w:rFonts w:ascii="Times New Roman" w:hAnsi="Times New Roman"/>
      <w:kern w:val="2"/>
    </w:rPr>
  </w:style>
  <w:style w:type="paragraph" w:styleId="HTML">
    <w:name w:val="HTML Preformatted"/>
    <w:basedOn w:val="a"/>
    <w:link w:val="HTML0"/>
    <w:uiPriority w:val="99"/>
    <w:unhideWhenUsed/>
    <w:rsid w:val="00652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652DF2"/>
    <w:rPr>
      <w:rFonts w:ascii="細明體" w:eastAsia="細明體" w:hAnsi="細明體" w:cs="細明體"/>
      <w:color w:val="333333"/>
      <w:sz w:val="24"/>
      <w:szCs w:val="24"/>
    </w:rPr>
  </w:style>
  <w:style w:type="paragraph" w:styleId="a8">
    <w:name w:val="List Paragraph"/>
    <w:basedOn w:val="a"/>
    <w:uiPriority w:val="34"/>
    <w:qFormat/>
    <w:rsid w:val="00652DF2"/>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873B-A2C1-4208-B967-A285AFFD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0778</dc:creator>
  <cp:keywords/>
  <cp:lastModifiedBy>陳櫻樺</cp:lastModifiedBy>
  <cp:revision>6</cp:revision>
  <cp:lastPrinted>2016-06-07T02:56:00Z</cp:lastPrinted>
  <dcterms:created xsi:type="dcterms:W3CDTF">2018-12-10T06:44:00Z</dcterms:created>
  <dcterms:modified xsi:type="dcterms:W3CDTF">2018-12-10T07:05:00Z</dcterms:modified>
</cp:coreProperties>
</file>