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818" w:rsidRPr="00C016F5" w:rsidRDefault="00EA5818" w:rsidP="00EA5818">
      <w:pPr>
        <w:spacing w:beforeLines="50" w:line="440" w:lineRule="exact"/>
        <w:ind w:firstLineChars="236" w:firstLine="850"/>
        <w:jc w:val="center"/>
        <w:rPr>
          <w:rFonts w:ascii="標楷體" w:eastAsia="標楷體" w:hAnsi="標楷體"/>
          <w:b/>
          <w:sz w:val="36"/>
          <w:szCs w:val="36"/>
        </w:rPr>
      </w:pPr>
      <w:r w:rsidRPr="00C016F5">
        <w:rPr>
          <w:rFonts w:ascii="標楷體" w:eastAsia="標楷體" w:hAnsi="標楷體" w:hint="eastAsia"/>
          <w:b/>
          <w:sz w:val="36"/>
          <w:szCs w:val="36"/>
        </w:rPr>
        <w:t>聲     明     書</w:t>
      </w:r>
    </w:p>
    <w:p w:rsidR="00EA5818" w:rsidRPr="0087186E" w:rsidRDefault="00EA5818" w:rsidP="00EA5818">
      <w:pPr>
        <w:spacing w:line="660" w:lineRule="exact"/>
        <w:ind w:firstLineChars="200" w:firstLine="560"/>
        <w:jc w:val="both"/>
        <w:rPr>
          <w:rFonts w:ascii="標楷體" w:eastAsia="標楷體" w:hAnsi="標楷體"/>
          <w:sz w:val="28"/>
          <w:szCs w:val="28"/>
        </w:rPr>
      </w:pPr>
      <w:r w:rsidRPr="0087186E">
        <w:rPr>
          <w:rFonts w:ascii="標楷體" w:eastAsia="標楷體" w:hAnsi="標楷體" w:hint="eastAsia"/>
          <w:sz w:val="28"/>
          <w:szCs w:val="28"/>
        </w:rPr>
        <w:t>本公司、本公司之董事及監察人、總經理、財務或會計主管以及與本公司申報募集與發行○○○○乙案有關之經理人，絕無直接或間接要求、行求、期約、交付賄賂及收受賄賂之行為，且無收取或要求證券承銷商以任何方式或名目補償或退還承銷相關費用予本公司及上開所列人員或其關係人或其指定之人等，絕無虛偽或隱匿之情事，如有上開情事者，涉及違反證券交易法第二十條、第二十條之</w:t>
      </w:r>
      <w:proofErr w:type="gramStart"/>
      <w:r w:rsidRPr="0087186E">
        <w:rPr>
          <w:rFonts w:ascii="標楷體" w:eastAsia="標楷體" w:hAnsi="標楷體" w:hint="eastAsia"/>
          <w:sz w:val="28"/>
          <w:szCs w:val="28"/>
        </w:rPr>
        <w:t>一</w:t>
      </w:r>
      <w:proofErr w:type="gramEnd"/>
      <w:r w:rsidRPr="0087186E">
        <w:rPr>
          <w:rFonts w:ascii="標楷體" w:eastAsia="標楷體" w:hAnsi="標楷體" w:hint="eastAsia"/>
          <w:sz w:val="28"/>
          <w:szCs w:val="28"/>
        </w:rPr>
        <w:t>及第三十二條等規定，應負證券交易法第一百七十一條、第一百七十四條及其他相關法律責任。</w:t>
      </w:r>
    </w:p>
    <w:p w:rsidR="00EA5818" w:rsidRPr="0087186E" w:rsidRDefault="00EA5818" w:rsidP="00EA5818">
      <w:pPr>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p>
    <w:p w:rsidR="00EA5818" w:rsidRPr="0087186E" w:rsidRDefault="00EA5818" w:rsidP="00EA5818">
      <w:pPr>
        <w:tabs>
          <w:tab w:val="left" w:pos="4253"/>
        </w:tabs>
        <w:spacing w:line="660" w:lineRule="exact"/>
        <w:jc w:val="both"/>
        <w:rPr>
          <w:rFonts w:ascii="標楷體" w:eastAsia="標楷體" w:hAnsi="標楷體"/>
          <w:sz w:val="28"/>
          <w:szCs w:val="28"/>
        </w:rPr>
      </w:pPr>
      <w:r w:rsidRPr="00CF1258">
        <w:rPr>
          <w:rFonts w:ascii="標楷體" w:eastAsia="標楷體" w:hAnsi="標楷體" w:hint="eastAsia"/>
          <w:sz w:val="28"/>
          <w:szCs w:val="28"/>
        </w:rPr>
        <w:tab/>
      </w:r>
      <w:r w:rsidRPr="0087186E">
        <w:rPr>
          <w:rFonts w:ascii="標楷體" w:eastAsia="標楷體" w:hAnsi="標楷體" w:hint="eastAsia"/>
          <w:sz w:val="28"/>
          <w:szCs w:val="28"/>
        </w:rPr>
        <w:t>發行人：</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負責人：</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董  事：</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監察人：</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w:t>
      </w:r>
      <w:r w:rsidRPr="0087186E">
        <w:rPr>
          <w:rFonts w:ascii="標楷體" w:eastAsia="標楷體" w:hAnsi="標楷體" w:hint="eastAsia"/>
          <w:sz w:val="28"/>
          <w:szCs w:val="28"/>
        </w:rPr>
        <w:tab/>
        <w:t>總經理：</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財務主管：</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 xml:space="preserve">                              會計主管：</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經理人：</w:t>
      </w:r>
    </w:p>
    <w:p w:rsidR="00EA5818" w:rsidRPr="0087186E" w:rsidRDefault="00EA5818" w:rsidP="00EA5818">
      <w:pPr>
        <w:tabs>
          <w:tab w:val="left" w:pos="4253"/>
        </w:tabs>
        <w:spacing w:line="660" w:lineRule="exact"/>
        <w:jc w:val="both"/>
        <w:rPr>
          <w:rFonts w:ascii="標楷體" w:eastAsia="標楷體" w:hAnsi="標楷體"/>
          <w:sz w:val="28"/>
          <w:szCs w:val="28"/>
        </w:rPr>
      </w:pPr>
      <w:r w:rsidRPr="0087186E">
        <w:rPr>
          <w:rFonts w:ascii="標楷體" w:eastAsia="標楷體" w:hAnsi="標楷體" w:hint="eastAsia"/>
          <w:sz w:val="28"/>
          <w:szCs w:val="28"/>
        </w:rPr>
        <w:tab/>
        <w:t>日  期：</w:t>
      </w:r>
    </w:p>
    <w:p w:rsidR="00EA5818" w:rsidRDefault="00EA5818" w:rsidP="00EA5818">
      <w:pPr>
        <w:spacing w:line="360" w:lineRule="exact"/>
        <w:jc w:val="both"/>
        <w:rPr>
          <w:rFonts w:eastAsia="標楷體"/>
          <w:color w:val="000000"/>
          <w:u w:val="single"/>
        </w:rPr>
      </w:pPr>
    </w:p>
    <w:p w:rsidR="00EA5818" w:rsidRPr="0087186E" w:rsidRDefault="00EA5818" w:rsidP="00EA5818">
      <w:pPr>
        <w:spacing w:line="360" w:lineRule="exact"/>
        <w:ind w:left="425" w:hangingChars="177" w:hanging="425"/>
        <w:jc w:val="both"/>
        <w:rPr>
          <w:rFonts w:eastAsia="標楷體"/>
          <w:color w:val="000000"/>
        </w:rPr>
      </w:pPr>
      <w:r w:rsidRPr="0087186E">
        <w:rPr>
          <w:rFonts w:eastAsia="標楷體" w:hint="eastAsia"/>
          <w:color w:val="000000"/>
        </w:rPr>
        <w:t>(</w:t>
      </w:r>
      <w:proofErr w:type="gramStart"/>
      <w:r w:rsidRPr="0087186E">
        <w:rPr>
          <w:rFonts w:eastAsia="標楷體" w:hint="eastAsia"/>
          <w:color w:val="000000"/>
        </w:rPr>
        <w:t>註</w:t>
      </w:r>
      <w:proofErr w:type="gramEnd"/>
      <w:r w:rsidRPr="0087186E">
        <w:rPr>
          <w:rFonts w:eastAsia="標楷體" w:hint="eastAsia"/>
          <w:color w:val="000000"/>
        </w:rPr>
        <w:t>)</w:t>
      </w:r>
      <w:r w:rsidRPr="0087186E">
        <w:rPr>
          <w:rFonts w:eastAsia="標楷體" w:hint="eastAsia"/>
          <w:color w:val="000000"/>
        </w:rPr>
        <w:t>公司之董事及監察人為法人者，該法人及其負責人、所指派之董事代表人及監察人</w:t>
      </w:r>
      <w:proofErr w:type="gramStart"/>
      <w:r w:rsidRPr="0087186E">
        <w:rPr>
          <w:rFonts w:eastAsia="標楷體" w:hint="eastAsia"/>
          <w:color w:val="000000"/>
        </w:rPr>
        <w:t>代表人均應出</w:t>
      </w:r>
      <w:proofErr w:type="gramEnd"/>
      <w:r w:rsidRPr="0087186E">
        <w:rPr>
          <w:rFonts w:eastAsia="標楷體" w:hint="eastAsia"/>
          <w:color w:val="000000"/>
        </w:rPr>
        <w:t>具聲明書。</w:t>
      </w:r>
    </w:p>
    <w:p w:rsidR="00EA5818" w:rsidRPr="007D5D40" w:rsidRDefault="00EA5818" w:rsidP="00EA5818">
      <w:pPr>
        <w:rPr>
          <w:rFonts w:eastAsia="標楷體"/>
          <w:color w:val="000000"/>
        </w:rPr>
      </w:pPr>
    </w:p>
    <w:p w:rsidR="002A70ED" w:rsidRPr="00EA5818" w:rsidRDefault="002A70ED"/>
    <w:sectPr w:rsidR="002A70ED" w:rsidRPr="00EA5818" w:rsidSect="000E0D32">
      <w:footerReference w:type="even" r:id="rId4"/>
      <w:pgSz w:w="11907" w:h="16840" w:code="9"/>
      <w:pgMar w:top="1081" w:right="911" w:bottom="851" w:left="886" w:header="851" w:footer="318" w:gutter="0"/>
      <w:cols w:space="425"/>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BF" w:rsidRDefault="00EA5818" w:rsidP="0071520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04EBF" w:rsidRDefault="00EA581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818"/>
    <w:rsid w:val="002A70ED"/>
    <w:rsid w:val="00EA58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818"/>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A5818"/>
    <w:pPr>
      <w:tabs>
        <w:tab w:val="center" w:pos="4153"/>
        <w:tab w:val="right" w:pos="8306"/>
      </w:tabs>
      <w:snapToGrid w:val="0"/>
    </w:pPr>
    <w:rPr>
      <w:sz w:val="20"/>
    </w:rPr>
  </w:style>
  <w:style w:type="character" w:customStyle="1" w:styleId="a4">
    <w:name w:val="頁尾 字元"/>
    <w:basedOn w:val="a0"/>
    <w:link w:val="a3"/>
    <w:rsid w:val="00EA5818"/>
    <w:rPr>
      <w:rFonts w:ascii="Times New Roman" w:eastAsia="新細明體" w:hAnsi="Times New Roman" w:cs="Times New Roman"/>
      <w:kern w:val="0"/>
      <w:sz w:val="20"/>
      <w:szCs w:val="20"/>
    </w:rPr>
  </w:style>
  <w:style w:type="character" w:styleId="a5">
    <w:name w:val="page number"/>
    <w:basedOn w:val="a0"/>
    <w:rsid w:val="00EA58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1</cp:revision>
  <dcterms:created xsi:type="dcterms:W3CDTF">2014-10-20T09:35:00Z</dcterms:created>
  <dcterms:modified xsi:type="dcterms:W3CDTF">2014-10-20T09:36:00Z</dcterms:modified>
</cp:coreProperties>
</file>