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B4" w:rsidRDefault="003D3AB4">
      <w:pPr>
        <w:pStyle w:val="a4"/>
        <w:spacing w:before="180" w:after="180"/>
        <w:ind w:left="1440" w:firstLineChars="500" w:firstLine="1400"/>
        <w:rPr>
          <w:rFonts w:ascii="標楷體" w:eastAsia="標楷體" w:hint="eastAsia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聲　　　　　明　　　　　書</w:t>
      </w:r>
    </w:p>
    <w:p w:rsidR="003D3AB4" w:rsidRDefault="003D3AB4">
      <w:pPr>
        <w:pStyle w:val="2"/>
        <w:spacing w:line="240" w:lineRule="auto"/>
        <w:ind w:left="56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一、申請人申請</w:t>
      </w:r>
      <w:r w:rsidR="003239ED">
        <w:rPr>
          <w:rFonts w:ascii="標楷體" w:eastAsia="標楷體" w:hint="eastAsia"/>
          <w:sz w:val="28"/>
        </w:rPr>
        <w:t>指數</w:t>
      </w:r>
      <w:r w:rsidR="003239ED">
        <w:rPr>
          <w:rFonts w:ascii="標楷體" w:eastAsia="標楷體"/>
          <w:sz w:val="28"/>
        </w:rPr>
        <w:t>投資證券</w:t>
      </w:r>
      <w:r w:rsidR="00932251">
        <w:rPr>
          <w:rFonts w:ascii="標楷體" w:eastAsia="標楷體" w:hint="eastAsia"/>
          <w:sz w:val="28"/>
        </w:rPr>
        <w:t>（</w:t>
      </w:r>
      <w:r w:rsidR="00932251">
        <w:rPr>
          <w:rFonts w:ascii="標楷體" w:eastAsia="標楷體"/>
          <w:sz w:val="28"/>
        </w:rPr>
        <w:t>增</w:t>
      </w:r>
      <w:r w:rsidR="00932251">
        <w:rPr>
          <w:rFonts w:ascii="標楷體" w:eastAsia="標楷體" w:hint="eastAsia"/>
          <w:sz w:val="28"/>
        </w:rPr>
        <w:t>額發</w:t>
      </w:r>
      <w:r w:rsidR="00932251">
        <w:rPr>
          <w:rFonts w:ascii="標楷體" w:eastAsia="標楷體"/>
          <w:sz w:val="28"/>
        </w:rPr>
        <w:t>行）</w:t>
      </w:r>
      <w:r w:rsidR="003239ED">
        <w:rPr>
          <w:rFonts w:ascii="標楷體" w:eastAsia="標楷體" w:hint="eastAsia"/>
          <w:sz w:val="28"/>
        </w:rPr>
        <w:t>上</w:t>
      </w:r>
      <w:r w:rsidR="003239ED">
        <w:rPr>
          <w:rFonts w:ascii="標楷體" w:eastAsia="標楷體"/>
          <w:sz w:val="28"/>
        </w:rPr>
        <w:t>市</w:t>
      </w:r>
      <w:r>
        <w:rPr>
          <w:rFonts w:ascii="標楷體" w:eastAsia="標楷體" w:hint="eastAsia"/>
          <w:sz w:val="28"/>
        </w:rPr>
        <w:t>案，已向貴公司提出申請書並檢齊相關附件。</w:t>
      </w:r>
    </w:p>
    <w:p w:rsidR="003D3AB4" w:rsidRDefault="003D3AB4">
      <w:pPr>
        <w:pStyle w:val="2"/>
        <w:spacing w:line="240" w:lineRule="auto"/>
        <w:ind w:left="56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二、申請人保證本申請事項及相關附件資料絕無虛偽或隱匿之情事，違者，本</w:t>
      </w:r>
      <w:r w:rsidR="00FB4BD6">
        <w:rPr>
          <w:rFonts w:ascii="標楷體" w:eastAsia="標楷體" w:hint="eastAsia"/>
          <w:sz w:val="28"/>
        </w:rPr>
        <w:t>件申請案自動撤回；如未經撤回者，貴公司得</w:t>
      </w:r>
      <w:r w:rsidR="00932251">
        <w:rPr>
          <w:rFonts w:ascii="標楷體" w:eastAsia="標楷體" w:hint="eastAsia"/>
          <w:sz w:val="28"/>
        </w:rPr>
        <w:t>逕行</w:t>
      </w:r>
      <w:r w:rsidR="00932251">
        <w:rPr>
          <w:rFonts w:ascii="標楷體" w:eastAsia="標楷體"/>
          <w:sz w:val="28"/>
        </w:rPr>
        <w:t>退件</w:t>
      </w:r>
      <w:r w:rsidR="00B52E78">
        <w:rPr>
          <w:rFonts w:ascii="標楷體" w:eastAsia="標楷體" w:hint="eastAsia"/>
          <w:sz w:val="28"/>
        </w:rPr>
        <w:t>；於</w:t>
      </w:r>
      <w:r w:rsidR="00932251">
        <w:rPr>
          <w:rFonts w:ascii="標楷體" w:eastAsia="標楷體" w:hint="eastAsia"/>
          <w:sz w:val="28"/>
        </w:rPr>
        <w:t>核發上</w:t>
      </w:r>
      <w:r w:rsidR="00932251">
        <w:rPr>
          <w:rFonts w:ascii="標楷體" w:eastAsia="標楷體"/>
          <w:sz w:val="28"/>
        </w:rPr>
        <w:t>市同意</w:t>
      </w:r>
      <w:r w:rsidR="00932251">
        <w:rPr>
          <w:rFonts w:ascii="標楷體" w:eastAsia="標楷體" w:hint="eastAsia"/>
          <w:sz w:val="28"/>
        </w:rPr>
        <w:t>函</w:t>
      </w:r>
      <w:r w:rsidR="00932251">
        <w:rPr>
          <w:rFonts w:ascii="標楷體" w:eastAsia="標楷體"/>
          <w:sz w:val="28"/>
        </w:rPr>
        <w:t>後</w:t>
      </w:r>
      <w:r w:rsidR="00932251">
        <w:rPr>
          <w:rFonts w:ascii="標楷體" w:eastAsia="標楷體" w:hint="eastAsia"/>
          <w:sz w:val="28"/>
        </w:rPr>
        <w:t>經</w:t>
      </w:r>
      <w:r w:rsidR="00932251">
        <w:rPr>
          <w:rFonts w:ascii="標楷體" w:eastAsia="標楷體"/>
          <w:sz w:val="28"/>
        </w:rPr>
        <w:t>發現者，</w:t>
      </w:r>
      <w:r w:rsidR="00932251">
        <w:rPr>
          <w:rFonts w:ascii="標楷體" w:eastAsia="標楷體" w:hint="eastAsia"/>
          <w:sz w:val="28"/>
        </w:rPr>
        <w:t>貴</w:t>
      </w:r>
      <w:r w:rsidR="00932251">
        <w:rPr>
          <w:rFonts w:ascii="標楷體" w:eastAsia="標楷體"/>
          <w:sz w:val="28"/>
        </w:rPr>
        <w:t>公司得撤銷同意函</w:t>
      </w:r>
      <w:r>
        <w:rPr>
          <w:rFonts w:ascii="標楷體" w:eastAsia="標楷體" w:hint="eastAsia"/>
          <w:sz w:val="28"/>
        </w:rPr>
        <w:t>，申請人絕無異議。</w:t>
      </w:r>
    </w:p>
    <w:p w:rsidR="003D3AB4" w:rsidRDefault="003D3AB4">
      <w:pPr>
        <w:pStyle w:val="a3"/>
        <w:rPr>
          <w:rFonts w:ascii="標楷體" w:eastAsia="標楷體" w:hint="eastAsia"/>
          <w:sz w:val="28"/>
        </w:rPr>
      </w:pPr>
    </w:p>
    <w:p w:rsidR="003D3AB4" w:rsidRDefault="003D3AB4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特此聲明</w:t>
      </w:r>
    </w:p>
    <w:p w:rsidR="003D3AB4" w:rsidRDefault="003D3AB4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此　致</w:t>
      </w:r>
    </w:p>
    <w:p w:rsidR="003D3AB4" w:rsidRDefault="003D3AB4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臺灣證券交易所股份有限公司</w:t>
      </w:r>
    </w:p>
    <w:p w:rsidR="003D3AB4" w:rsidRDefault="003D3AB4">
      <w:pPr>
        <w:pStyle w:val="a5"/>
        <w:rPr>
          <w:rFonts w:ascii="標楷體" w:eastAsia="標楷體" w:hint="eastAsia"/>
          <w:sz w:val="28"/>
        </w:rPr>
      </w:pPr>
    </w:p>
    <w:p w:rsidR="003D3AB4" w:rsidRDefault="003D3AB4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申請人：</w:t>
      </w:r>
    </w:p>
    <w:p w:rsidR="003D3AB4" w:rsidRDefault="003D3AB4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負責人：</w:t>
      </w:r>
    </w:p>
    <w:p w:rsidR="003D3AB4" w:rsidRDefault="003D3AB4">
      <w:pPr>
        <w:pStyle w:val="a5"/>
        <w:rPr>
          <w:rFonts w:ascii="標楷體" w:eastAsia="標楷體" w:hint="eastAsia"/>
          <w:sz w:val="28"/>
        </w:rPr>
      </w:pPr>
    </w:p>
    <w:p w:rsidR="003D3AB4" w:rsidRDefault="003D3AB4">
      <w:pPr>
        <w:pStyle w:val="a5"/>
        <w:rPr>
          <w:rFonts w:ascii="標楷體" w:eastAsia="標楷體" w:hint="eastAsia"/>
          <w:sz w:val="28"/>
        </w:rPr>
      </w:pPr>
    </w:p>
    <w:p w:rsidR="003D3AB4" w:rsidRDefault="003D3AB4">
      <w:pPr>
        <w:pStyle w:val="a5"/>
        <w:jc w:val="distribute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中　華　民　國　　　　　年　　　　月　　　　</w:t>
      </w:r>
      <w:r>
        <w:rPr>
          <w:rFonts w:ascii="標楷體" w:eastAsia="標楷體" w:hint="eastAsia"/>
          <w:sz w:val="28"/>
        </w:rPr>
        <w:lastRenderedPageBreak/>
        <w:t>日</w:t>
      </w:r>
    </w:p>
    <w:p w:rsidR="003D3AB4" w:rsidRDefault="003D3AB4">
      <w:pPr>
        <w:pStyle w:val="a3"/>
        <w:rPr>
          <w:rFonts w:ascii="標楷體" w:eastAsia="標楷體" w:hint="eastAsia"/>
          <w:sz w:val="28"/>
        </w:rPr>
      </w:pPr>
    </w:p>
    <w:p w:rsidR="00314647" w:rsidRDefault="00314647">
      <w:pPr>
        <w:pStyle w:val="a3"/>
        <w:rPr>
          <w:rFonts w:ascii="標楷體" w:eastAsia="標楷體" w:hint="eastAsia"/>
          <w:sz w:val="28"/>
        </w:rPr>
      </w:pPr>
    </w:p>
    <w:p w:rsidR="00932251" w:rsidRDefault="00932251" w:rsidP="00932251">
      <w:pPr>
        <w:pStyle w:val="a4"/>
        <w:spacing w:before="180" w:after="180"/>
        <w:ind w:left="1440" w:firstLineChars="500" w:firstLine="1400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br w:type="page"/>
      </w:r>
      <w:r>
        <w:rPr>
          <w:rFonts w:ascii="標楷體" w:eastAsia="標楷體" w:hint="eastAsia"/>
          <w:sz w:val="28"/>
        </w:rPr>
        <w:lastRenderedPageBreak/>
        <w:t>聲　　　　　明　　　　　書</w:t>
      </w:r>
    </w:p>
    <w:p w:rsidR="00932251" w:rsidRDefault="00932251" w:rsidP="00932251">
      <w:pPr>
        <w:pStyle w:val="2"/>
        <w:spacing w:line="240" w:lineRule="auto"/>
        <w:ind w:left="56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一、申請人申請指數</w:t>
      </w:r>
      <w:r>
        <w:rPr>
          <w:rFonts w:ascii="標楷體" w:eastAsia="標楷體"/>
          <w:sz w:val="28"/>
        </w:rPr>
        <w:t>投資證券</w:t>
      </w:r>
      <w:r>
        <w:rPr>
          <w:rFonts w:ascii="標楷體" w:eastAsia="標楷體" w:hint="eastAsia"/>
          <w:sz w:val="28"/>
        </w:rPr>
        <w:t>上</w:t>
      </w:r>
      <w:r>
        <w:rPr>
          <w:rFonts w:ascii="標楷體" w:eastAsia="標楷體"/>
          <w:sz w:val="28"/>
        </w:rPr>
        <w:t>市</w:t>
      </w:r>
      <w:r>
        <w:rPr>
          <w:rFonts w:ascii="標楷體" w:eastAsia="標楷體" w:hint="eastAsia"/>
          <w:sz w:val="28"/>
        </w:rPr>
        <w:t>掛</w:t>
      </w:r>
      <w:r>
        <w:rPr>
          <w:rFonts w:ascii="標楷體" w:eastAsia="標楷體"/>
          <w:sz w:val="28"/>
        </w:rPr>
        <w:t>牌</w:t>
      </w:r>
      <w:r>
        <w:rPr>
          <w:rFonts w:ascii="標楷體" w:eastAsia="標楷體" w:hint="eastAsia"/>
          <w:sz w:val="28"/>
        </w:rPr>
        <w:t>案，已向貴公司提出申請書並檢齊相關附件。</w:t>
      </w:r>
    </w:p>
    <w:p w:rsidR="00932251" w:rsidRDefault="00932251" w:rsidP="00932251">
      <w:pPr>
        <w:pStyle w:val="2"/>
        <w:spacing w:line="240" w:lineRule="auto"/>
        <w:ind w:left="56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二、申請人保證本申請事項及相關附件資料絕無虛偽或隱匿之情事，違者，本件申請案自動撤回；</w:t>
      </w:r>
      <w:r w:rsidR="00C118EA">
        <w:rPr>
          <w:rFonts w:ascii="標楷體" w:eastAsia="標楷體" w:hint="eastAsia"/>
          <w:sz w:val="28"/>
        </w:rPr>
        <w:t>如未經撤回者，貴公司得不予同意申請</w:t>
      </w:r>
      <w:r w:rsidR="00C118EA">
        <w:rPr>
          <w:rFonts w:ascii="標楷體" w:eastAsia="標楷體"/>
          <w:sz w:val="28"/>
        </w:rPr>
        <w:t>人</w:t>
      </w:r>
      <w:r w:rsidR="00C118EA">
        <w:rPr>
          <w:rFonts w:ascii="標楷體" w:eastAsia="標楷體" w:hint="eastAsia"/>
          <w:sz w:val="28"/>
        </w:rPr>
        <w:t>上市</w:t>
      </w:r>
      <w:r w:rsidR="00C118EA">
        <w:rPr>
          <w:rFonts w:ascii="標楷體" w:eastAsia="標楷體"/>
          <w:sz w:val="28"/>
        </w:rPr>
        <w:t>掛牌</w:t>
      </w:r>
      <w:r w:rsidR="006A42EB">
        <w:rPr>
          <w:rFonts w:ascii="標楷體" w:eastAsia="標楷體"/>
          <w:sz w:val="28"/>
        </w:rPr>
        <w:t>案</w:t>
      </w:r>
      <w:r w:rsidR="00C118EA">
        <w:rPr>
          <w:rFonts w:ascii="標楷體" w:eastAsia="標楷體" w:hint="eastAsia"/>
          <w:sz w:val="28"/>
        </w:rPr>
        <w:t>，申請人絕無異議。</w:t>
      </w:r>
      <w:r>
        <w:rPr>
          <w:rFonts w:ascii="標楷體" w:eastAsia="標楷體" w:hint="eastAsia"/>
          <w:sz w:val="28"/>
        </w:rPr>
        <w:t>。</w:t>
      </w:r>
    </w:p>
    <w:p w:rsidR="00932251" w:rsidRDefault="00932251" w:rsidP="00932251">
      <w:pPr>
        <w:pStyle w:val="a3"/>
        <w:rPr>
          <w:rFonts w:ascii="標楷體" w:eastAsia="標楷體" w:hint="eastAsia"/>
          <w:sz w:val="28"/>
        </w:rPr>
      </w:pPr>
    </w:p>
    <w:p w:rsidR="00932251" w:rsidRDefault="00932251" w:rsidP="00932251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特此聲明</w:t>
      </w:r>
    </w:p>
    <w:p w:rsidR="00932251" w:rsidRDefault="00932251" w:rsidP="00932251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此　致</w:t>
      </w:r>
    </w:p>
    <w:p w:rsidR="00932251" w:rsidRDefault="00932251" w:rsidP="00932251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臺灣證券交易所股份有限公司</w:t>
      </w:r>
    </w:p>
    <w:p w:rsidR="00932251" w:rsidRDefault="00932251" w:rsidP="00932251">
      <w:pPr>
        <w:pStyle w:val="a5"/>
        <w:rPr>
          <w:rFonts w:ascii="標楷體" w:eastAsia="標楷體" w:hint="eastAsia"/>
          <w:sz w:val="28"/>
        </w:rPr>
      </w:pPr>
    </w:p>
    <w:p w:rsidR="00932251" w:rsidRDefault="00932251" w:rsidP="00932251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申請人：</w:t>
      </w:r>
    </w:p>
    <w:p w:rsidR="00932251" w:rsidRDefault="00932251" w:rsidP="00932251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負責人：</w:t>
      </w:r>
    </w:p>
    <w:p w:rsidR="00932251" w:rsidRDefault="00932251" w:rsidP="00932251">
      <w:pPr>
        <w:pStyle w:val="a5"/>
        <w:rPr>
          <w:rFonts w:ascii="標楷體" w:eastAsia="標楷體" w:hint="eastAsia"/>
          <w:sz w:val="28"/>
        </w:rPr>
      </w:pPr>
    </w:p>
    <w:p w:rsidR="00932251" w:rsidRDefault="00932251" w:rsidP="00932251">
      <w:pPr>
        <w:pStyle w:val="a5"/>
        <w:rPr>
          <w:rFonts w:ascii="標楷體" w:eastAsia="標楷體" w:hint="eastAsia"/>
          <w:sz w:val="28"/>
        </w:rPr>
      </w:pPr>
    </w:p>
    <w:p w:rsidR="00932251" w:rsidRDefault="00932251" w:rsidP="00932251">
      <w:pPr>
        <w:pStyle w:val="a5"/>
        <w:jc w:val="distribute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中　華　民　國　　　　　年　　　　月　　　　日</w:t>
      </w:r>
    </w:p>
    <w:p w:rsidR="00245156" w:rsidRDefault="00245156" w:rsidP="00245156">
      <w:pPr>
        <w:pStyle w:val="a3"/>
        <w:rPr>
          <w:rFonts w:ascii="標楷體" w:eastAsia="標楷體" w:hint="eastAsia"/>
          <w:sz w:val="28"/>
        </w:rPr>
      </w:pPr>
    </w:p>
    <w:p w:rsidR="00470F5E" w:rsidRDefault="00245156" w:rsidP="00470F5E">
      <w:pPr>
        <w:pStyle w:val="a4"/>
        <w:spacing w:before="180" w:after="180"/>
        <w:ind w:left="1440" w:firstLineChars="500" w:firstLine="1400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br w:type="page"/>
      </w:r>
      <w:r w:rsidR="00470F5E">
        <w:rPr>
          <w:rFonts w:ascii="標楷體" w:eastAsia="標楷體" w:hint="eastAsia"/>
          <w:sz w:val="28"/>
        </w:rPr>
        <w:lastRenderedPageBreak/>
        <w:t>聲　　　　　明　　　　　書</w:t>
      </w:r>
    </w:p>
    <w:p w:rsidR="00470F5E" w:rsidRDefault="00932251" w:rsidP="00932251">
      <w:pPr>
        <w:pStyle w:val="2"/>
        <w:spacing w:line="240" w:lineRule="auto"/>
        <w:ind w:leftChars="200" w:left="480" w:firstLineChars="200" w:firstLine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為</w:t>
      </w:r>
      <w:r w:rsidR="00470F5E">
        <w:rPr>
          <w:rFonts w:ascii="標楷體" w:eastAsia="標楷體" w:hint="eastAsia"/>
          <w:sz w:val="28"/>
        </w:rPr>
        <w:t>申請人</w:t>
      </w:r>
      <w:r>
        <w:rPr>
          <w:rFonts w:ascii="標楷體" w:eastAsia="標楷體" w:hint="eastAsia"/>
          <w:sz w:val="28"/>
        </w:rPr>
        <w:t>申請</w:t>
      </w:r>
      <w:r w:rsidR="00470F5E">
        <w:rPr>
          <w:rFonts w:ascii="標楷體" w:eastAsia="標楷體" w:hint="eastAsia"/>
          <w:sz w:val="28"/>
        </w:rPr>
        <w:t>指數</w:t>
      </w:r>
      <w:r w:rsidR="00470F5E">
        <w:rPr>
          <w:rFonts w:ascii="標楷體" w:eastAsia="標楷體"/>
          <w:sz w:val="28"/>
        </w:rPr>
        <w:t>投資證券</w:t>
      </w:r>
      <w:r>
        <w:rPr>
          <w:rFonts w:ascii="標楷體" w:eastAsia="標楷體" w:hint="eastAsia"/>
          <w:sz w:val="28"/>
        </w:rPr>
        <w:t>（</w:t>
      </w:r>
      <w:r>
        <w:rPr>
          <w:rFonts w:ascii="標楷體" w:eastAsia="標楷體"/>
          <w:sz w:val="28"/>
        </w:rPr>
        <w:t>增額發行</w:t>
      </w:r>
      <w:r>
        <w:rPr>
          <w:rFonts w:ascii="標楷體" w:eastAsia="標楷體" w:hint="eastAsia"/>
          <w:sz w:val="28"/>
        </w:rPr>
        <w:t>）</w:t>
      </w:r>
      <w:r w:rsidR="00470F5E">
        <w:rPr>
          <w:rFonts w:ascii="標楷體" w:eastAsia="標楷體" w:hint="eastAsia"/>
          <w:sz w:val="28"/>
        </w:rPr>
        <w:t>上</w:t>
      </w:r>
      <w:r w:rsidR="00470F5E">
        <w:rPr>
          <w:rFonts w:ascii="標楷體" w:eastAsia="標楷體"/>
          <w:sz w:val="28"/>
        </w:rPr>
        <w:t>市</w:t>
      </w:r>
      <w:r>
        <w:rPr>
          <w:rFonts w:ascii="標楷體" w:eastAsia="標楷體" w:hint="eastAsia"/>
          <w:sz w:val="28"/>
        </w:rPr>
        <w:t>案，</w:t>
      </w:r>
      <w:r w:rsidR="00470F5E">
        <w:rPr>
          <w:rFonts w:ascii="標楷體" w:eastAsia="標楷體" w:hint="eastAsia"/>
          <w:sz w:val="28"/>
        </w:rPr>
        <w:t>申請人保證無貴</w:t>
      </w:r>
      <w:r w:rsidR="00470F5E">
        <w:rPr>
          <w:rFonts w:ascii="標楷體" w:eastAsia="標楷體"/>
          <w:sz w:val="28"/>
        </w:rPr>
        <w:t>公司</w:t>
      </w:r>
      <w:r w:rsidR="00470F5E">
        <w:rPr>
          <w:rFonts w:ascii="標楷體" w:eastAsia="標楷體" w:hint="eastAsia"/>
          <w:sz w:val="28"/>
        </w:rPr>
        <w:t>「</w:t>
      </w:r>
      <w:r w:rsidR="00470F5E">
        <w:rPr>
          <w:rFonts w:ascii="標楷體" w:eastAsia="標楷體"/>
          <w:sz w:val="28"/>
        </w:rPr>
        <w:t>指數投資證券</w:t>
      </w:r>
      <w:r w:rsidR="00470F5E">
        <w:rPr>
          <w:rFonts w:ascii="標楷體" w:eastAsia="標楷體" w:hint="eastAsia"/>
          <w:sz w:val="28"/>
        </w:rPr>
        <w:t>上市</w:t>
      </w:r>
      <w:r w:rsidR="00470F5E">
        <w:rPr>
          <w:rFonts w:ascii="標楷體" w:eastAsia="標楷體"/>
          <w:sz w:val="28"/>
        </w:rPr>
        <w:t>審查準則</w:t>
      </w:r>
      <w:r w:rsidR="00470F5E">
        <w:rPr>
          <w:rFonts w:ascii="標楷體" w:eastAsia="標楷體" w:hint="eastAsia"/>
          <w:sz w:val="28"/>
        </w:rPr>
        <w:t>」第11條各款規定之情事；違者，本件申請案自動撤回；如未經撤回者，貴公司得不予同意轉報主管機關；於同意轉報主管機關後經發現者，貴公司得報請主管機關退回申請</w:t>
      </w:r>
      <w:r w:rsidR="00470F5E">
        <w:rPr>
          <w:rFonts w:ascii="標楷體" w:eastAsia="標楷體"/>
          <w:sz w:val="28"/>
        </w:rPr>
        <w:t>人申報發</w:t>
      </w:r>
      <w:r w:rsidR="00470F5E">
        <w:rPr>
          <w:rFonts w:ascii="標楷體" w:eastAsia="標楷體" w:hint="eastAsia"/>
          <w:sz w:val="28"/>
        </w:rPr>
        <w:t>行</w:t>
      </w:r>
      <w:r>
        <w:rPr>
          <w:rFonts w:ascii="標楷體" w:eastAsia="標楷體" w:hint="eastAsia"/>
          <w:sz w:val="28"/>
        </w:rPr>
        <w:t>（增</w:t>
      </w:r>
      <w:r>
        <w:rPr>
          <w:rFonts w:ascii="標楷體" w:eastAsia="標楷體"/>
          <w:sz w:val="28"/>
        </w:rPr>
        <w:t>額</w:t>
      </w:r>
      <w:r>
        <w:rPr>
          <w:rFonts w:ascii="標楷體" w:eastAsia="標楷體" w:hint="eastAsia"/>
          <w:sz w:val="28"/>
        </w:rPr>
        <w:t>發</w:t>
      </w:r>
      <w:r>
        <w:rPr>
          <w:rFonts w:ascii="標楷體" w:eastAsia="標楷體"/>
          <w:sz w:val="28"/>
        </w:rPr>
        <w:t>行）</w:t>
      </w:r>
      <w:r w:rsidR="00470F5E">
        <w:rPr>
          <w:rFonts w:ascii="標楷體" w:eastAsia="標楷體"/>
          <w:sz w:val="28"/>
        </w:rPr>
        <w:t>案件</w:t>
      </w:r>
      <w:r w:rsidR="00470F5E">
        <w:rPr>
          <w:rFonts w:ascii="標楷體" w:eastAsia="標楷體" w:hint="eastAsia"/>
          <w:sz w:val="28"/>
        </w:rPr>
        <w:t>，申請人絕無異議。</w:t>
      </w:r>
    </w:p>
    <w:p w:rsidR="00470F5E" w:rsidRDefault="00470F5E" w:rsidP="00470F5E">
      <w:pPr>
        <w:pStyle w:val="a3"/>
        <w:rPr>
          <w:rFonts w:ascii="標楷體" w:eastAsia="標楷體" w:hint="eastAsia"/>
          <w:sz w:val="28"/>
        </w:rPr>
      </w:pPr>
    </w:p>
    <w:p w:rsidR="00470F5E" w:rsidRDefault="00470F5E" w:rsidP="00470F5E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特此聲明</w:t>
      </w:r>
    </w:p>
    <w:p w:rsidR="00470F5E" w:rsidRDefault="00470F5E" w:rsidP="00470F5E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此　致</w:t>
      </w:r>
    </w:p>
    <w:p w:rsidR="00470F5E" w:rsidRDefault="00470F5E" w:rsidP="00470F5E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臺灣證券交易所股份有限公司</w:t>
      </w:r>
    </w:p>
    <w:p w:rsidR="00470F5E" w:rsidRDefault="00470F5E" w:rsidP="00470F5E">
      <w:pPr>
        <w:pStyle w:val="a5"/>
        <w:rPr>
          <w:rFonts w:ascii="標楷體" w:eastAsia="標楷體" w:hint="eastAsia"/>
          <w:sz w:val="28"/>
        </w:rPr>
      </w:pPr>
    </w:p>
    <w:p w:rsidR="00470F5E" w:rsidRDefault="00470F5E" w:rsidP="00470F5E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申請人：</w:t>
      </w:r>
    </w:p>
    <w:p w:rsidR="00470F5E" w:rsidRDefault="00470F5E" w:rsidP="00470F5E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負責人：</w:t>
      </w:r>
    </w:p>
    <w:p w:rsidR="00470F5E" w:rsidRDefault="00470F5E" w:rsidP="00470F5E">
      <w:pPr>
        <w:pStyle w:val="a5"/>
        <w:rPr>
          <w:rFonts w:ascii="標楷體" w:eastAsia="標楷體" w:hint="eastAsia"/>
          <w:sz w:val="28"/>
        </w:rPr>
      </w:pPr>
    </w:p>
    <w:p w:rsidR="00470F5E" w:rsidRDefault="00470F5E" w:rsidP="00470F5E">
      <w:pPr>
        <w:pStyle w:val="a5"/>
        <w:rPr>
          <w:rFonts w:ascii="標楷體" w:eastAsia="標楷體" w:hint="eastAsia"/>
          <w:sz w:val="28"/>
        </w:rPr>
      </w:pPr>
    </w:p>
    <w:p w:rsidR="00470F5E" w:rsidRDefault="00470F5E" w:rsidP="00470F5E">
      <w:pPr>
        <w:pStyle w:val="a5"/>
        <w:jc w:val="distribute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中　華　民　國　　　　　年　　　　月　　　　</w:t>
      </w:r>
      <w:r>
        <w:rPr>
          <w:rFonts w:ascii="標楷體" w:eastAsia="標楷體" w:hint="eastAsia"/>
          <w:sz w:val="28"/>
        </w:rPr>
        <w:lastRenderedPageBreak/>
        <w:t>日</w:t>
      </w:r>
    </w:p>
    <w:p w:rsidR="00245156" w:rsidRDefault="00F017DB" w:rsidP="00245156">
      <w:pPr>
        <w:pStyle w:val="a4"/>
        <w:spacing w:before="180" w:after="180"/>
        <w:ind w:left="1440" w:firstLineChars="500" w:firstLine="1400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br w:type="page"/>
      </w:r>
      <w:r w:rsidR="00245156">
        <w:rPr>
          <w:rFonts w:ascii="標楷體" w:eastAsia="標楷體" w:hint="eastAsia"/>
          <w:sz w:val="28"/>
        </w:rPr>
        <w:lastRenderedPageBreak/>
        <w:t>聲　　　　　明　　　　　書</w:t>
      </w:r>
    </w:p>
    <w:p w:rsidR="00245156" w:rsidRDefault="00245156" w:rsidP="00245156">
      <w:pPr>
        <w:pStyle w:val="2"/>
        <w:spacing w:line="240" w:lineRule="auto"/>
        <w:ind w:leftChars="200" w:left="480" w:firstLineChars="200" w:firstLine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為申請人申請指數</w:t>
      </w:r>
      <w:r>
        <w:rPr>
          <w:rFonts w:ascii="標楷體" w:eastAsia="標楷體"/>
          <w:sz w:val="28"/>
        </w:rPr>
        <w:t>投資證券</w:t>
      </w:r>
      <w:r>
        <w:rPr>
          <w:rFonts w:ascii="標楷體" w:eastAsia="標楷體" w:hint="eastAsia"/>
          <w:sz w:val="28"/>
        </w:rPr>
        <w:t>上</w:t>
      </w:r>
      <w:r>
        <w:rPr>
          <w:rFonts w:ascii="標楷體" w:eastAsia="標楷體"/>
          <w:sz w:val="28"/>
        </w:rPr>
        <w:t>市</w:t>
      </w:r>
      <w:r>
        <w:rPr>
          <w:rFonts w:ascii="標楷體" w:eastAsia="標楷體" w:hint="eastAsia"/>
          <w:sz w:val="28"/>
        </w:rPr>
        <w:t>掛</w:t>
      </w:r>
      <w:r>
        <w:rPr>
          <w:rFonts w:ascii="標楷體" w:eastAsia="標楷體"/>
          <w:sz w:val="28"/>
        </w:rPr>
        <w:t>牌</w:t>
      </w:r>
      <w:r>
        <w:rPr>
          <w:rFonts w:ascii="標楷體" w:eastAsia="標楷體" w:hint="eastAsia"/>
          <w:sz w:val="28"/>
        </w:rPr>
        <w:t>案，申請人保證無貴</w:t>
      </w:r>
      <w:r>
        <w:rPr>
          <w:rFonts w:ascii="標楷體" w:eastAsia="標楷體"/>
          <w:sz w:val="28"/>
        </w:rPr>
        <w:t>公司</w:t>
      </w:r>
      <w:r>
        <w:rPr>
          <w:rFonts w:ascii="標楷體" w:eastAsia="標楷體" w:hint="eastAsia"/>
          <w:sz w:val="28"/>
        </w:rPr>
        <w:t>「</w:t>
      </w:r>
      <w:r>
        <w:rPr>
          <w:rFonts w:ascii="標楷體" w:eastAsia="標楷體"/>
          <w:sz w:val="28"/>
        </w:rPr>
        <w:t>指數投資證券</w:t>
      </w:r>
      <w:r>
        <w:rPr>
          <w:rFonts w:ascii="標楷體" w:eastAsia="標楷體" w:hint="eastAsia"/>
          <w:sz w:val="28"/>
        </w:rPr>
        <w:t>上市</w:t>
      </w:r>
      <w:r>
        <w:rPr>
          <w:rFonts w:ascii="標楷體" w:eastAsia="標楷體"/>
          <w:sz w:val="28"/>
        </w:rPr>
        <w:t>審查準則</w:t>
      </w:r>
      <w:r>
        <w:rPr>
          <w:rFonts w:ascii="標楷體" w:eastAsia="標楷體" w:hint="eastAsia"/>
          <w:sz w:val="28"/>
        </w:rPr>
        <w:t>」第11條各款規定之情事；違者，本件申請案自動撤回；如未經撤回者，貴公司得不予同意申請</w:t>
      </w:r>
      <w:r>
        <w:rPr>
          <w:rFonts w:ascii="標楷體" w:eastAsia="標楷體"/>
          <w:sz w:val="28"/>
        </w:rPr>
        <w:t>人</w:t>
      </w:r>
      <w:r w:rsidR="00E86298">
        <w:rPr>
          <w:rFonts w:ascii="標楷體" w:eastAsia="標楷體" w:hint="eastAsia"/>
          <w:sz w:val="28"/>
        </w:rPr>
        <w:t>上市</w:t>
      </w:r>
      <w:r w:rsidR="00E86298">
        <w:rPr>
          <w:rFonts w:ascii="標楷體" w:eastAsia="標楷體"/>
          <w:sz w:val="28"/>
        </w:rPr>
        <w:t>掛牌</w:t>
      </w:r>
      <w:r w:rsidR="006A42EB">
        <w:rPr>
          <w:rFonts w:ascii="標楷體" w:eastAsia="標楷體"/>
          <w:sz w:val="28"/>
        </w:rPr>
        <w:t>案</w:t>
      </w:r>
      <w:r>
        <w:rPr>
          <w:rFonts w:ascii="標楷體" w:eastAsia="標楷體" w:hint="eastAsia"/>
          <w:sz w:val="28"/>
        </w:rPr>
        <w:t>，申請人絕無異議。</w:t>
      </w:r>
    </w:p>
    <w:p w:rsidR="00245156" w:rsidRDefault="00245156" w:rsidP="00245156">
      <w:pPr>
        <w:pStyle w:val="a3"/>
        <w:rPr>
          <w:rFonts w:ascii="標楷體" w:eastAsia="標楷體" w:hint="eastAsia"/>
          <w:sz w:val="28"/>
        </w:rPr>
      </w:pPr>
    </w:p>
    <w:p w:rsidR="00245156" w:rsidRDefault="00245156" w:rsidP="00245156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特此聲明</w:t>
      </w:r>
    </w:p>
    <w:p w:rsidR="00245156" w:rsidRDefault="00245156" w:rsidP="00245156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此　致</w:t>
      </w:r>
    </w:p>
    <w:p w:rsidR="00245156" w:rsidRDefault="00245156" w:rsidP="00245156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臺灣證券交易所股份有限公司</w:t>
      </w:r>
    </w:p>
    <w:p w:rsidR="00245156" w:rsidRDefault="00245156" w:rsidP="00245156">
      <w:pPr>
        <w:pStyle w:val="a5"/>
        <w:rPr>
          <w:rFonts w:ascii="標楷體" w:eastAsia="標楷體" w:hint="eastAsia"/>
          <w:sz w:val="28"/>
        </w:rPr>
      </w:pPr>
    </w:p>
    <w:p w:rsidR="00245156" w:rsidRDefault="00245156" w:rsidP="00245156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申請人：</w:t>
      </w:r>
    </w:p>
    <w:p w:rsidR="00245156" w:rsidRDefault="00245156" w:rsidP="00245156">
      <w:pPr>
        <w:pStyle w:val="a5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負責人：</w:t>
      </w:r>
    </w:p>
    <w:p w:rsidR="00245156" w:rsidRDefault="00245156" w:rsidP="00245156">
      <w:pPr>
        <w:pStyle w:val="a5"/>
        <w:rPr>
          <w:rFonts w:ascii="標楷體" w:eastAsia="標楷體" w:hint="eastAsia"/>
          <w:sz w:val="28"/>
        </w:rPr>
      </w:pPr>
    </w:p>
    <w:p w:rsidR="00245156" w:rsidRDefault="00245156" w:rsidP="00245156">
      <w:pPr>
        <w:pStyle w:val="a5"/>
        <w:rPr>
          <w:rFonts w:ascii="標楷體" w:eastAsia="標楷體" w:hint="eastAsia"/>
          <w:sz w:val="28"/>
        </w:rPr>
      </w:pPr>
    </w:p>
    <w:p w:rsidR="00245156" w:rsidRDefault="00245156" w:rsidP="00245156">
      <w:pPr>
        <w:pStyle w:val="a5"/>
        <w:jc w:val="distribute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中　華　民　國　　　　　年　　　　月　　　　日</w:t>
      </w:r>
    </w:p>
    <w:p w:rsidR="00E442D0" w:rsidRPr="00245156" w:rsidRDefault="00E442D0" w:rsidP="00245156">
      <w:pPr>
        <w:pStyle w:val="a3"/>
        <w:jc w:val="center"/>
        <w:rPr>
          <w:rFonts w:ascii="標楷體" w:eastAsia="標楷體" w:hint="eastAsia"/>
          <w:sz w:val="28"/>
        </w:rPr>
      </w:pPr>
    </w:p>
    <w:p w:rsidR="00E442D0" w:rsidRDefault="00E442D0" w:rsidP="002F5DC3">
      <w:pPr>
        <w:pStyle w:val="a3"/>
        <w:rPr>
          <w:rFonts w:ascii="標楷體" w:eastAsia="標楷體" w:hint="eastAsia"/>
          <w:sz w:val="28"/>
        </w:rPr>
      </w:pPr>
    </w:p>
    <w:sectPr w:rsidR="00E442D0">
      <w:pgSz w:w="11906" w:h="16838"/>
      <w:pgMar w:top="1440" w:right="128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99" w:rsidRDefault="00C57F99" w:rsidP="00AF75DB">
      <w:r>
        <w:separator/>
      </w:r>
    </w:p>
  </w:endnote>
  <w:endnote w:type="continuationSeparator" w:id="0">
    <w:p w:rsidR="00C57F99" w:rsidRDefault="00C57F99" w:rsidP="00AF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粗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Y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99" w:rsidRDefault="00C57F99" w:rsidP="00AF75DB">
      <w:r>
        <w:separator/>
      </w:r>
    </w:p>
  </w:footnote>
  <w:footnote w:type="continuationSeparator" w:id="0">
    <w:p w:rsidR="00C57F99" w:rsidRDefault="00C57F99" w:rsidP="00AF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AB4"/>
    <w:rsid w:val="00031A85"/>
    <w:rsid w:val="00052222"/>
    <w:rsid w:val="000F4901"/>
    <w:rsid w:val="001118FC"/>
    <w:rsid w:val="001C59EB"/>
    <w:rsid w:val="0022336D"/>
    <w:rsid w:val="00245156"/>
    <w:rsid w:val="00273109"/>
    <w:rsid w:val="002F5DC3"/>
    <w:rsid w:val="003133B6"/>
    <w:rsid w:val="00314581"/>
    <w:rsid w:val="00314647"/>
    <w:rsid w:val="003213D9"/>
    <w:rsid w:val="00322542"/>
    <w:rsid w:val="003239ED"/>
    <w:rsid w:val="003C4DC1"/>
    <w:rsid w:val="003D3AB4"/>
    <w:rsid w:val="003E6483"/>
    <w:rsid w:val="0042632D"/>
    <w:rsid w:val="00470F5E"/>
    <w:rsid w:val="00495C18"/>
    <w:rsid w:val="005066D9"/>
    <w:rsid w:val="00527086"/>
    <w:rsid w:val="0054676A"/>
    <w:rsid w:val="00553FCF"/>
    <w:rsid w:val="005955F4"/>
    <w:rsid w:val="006312C4"/>
    <w:rsid w:val="00645BA1"/>
    <w:rsid w:val="00654E56"/>
    <w:rsid w:val="00670E48"/>
    <w:rsid w:val="00671004"/>
    <w:rsid w:val="006832C7"/>
    <w:rsid w:val="006A1D8B"/>
    <w:rsid w:val="006A42EB"/>
    <w:rsid w:val="006C0CE9"/>
    <w:rsid w:val="0071633B"/>
    <w:rsid w:val="00761AB6"/>
    <w:rsid w:val="007665A1"/>
    <w:rsid w:val="007B7398"/>
    <w:rsid w:val="007C0809"/>
    <w:rsid w:val="007D3A8A"/>
    <w:rsid w:val="00863202"/>
    <w:rsid w:val="008B3158"/>
    <w:rsid w:val="008D04A8"/>
    <w:rsid w:val="008F418F"/>
    <w:rsid w:val="00925728"/>
    <w:rsid w:val="00932251"/>
    <w:rsid w:val="00932A5F"/>
    <w:rsid w:val="00941959"/>
    <w:rsid w:val="00966484"/>
    <w:rsid w:val="009B08EF"/>
    <w:rsid w:val="009F4D40"/>
    <w:rsid w:val="00A077FA"/>
    <w:rsid w:val="00A51FFA"/>
    <w:rsid w:val="00A66419"/>
    <w:rsid w:val="00A7195E"/>
    <w:rsid w:val="00AF49C1"/>
    <w:rsid w:val="00AF75DB"/>
    <w:rsid w:val="00B52E78"/>
    <w:rsid w:val="00C118EA"/>
    <w:rsid w:val="00C57F99"/>
    <w:rsid w:val="00C81E66"/>
    <w:rsid w:val="00C8739F"/>
    <w:rsid w:val="00D01857"/>
    <w:rsid w:val="00D025F2"/>
    <w:rsid w:val="00D31744"/>
    <w:rsid w:val="00D670E0"/>
    <w:rsid w:val="00D75BD7"/>
    <w:rsid w:val="00DE0681"/>
    <w:rsid w:val="00E442D0"/>
    <w:rsid w:val="00E56B7A"/>
    <w:rsid w:val="00E86298"/>
    <w:rsid w:val="00EE2AD5"/>
    <w:rsid w:val="00F017DB"/>
    <w:rsid w:val="00FB4BD6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93CBCE-6586-4659-A218-0485C52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customStyle="1" w:styleId="a4">
    <w:name w:val="第一節"/>
    <w:basedOn w:val="a"/>
    <w:pPr>
      <w:spacing w:beforeLines="50" w:before="50" w:afterLines="50" w:after="50"/>
      <w:ind w:leftChars="600" w:left="600"/>
      <w:jc w:val="both"/>
    </w:pPr>
    <w:rPr>
      <w:rFonts w:ascii="文鼎粗圓" w:eastAsia="文鼎粗圓" w:hAnsi="Courier New" w:cs="Courier New"/>
    </w:rPr>
  </w:style>
  <w:style w:type="paragraph" w:customStyle="1" w:styleId="2">
    <w:name w:val="凸2"/>
    <w:basedOn w:val="a"/>
    <w:pPr>
      <w:spacing w:line="300" w:lineRule="exact"/>
      <w:ind w:left="200" w:hangingChars="200" w:hanging="200"/>
      <w:jc w:val="both"/>
    </w:pPr>
    <w:rPr>
      <w:rFonts w:ascii="新細明體" w:hAnsi="Courier New" w:cs="Courier New"/>
      <w:sz w:val="21"/>
    </w:rPr>
  </w:style>
  <w:style w:type="paragraph" w:customStyle="1" w:styleId="a5">
    <w:name w:val="齊頭"/>
    <w:basedOn w:val="a"/>
    <w:pPr>
      <w:spacing w:line="300" w:lineRule="exact"/>
      <w:jc w:val="both"/>
    </w:pPr>
    <w:rPr>
      <w:rFonts w:ascii="新細明體" w:hAnsi="Courier New" w:cs="Courier New"/>
      <w:sz w:val="21"/>
    </w:rPr>
  </w:style>
  <w:style w:type="paragraph" w:styleId="a6">
    <w:name w:val="header"/>
    <w:basedOn w:val="a"/>
    <w:link w:val="a7"/>
    <w:rsid w:val="00AF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F75DB"/>
    <w:rPr>
      <w:kern w:val="2"/>
    </w:rPr>
  </w:style>
  <w:style w:type="paragraph" w:styleId="a8">
    <w:name w:val="footer"/>
    <w:basedOn w:val="a"/>
    <w:link w:val="a9"/>
    <w:rsid w:val="00AF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F75DB"/>
    <w:rPr>
      <w:kern w:val="2"/>
    </w:rPr>
  </w:style>
  <w:style w:type="paragraph" w:styleId="aa">
    <w:name w:val="Balloon Text"/>
    <w:basedOn w:val="a"/>
    <w:link w:val="ab"/>
    <w:rsid w:val="00527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52708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797</Characters>
  <Application>Microsoft Office Word</Application>
  <DocSecurity>4</DocSecurity>
  <Lines>6</Lines>
  <Paragraphs>1</Paragraphs>
  <ScaleCrop>false</ScaleCrop>
  <Company>TSEC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　　　　　明　　　　　書</dc:title>
  <dc:subject/>
  <dc:creator>USER</dc:creator>
  <cp:keywords/>
  <cp:lastModifiedBy>吳逸萱</cp:lastModifiedBy>
  <cp:revision>2</cp:revision>
  <cp:lastPrinted>2012-03-13T08:22:00Z</cp:lastPrinted>
  <dcterms:created xsi:type="dcterms:W3CDTF">2018-11-28T02:34:00Z</dcterms:created>
  <dcterms:modified xsi:type="dcterms:W3CDTF">2018-11-28T02:34:00Z</dcterms:modified>
</cp:coreProperties>
</file>