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DA" w:rsidRPr="00DB61D1" w:rsidRDefault="00BD4DDA" w:rsidP="00B66EA1">
      <w:pPr>
        <w:pStyle w:val="3"/>
        <w:spacing w:line="240" w:lineRule="auto"/>
        <w:rPr>
          <w:color w:val="000000"/>
        </w:rPr>
      </w:pPr>
      <w:r w:rsidRPr="00DB61D1">
        <w:rPr>
          <w:rFonts w:hint="eastAsia"/>
          <w:color w:val="000000"/>
        </w:rPr>
        <w:t>Exhibit 1-3-1</w:t>
      </w:r>
    </w:p>
    <w:p w:rsidR="00BD4DDA" w:rsidRPr="00DB61D1" w:rsidRDefault="00BD4DDA" w:rsidP="00BD4DDA">
      <w:pPr>
        <w:jc w:val="center"/>
        <w:rPr>
          <w:b/>
          <w:color w:val="000000"/>
        </w:rPr>
      </w:pPr>
      <w:r w:rsidRPr="00DB61D1">
        <w:rPr>
          <w:b/>
          <w:color w:val="000000"/>
        </w:rPr>
        <w:t xml:space="preserve">Registration </w:t>
      </w:r>
      <w:r w:rsidRPr="00DB61D1">
        <w:rPr>
          <w:rFonts w:hint="eastAsia"/>
          <w:b/>
          <w:color w:val="000000"/>
        </w:rPr>
        <w:t xml:space="preserve">Application </w:t>
      </w:r>
      <w:r w:rsidRPr="00DB61D1">
        <w:rPr>
          <w:b/>
          <w:color w:val="000000"/>
        </w:rPr>
        <w:t>Form for Name Change</w:t>
      </w:r>
    </w:p>
    <w:p w:rsidR="00BD4DDA" w:rsidRPr="00B66EA1" w:rsidRDefault="00BD4DDA" w:rsidP="002876EE">
      <w:pPr>
        <w:spacing w:afterLines="50" w:after="180"/>
        <w:jc w:val="center"/>
        <w:rPr>
          <w:color w:val="000000"/>
          <w:sz w:val="28"/>
        </w:rPr>
      </w:pPr>
      <w:r w:rsidRPr="00DB61D1">
        <w:rPr>
          <w:b/>
          <w:color w:val="000000"/>
        </w:rPr>
        <w:t xml:space="preserve">by Offshore Overseas Chinese &amp; Foreign </w:t>
      </w:r>
      <w:r w:rsidRPr="00DB61D1">
        <w:rPr>
          <w:rFonts w:hint="eastAsia"/>
          <w:b/>
          <w:color w:val="000000"/>
        </w:rPr>
        <w:t>Nationals</w:t>
      </w:r>
    </w:p>
    <w:tbl>
      <w:tblPr>
        <w:tblW w:w="88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768"/>
        <w:gridCol w:w="4415"/>
      </w:tblGrid>
      <w:tr w:rsidR="00BD4DDA" w:rsidRPr="00DB61D1" w:rsidTr="00C82128">
        <w:trPr>
          <w:cantSplit/>
          <w:trHeight w:hRule="exact" w:val="454"/>
        </w:trPr>
        <w:tc>
          <w:tcPr>
            <w:tcW w:w="8805" w:type="dxa"/>
            <w:gridSpan w:val="3"/>
            <w:shd w:val="pct10" w:color="auto" w:fill="auto"/>
            <w:vAlign w:val="center"/>
          </w:tcPr>
          <w:p w:rsidR="00BD4DDA" w:rsidRPr="00DB61D1" w:rsidRDefault="00BD4DDA" w:rsidP="0069370C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>Investment Identification No.</w:t>
            </w:r>
          </w:p>
        </w:tc>
      </w:tr>
      <w:tr w:rsidR="00BD4DDA" w:rsidRPr="00DB61D1" w:rsidTr="00C82128">
        <w:trPr>
          <w:trHeight w:hRule="exact" w:val="454"/>
        </w:trPr>
        <w:tc>
          <w:tcPr>
            <w:tcW w:w="8805" w:type="dxa"/>
            <w:gridSpan w:val="3"/>
            <w:shd w:val="pct10" w:color="auto" w:fill="auto"/>
            <w:vAlign w:val="center"/>
          </w:tcPr>
          <w:p w:rsidR="00BD4DDA" w:rsidRPr="00DB61D1" w:rsidRDefault="004F3081" w:rsidP="0069370C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 xml:space="preserve">1. </w:t>
            </w:r>
            <w:r w:rsidR="00BD4DDA" w:rsidRPr="00DB61D1">
              <w:rPr>
                <w:color w:val="000000"/>
              </w:rPr>
              <w:t>Applicant</w:t>
            </w:r>
          </w:p>
        </w:tc>
      </w:tr>
      <w:tr w:rsidR="00BD4DDA" w:rsidRPr="00DB61D1" w:rsidTr="00295CBF">
        <w:trPr>
          <w:trHeight w:hRule="exact" w:val="907"/>
        </w:trPr>
        <w:tc>
          <w:tcPr>
            <w:tcW w:w="4390" w:type="dxa"/>
            <w:gridSpan w:val="2"/>
          </w:tcPr>
          <w:p w:rsidR="00BD4DDA" w:rsidRPr="00DB61D1" w:rsidRDefault="00BD4DDA" w:rsidP="00993FA4">
            <w:pPr>
              <w:rPr>
                <w:color w:val="000000"/>
              </w:rPr>
            </w:pPr>
            <w:r w:rsidRPr="00DB61D1">
              <w:rPr>
                <w:color w:val="000000"/>
              </w:rPr>
              <w:t>Original Name in Chinese</w:t>
            </w:r>
            <w:r w:rsidR="004E5471" w:rsidRPr="00DB61D1">
              <w:rPr>
                <w:rFonts w:hint="eastAsia"/>
                <w:color w:val="000000"/>
              </w:rPr>
              <w:t>:</w:t>
            </w:r>
          </w:p>
        </w:tc>
        <w:tc>
          <w:tcPr>
            <w:tcW w:w="4415" w:type="dxa"/>
          </w:tcPr>
          <w:p w:rsidR="00BD4DDA" w:rsidRPr="00DB61D1" w:rsidRDefault="004E5471" w:rsidP="00993FA4">
            <w:pPr>
              <w:rPr>
                <w:color w:val="000000"/>
              </w:rPr>
            </w:pPr>
            <w:r w:rsidRPr="00DB61D1">
              <w:rPr>
                <w:color w:val="000000"/>
              </w:rPr>
              <w:t>Original Name in English</w:t>
            </w:r>
            <w:r w:rsidR="00BD4DDA" w:rsidRPr="00DB61D1">
              <w:rPr>
                <w:color w:val="000000"/>
              </w:rPr>
              <w:t>:</w:t>
            </w:r>
          </w:p>
        </w:tc>
      </w:tr>
      <w:tr w:rsidR="00BD4DDA" w:rsidRPr="00DB61D1" w:rsidTr="00295CBF">
        <w:trPr>
          <w:trHeight w:hRule="exact" w:val="907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BD4DDA" w:rsidRPr="00DB61D1" w:rsidRDefault="00BD4DDA" w:rsidP="00993FA4">
            <w:pPr>
              <w:rPr>
                <w:color w:val="000000"/>
              </w:rPr>
            </w:pPr>
            <w:r w:rsidRPr="00DB61D1">
              <w:rPr>
                <w:color w:val="000000"/>
              </w:rPr>
              <w:t>New Name in Chinese: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BD4DDA" w:rsidRPr="00DB61D1" w:rsidRDefault="004E5471" w:rsidP="00993FA4">
            <w:pPr>
              <w:rPr>
                <w:color w:val="000000"/>
              </w:rPr>
            </w:pPr>
            <w:r w:rsidRPr="00DB61D1">
              <w:rPr>
                <w:color w:val="000000"/>
              </w:rPr>
              <w:t>New Name in English</w:t>
            </w:r>
            <w:r w:rsidR="00BD4DDA" w:rsidRPr="00DB61D1">
              <w:rPr>
                <w:color w:val="000000"/>
              </w:rPr>
              <w:t>:</w:t>
            </w:r>
          </w:p>
        </w:tc>
      </w:tr>
      <w:tr w:rsidR="00BD4DDA" w:rsidRPr="00DB61D1" w:rsidTr="00C82128">
        <w:trPr>
          <w:trHeight w:hRule="exact" w:val="454"/>
        </w:trPr>
        <w:tc>
          <w:tcPr>
            <w:tcW w:w="880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D4DDA" w:rsidRPr="00DB61D1" w:rsidRDefault="00BD4DDA" w:rsidP="0069370C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>2. Taiwan Agent / Representative &amp; Custodian</w:t>
            </w:r>
          </w:p>
        </w:tc>
      </w:tr>
      <w:tr w:rsidR="00BD4DDA" w:rsidRPr="00DB61D1" w:rsidTr="00C82128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DDA" w:rsidRPr="00DB61D1" w:rsidRDefault="00BD4DDA" w:rsidP="0069370C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>Agent / Representative:</w:t>
            </w:r>
          </w:p>
          <w:p w:rsidR="00BD4DDA" w:rsidRPr="00DB61D1" w:rsidRDefault="00BD4DDA" w:rsidP="0069370C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>Contact Person:</w:t>
            </w:r>
          </w:p>
          <w:p w:rsidR="00BD4DDA" w:rsidRPr="00DB61D1" w:rsidRDefault="00BD4DDA" w:rsidP="0069370C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>Tel No.</w:t>
            </w: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BD4DDA" w:rsidRPr="00DB61D1" w:rsidRDefault="00BD4DDA" w:rsidP="004E5471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>Custodian:</w:t>
            </w:r>
          </w:p>
          <w:p w:rsidR="00BD4DDA" w:rsidRPr="00DB61D1" w:rsidRDefault="00BD4DDA" w:rsidP="004E5471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>Representative :</w:t>
            </w:r>
          </w:p>
          <w:p w:rsidR="00BD4DDA" w:rsidRPr="00DB61D1" w:rsidRDefault="00BD4DDA" w:rsidP="004E5471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>Email Address :</w:t>
            </w:r>
          </w:p>
        </w:tc>
      </w:tr>
      <w:tr w:rsidR="00BD4DDA" w:rsidRPr="00DB61D1" w:rsidTr="00642141">
        <w:tblPrEx>
          <w:tblCellMar>
            <w:left w:w="28" w:type="dxa"/>
            <w:right w:w="28" w:type="dxa"/>
          </w:tblCellMar>
        </w:tblPrEx>
        <w:trPr>
          <w:cantSplit/>
          <w:trHeight w:hRule="exact" w:val="794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D4DDA" w:rsidRPr="00DB61D1" w:rsidRDefault="00C82128" w:rsidP="00C82128">
            <w:pPr>
              <w:tabs>
                <w:tab w:val="left" w:pos="-4721"/>
              </w:tabs>
              <w:spacing w:line="320" w:lineRule="exact"/>
              <w:ind w:left="275" w:hanging="2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BD4DDA" w:rsidRPr="00DB61D1">
              <w:rPr>
                <w:color w:val="000000"/>
              </w:rPr>
              <w:t xml:space="preserve">Type of Applicant (please </w:t>
            </w:r>
            <w:r w:rsidR="008073CF" w:rsidRPr="00DB61D1">
              <w:rPr>
                <w:rFonts w:hint="eastAsia"/>
                <w:color w:val="000000"/>
              </w:rPr>
              <w:t>tic</w:t>
            </w:r>
            <w:r w:rsidR="00BD4DDA" w:rsidRPr="00DB61D1">
              <w:rPr>
                <w:color w:val="000000"/>
              </w:rPr>
              <w:t>k applicable box and fill in relevant information, as appropriate.)</w:t>
            </w:r>
          </w:p>
        </w:tc>
      </w:tr>
      <w:tr w:rsidR="00BD4DDA" w:rsidRPr="00DB61D1" w:rsidTr="00C82128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D4DDA" w:rsidRPr="00DB61D1" w:rsidRDefault="002876EE" w:rsidP="004E5471">
            <w:pPr>
              <w:spacing w:line="320" w:lineRule="exact"/>
              <w:ind w:firstLine="240"/>
              <w:jc w:val="both"/>
              <w:rPr>
                <w:color w:val="000000"/>
              </w:rPr>
            </w:pPr>
            <w:r w:rsidRPr="002876EE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="00BD4DDA" w:rsidRPr="00DB61D1">
              <w:rPr>
                <w:color w:val="000000"/>
              </w:rPr>
              <w:t>If Applicant is a fund.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D4DDA" w:rsidRPr="00DB61D1" w:rsidRDefault="00BD4DDA" w:rsidP="004E5471">
            <w:pPr>
              <w:tabs>
                <w:tab w:val="left" w:pos="-4721"/>
              </w:tabs>
              <w:spacing w:line="320" w:lineRule="exact"/>
              <w:ind w:firstLine="240"/>
              <w:jc w:val="both"/>
              <w:rPr>
                <w:color w:val="000000"/>
              </w:rPr>
            </w:pPr>
            <w:r w:rsidRPr="002876EE">
              <w:rPr>
                <w:rFonts w:hint="eastAsia"/>
                <w:color w:val="000000"/>
              </w:rPr>
              <w:t>□</w:t>
            </w:r>
            <w:r w:rsidR="002876EE">
              <w:rPr>
                <w:color w:val="000000"/>
              </w:rPr>
              <w:t xml:space="preserve"> </w:t>
            </w:r>
            <w:r w:rsidRPr="00DB61D1">
              <w:rPr>
                <w:color w:val="000000"/>
              </w:rPr>
              <w:t>If Applicant is not a fund.</w:t>
            </w:r>
          </w:p>
        </w:tc>
      </w:tr>
      <w:tr w:rsidR="00BD4DDA" w:rsidRPr="00DB61D1" w:rsidTr="009D3619">
        <w:trPr>
          <w:trHeight w:val="7303"/>
        </w:trPr>
        <w:tc>
          <w:tcPr>
            <w:tcW w:w="4390" w:type="dxa"/>
            <w:gridSpan w:val="2"/>
          </w:tcPr>
          <w:p w:rsidR="00BD4DDA" w:rsidRPr="00DB61D1" w:rsidRDefault="00BD4DDA" w:rsidP="001257F0">
            <w:pPr>
              <w:spacing w:line="440" w:lineRule="exact"/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 xml:space="preserve">Type : </w:t>
            </w:r>
          </w:p>
          <w:p w:rsidR="00477EB1" w:rsidRPr="00FB25C9" w:rsidRDefault="00477EB1" w:rsidP="00477EB1">
            <w:pPr>
              <w:widowControl/>
              <w:numPr>
                <w:ilvl w:val="0"/>
                <w:numId w:val="6"/>
              </w:numPr>
              <w:tabs>
                <w:tab w:val="clear" w:pos="1170"/>
                <w:tab w:val="left" w:pos="360"/>
                <w:tab w:val="num" w:pos="1440"/>
              </w:tabs>
              <w:spacing w:line="440" w:lineRule="exact"/>
              <w:ind w:leftChars="29" w:left="970"/>
              <w:jc w:val="both"/>
            </w:pPr>
            <w:r w:rsidRPr="00FB25C9">
              <w:t>a fund established as a corporation.</w:t>
            </w:r>
          </w:p>
          <w:p w:rsidR="00477EB1" w:rsidRPr="00FB25C9" w:rsidRDefault="00477EB1" w:rsidP="00477EB1">
            <w:pPr>
              <w:widowControl/>
              <w:numPr>
                <w:ilvl w:val="0"/>
                <w:numId w:val="6"/>
              </w:numPr>
              <w:tabs>
                <w:tab w:val="clear" w:pos="1170"/>
                <w:tab w:val="left" w:pos="360"/>
                <w:tab w:val="left" w:pos="900"/>
                <w:tab w:val="num" w:pos="1440"/>
              </w:tabs>
              <w:spacing w:line="440" w:lineRule="exact"/>
              <w:ind w:leftChars="29" w:left="1510" w:hanging="1440"/>
              <w:jc w:val="both"/>
            </w:pPr>
            <w:r w:rsidRPr="00FB25C9">
              <w:t>a trust fund.</w:t>
            </w:r>
          </w:p>
          <w:p w:rsidR="00477EB1" w:rsidRPr="00FB25C9" w:rsidRDefault="00477EB1" w:rsidP="00477EB1">
            <w:pPr>
              <w:widowControl/>
              <w:numPr>
                <w:ilvl w:val="0"/>
                <w:numId w:val="6"/>
              </w:numPr>
              <w:tabs>
                <w:tab w:val="clear" w:pos="1170"/>
                <w:tab w:val="left" w:pos="360"/>
                <w:tab w:val="num" w:pos="1440"/>
              </w:tabs>
              <w:spacing w:line="440" w:lineRule="exact"/>
              <w:ind w:leftChars="29" w:left="970"/>
              <w:jc w:val="both"/>
            </w:pPr>
            <w:r w:rsidRPr="00FB25C9">
              <w:t>a fund established as a partnership.</w:t>
            </w:r>
          </w:p>
          <w:p w:rsidR="00477EB1" w:rsidRPr="00FB25C9" w:rsidRDefault="00477EB1" w:rsidP="00477EB1">
            <w:pPr>
              <w:widowControl/>
              <w:numPr>
                <w:ilvl w:val="0"/>
                <w:numId w:val="6"/>
              </w:numPr>
              <w:tabs>
                <w:tab w:val="clear" w:pos="1170"/>
                <w:tab w:val="left" w:pos="360"/>
                <w:tab w:val="num" w:pos="1440"/>
              </w:tabs>
              <w:spacing w:line="440" w:lineRule="exact"/>
              <w:ind w:leftChars="29" w:left="970"/>
              <w:jc w:val="both"/>
            </w:pPr>
            <w:r w:rsidRPr="00FB25C9">
              <w:t>a pension fund.</w:t>
            </w:r>
          </w:p>
          <w:p w:rsidR="00477EB1" w:rsidRPr="00FB25C9" w:rsidRDefault="00477EB1" w:rsidP="00477EB1">
            <w:pPr>
              <w:widowControl/>
              <w:numPr>
                <w:ilvl w:val="0"/>
                <w:numId w:val="6"/>
              </w:numPr>
              <w:tabs>
                <w:tab w:val="clear" w:pos="1170"/>
                <w:tab w:val="left" w:pos="360"/>
                <w:tab w:val="num" w:pos="1440"/>
              </w:tabs>
              <w:spacing w:line="440" w:lineRule="exact"/>
              <w:ind w:leftChars="29" w:left="970"/>
              <w:jc w:val="both"/>
            </w:pPr>
            <w:r w:rsidRPr="00FB25C9">
              <w:t>a mutual fund.</w:t>
            </w:r>
          </w:p>
          <w:p w:rsidR="00477EB1" w:rsidRPr="00FB25C9" w:rsidRDefault="00477EB1" w:rsidP="00477EB1">
            <w:pPr>
              <w:widowControl/>
              <w:numPr>
                <w:ilvl w:val="0"/>
                <w:numId w:val="6"/>
              </w:numPr>
              <w:tabs>
                <w:tab w:val="clear" w:pos="1170"/>
                <w:tab w:val="left" w:pos="360"/>
                <w:tab w:val="num" w:pos="1440"/>
              </w:tabs>
              <w:spacing w:line="440" w:lineRule="exact"/>
              <w:ind w:leftChars="29" w:left="970"/>
              <w:jc w:val="both"/>
            </w:pPr>
            <w:r w:rsidRPr="00FB25C9">
              <w:t>a unit trust.</w:t>
            </w:r>
          </w:p>
          <w:p w:rsidR="00477EB1" w:rsidRPr="00DB61D1" w:rsidRDefault="00477EB1" w:rsidP="00477EB1">
            <w:pPr>
              <w:widowControl/>
              <w:numPr>
                <w:ilvl w:val="0"/>
                <w:numId w:val="6"/>
              </w:numPr>
              <w:tabs>
                <w:tab w:val="clear" w:pos="1170"/>
                <w:tab w:val="left" w:pos="360"/>
                <w:tab w:val="num" w:pos="1440"/>
              </w:tabs>
              <w:spacing w:line="440" w:lineRule="exact"/>
              <w:ind w:leftChars="29" w:left="970"/>
              <w:jc w:val="both"/>
              <w:rPr>
                <w:color w:val="000000"/>
              </w:rPr>
            </w:pPr>
            <w:r>
              <w:rPr>
                <w:rFonts w:hint="eastAsia"/>
              </w:rPr>
              <w:t>o</w:t>
            </w:r>
            <w:r w:rsidRPr="00FB25C9">
              <w:t>thers ( please specify _________)</w:t>
            </w:r>
          </w:p>
        </w:tc>
        <w:tc>
          <w:tcPr>
            <w:tcW w:w="4415" w:type="dxa"/>
          </w:tcPr>
          <w:p w:rsidR="00BD4DDA" w:rsidRPr="00DB61D1" w:rsidRDefault="00BD4DDA" w:rsidP="001F2ADB">
            <w:pPr>
              <w:jc w:val="both"/>
              <w:rPr>
                <w:color w:val="000000"/>
              </w:rPr>
            </w:pPr>
            <w:r w:rsidRPr="00DB61D1">
              <w:rPr>
                <w:color w:val="000000"/>
              </w:rPr>
              <w:t xml:space="preserve">Type : </w:t>
            </w:r>
          </w:p>
          <w:p w:rsidR="001F2ADB" w:rsidRDefault="001F2ADB" w:rsidP="001F2ADB">
            <w:pPr>
              <w:widowControl/>
              <w:numPr>
                <w:ilvl w:val="0"/>
                <w:numId w:val="6"/>
              </w:numPr>
              <w:tabs>
                <w:tab w:val="clear" w:pos="1170"/>
              </w:tabs>
              <w:spacing w:line="440" w:lineRule="exact"/>
              <w:ind w:left="386" w:hanging="318"/>
              <w:jc w:val="both"/>
            </w:pPr>
            <w:r w:rsidRPr="00FB25C9">
              <w:t>a bank.</w:t>
            </w:r>
          </w:p>
          <w:p w:rsidR="001F2ADB" w:rsidRDefault="001F2ADB" w:rsidP="001F2ADB">
            <w:pPr>
              <w:widowControl/>
              <w:numPr>
                <w:ilvl w:val="0"/>
                <w:numId w:val="6"/>
              </w:numPr>
              <w:tabs>
                <w:tab w:val="clear" w:pos="1170"/>
              </w:tabs>
              <w:spacing w:line="440" w:lineRule="exact"/>
              <w:ind w:left="386" w:hanging="318"/>
              <w:jc w:val="both"/>
            </w:pPr>
            <w:r>
              <w:t>an insurance company</w:t>
            </w:r>
            <w:r w:rsidR="00E656A1">
              <w:t>.</w:t>
            </w:r>
          </w:p>
          <w:p w:rsidR="001F2ADB" w:rsidRDefault="001F2ADB" w:rsidP="001F2ADB">
            <w:pPr>
              <w:widowControl/>
              <w:numPr>
                <w:ilvl w:val="0"/>
                <w:numId w:val="6"/>
              </w:numPr>
              <w:tabs>
                <w:tab w:val="clear" w:pos="1170"/>
              </w:tabs>
              <w:spacing w:line="360" w:lineRule="exact"/>
              <w:ind w:left="386" w:hanging="318"/>
            </w:pPr>
            <w:r w:rsidRPr="00FB25C9">
              <w:t>a securities firm</w:t>
            </w:r>
            <w:r w:rsidRPr="00FB25C9">
              <w:rPr>
                <w:rFonts w:hint="eastAsia"/>
              </w:rPr>
              <w:t xml:space="preserve"> or futures commission merchants</w:t>
            </w:r>
            <w:r w:rsidR="00E656A1">
              <w:t>.</w:t>
            </w:r>
          </w:p>
          <w:p w:rsidR="00E656A1" w:rsidRPr="00B91E05" w:rsidRDefault="00E656A1" w:rsidP="00D61A80">
            <w:pPr>
              <w:widowControl/>
              <w:numPr>
                <w:ilvl w:val="0"/>
                <w:numId w:val="6"/>
              </w:numPr>
              <w:tabs>
                <w:tab w:val="clear" w:pos="1170"/>
              </w:tabs>
              <w:spacing w:line="320" w:lineRule="exact"/>
              <w:ind w:left="386" w:hanging="318"/>
            </w:pPr>
            <w:r w:rsidRPr="00B91E05">
              <w:t>1.</w:t>
            </w:r>
            <w:r w:rsidR="00815CBF" w:rsidRPr="00B91E05">
              <w:t xml:space="preserve"> Segregated Collective Investment Account for the </w:t>
            </w:r>
            <w:r w:rsidR="000972FE" w:rsidRPr="00B91E05">
              <w:t xml:space="preserve">Overseas </w:t>
            </w:r>
            <w:r w:rsidR="00815CBF" w:rsidRPr="00B91E05">
              <w:t>Foreign Employees of an overseas subsidiary or branch of a Taiwan company listed on TWSE or TPEx.</w:t>
            </w:r>
          </w:p>
          <w:p w:rsidR="001F2ADB" w:rsidRPr="00B91E05" w:rsidRDefault="00E656A1" w:rsidP="00D61A80">
            <w:pPr>
              <w:widowControl/>
              <w:spacing w:line="320" w:lineRule="exact"/>
              <w:ind w:left="386"/>
            </w:pPr>
            <w:r w:rsidRPr="00B91E05">
              <w:t>2.</w:t>
            </w:r>
            <w:r w:rsidR="00695C9A" w:rsidRPr="00B91E05">
              <w:t xml:space="preserve"> Segregated Collective Investment Account for the </w:t>
            </w:r>
            <w:r w:rsidR="000972FE" w:rsidRPr="00B91E05">
              <w:t xml:space="preserve">Overseas </w:t>
            </w:r>
            <w:r w:rsidR="00695C9A" w:rsidRPr="00B91E05">
              <w:t>Foreign Employees of</w:t>
            </w:r>
            <w:r w:rsidR="00B2714E" w:rsidRPr="00B91E05">
              <w:t xml:space="preserve"> a foreign company listed on TWSE or TPEx.</w:t>
            </w:r>
          </w:p>
          <w:p w:rsidR="00E656A1" w:rsidRPr="00B91E05" w:rsidRDefault="00E656A1" w:rsidP="00D61A80">
            <w:pPr>
              <w:widowControl/>
              <w:numPr>
                <w:ilvl w:val="0"/>
                <w:numId w:val="6"/>
              </w:numPr>
              <w:tabs>
                <w:tab w:val="clear" w:pos="1170"/>
              </w:tabs>
              <w:spacing w:line="320" w:lineRule="exact"/>
              <w:ind w:left="386" w:hanging="318"/>
            </w:pPr>
            <w:r w:rsidRPr="00B91E05">
              <w:t>1. a foreign company listed on TWSE or TPEx.</w:t>
            </w:r>
          </w:p>
          <w:p w:rsidR="00E656A1" w:rsidRPr="00B91E05" w:rsidRDefault="00E656A1" w:rsidP="00D61A80">
            <w:pPr>
              <w:widowControl/>
              <w:spacing w:line="320" w:lineRule="exact"/>
              <w:ind w:left="386"/>
            </w:pPr>
            <w:r w:rsidRPr="00B91E05">
              <w:t>2. a foreign company secondary listed on TWSE or TPEx.</w:t>
            </w:r>
          </w:p>
          <w:p w:rsidR="001F2ADB" w:rsidRPr="00CB514E" w:rsidRDefault="001F2ADB" w:rsidP="001F2ADB">
            <w:pPr>
              <w:pStyle w:val="aa"/>
              <w:spacing w:line="360" w:lineRule="exact"/>
              <w:ind w:left="798" w:hanging="318"/>
            </w:pPr>
            <w:r w:rsidRPr="00CB514E">
              <w:rPr>
                <w:rFonts w:hint="eastAsia"/>
              </w:rPr>
              <w:t>Security code:</w:t>
            </w:r>
            <w:r w:rsidRPr="00CB514E">
              <w:rPr>
                <w:rFonts w:hint="eastAsia"/>
                <w:u w:val="single"/>
              </w:rPr>
              <w:t xml:space="preserve">          </w:t>
            </w:r>
          </w:p>
          <w:p w:rsidR="001F2ADB" w:rsidRDefault="001F2ADB" w:rsidP="001F2ADB">
            <w:pPr>
              <w:pStyle w:val="aa"/>
              <w:spacing w:line="360" w:lineRule="exact"/>
              <w:ind w:left="798" w:hanging="318"/>
            </w:pPr>
            <w:r w:rsidRPr="00CB514E">
              <w:rPr>
                <w:rFonts w:hint="eastAsia"/>
              </w:rPr>
              <w:t>Tax ID:</w:t>
            </w:r>
            <w:r w:rsidRPr="00CB514E">
              <w:rPr>
                <w:rFonts w:hint="eastAsia"/>
                <w:u w:val="single"/>
              </w:rPr>
              <w:t xml:space="preserve">                </w:t>
            </w:r>
            <w:r w:rsidRPr="00CB514E">
              <w:rPr>
                <w:rFonts w:hint="eastAsia"/>
              </w:rPr>
              <w:t xml:space="preserve"> </w:t>
            </w:r>
          </w:p>
          <w:p w:rsidR="001F2ADB" w:rsidRPr="00B91E05" w:rsidRDefault="001F2ADB" w:rsidP="00630B16">
            <w:pPr>
              <w:widowControl/>
              <w:numPr>
                <w:ilvl w:val="0"/>
                <w:numId w:val="6"/>
              </w:numPr>
              <w:tabs>
                <w:tab w:val="clear" w:pos="1170"/>
              </w:tabs>
              <w:spacing w:line="360" w:lineRule="exact"/>
              <w:ind w:left="386" w:hanging="318"/>
              <w:rPr>
                <w:u w:val="single"/>
              </w:rPr>
            </w:pPr>
            <w:r w:rsidRPr="00B91E05">
              <w:rPr>
                <w:rFonts w:hint="eastAsia"/>
              </w:rPr>
              <w:t>others</w:t>
            </w:r>
            <w:r w:rsidRPr="00B91E05">
              <w:t xml:space="preserve"> ( please specify _________)</w:t>
            </w:r>
          </w:p>
        </w:tc>
      </w:tr>
      <w:tr w:rsidR="002876EE" w:rsidRPr="00DB61D1" w:rsidTr="00C82128">
        <w:tblPrEx>
          <w:tblCellMar>
            <w:left w:w="28" w:type="dxa"/>
            <w:right w:w="28" w:type="dxa"/>
          </w:tblCellMar>
        </w:tblPrEx>
        <w:trPr>
          <w:trHeight w:hRule="exact" w:val="454"/>
        </w:trPr>
        <w:tc>
          <w:tcPr>
            <w:tcW w:w="8805" w:type="dxa"/>
            <w:gridSpan w:val="3"/>
            <w:shd w:val="pct10" w:color="auto" w:fill="auto"/>
            <w:vAlign w:val="center"/>
          </w:tcPr>
          <w:p w:rsidR="002876EE" w:rsidRPr="00DB61D1" w:rsidRDefault="002876EE" w:rsidP="002876EE">
            <w:pPr>
              <w:spacing w:line="320" w:lineRule="exact"/>
              <w:ind w:left="420" w:hanging="420"/>
              <w:jc w:val="both"/>
              <w:rPr>
                <w:b/>
                <w:color w:val="000000"/>
              </w:rPr>
            </w:pPr>
            <w:r w:rsidRPr="00DB61D1">
              <w:rPr>
                <w:rFonts w:hint="eastAsia"/>
                <w:b/>
                <w:color w:val="000000"/>
              </w:rPr>
              <w:lastRenderedPageBreak/>
              <w:t>4</w:t>
            </w:r>
            <w:r w:rsidRPr="00DB61D1">
              <w:rPr>
                <w:rFonts w:hint="eastAsia"/>
                <w:b/>
                <w:color w:val="000000"/>
              </w:rPr>
              <w:t>、</w:t>
            </w:r>
            <w:r w:rsidRPr="00DB61D1">
              <w:rPr>
                <w:b/>
                <w:color w:val="000000"/>
              </w:rPr>
              <w:t>Declaration:</w:t>
            </w:r>
            <w:r w:rsidRPr="00DB61D1">
              <w:rPr>
                <w:color w:val="000000"/>
              </w:rPr>
              <w:t xml:space="preserve"> </w:t>
            </w:r>
            <w:r w:rsidRPr="00DB61D1">
              <w:rPr>
                <w:color w:val="000000"/>
                <w:sz w:val="18"/>
              </w:rPr>
              <w:t>(effective from the date this registration form is signed)</w:t>
            </w:r>
          </w:p>
        </w:tc>
      </w:tr>
      <w:tr w:rsidR="001126F0" w:rsidRPr="00DB61D1" w:rsidTr="00B92E35">
        <w:tblPrEx>
          <w:tblCellMar>
            <w:left w:w="28" w:type="dxa"/>
            <w:right w:w="28" w:type="dxa"/>
          </w:tblCellMar>
        </w:tblPrEx>
        <w:trPr>
          <w:trHeight w:val="5260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1126F0" w:rsidRDefault="001126F0" w:rsidP="00E10068">
            <w:pPr>
              <w:widowControl/>
              <w:numPr>
                <w:ilvl w:val="0"/>
                <w:numId w:val="7"/>
              </w:numPr>
              <w:spacing w:after="120" w:line="320" w:lineRule="exact"/>
              <w:ind w:rightChars="24" w:right="58" w:hanging="431"/>
            </w:pPr>
            <w:r>
              <w:t xml:space="preserve">Pursuant to the Articles or Memorandum of Incorporation or other constitutive documents or agreements for establishment of the applicant, the </w:t>
            </w:r>
            <w:r>
              <w:rPr>
                <w:rFonts w:hint="eastAsia"/>
              </w:rPr>
              <w:t xml:space="preserve">nature of </w:t>
            </w:r>
            <w:r>
              <w:t xml:space="preserve">applicant's overall investment or trading strategy is for the following purposes (Please </w:t>
            </w:r>
            <w:r>
              <w:rPr>
                <w:rFonts w:hint="eastAsia"/>
              </w:rPr>
              <w:t>tic</w:t>
            </w:r>
            <w:r>
              <w:t>k the appropriate box)</w:t>
            </w:r>
          </w:p>
          <w:p w:rsidR="001126F0" w:rsidRDefault="001126F0" w:rsidP="001126F0">
            <w:pPr>
              <w:widowControl/>
              <w:numPr>
                <w:ilvl w:val="0"/>
                <w:numId w:val="6"/>
              </w:numPr>
              <w:tabs>
                <w:tab w:val="clear" w:pos="1170"/>
              </w:tabs>
              <w:spacing w:line="360" w:lineRule="exact"/>
              <w:ind w:left="1440" w:rightChars="24" w:right="58" w:hanging="432"/>
            </w:pPr>
            <w:r>
              <w:t xml:space="preserve">investment </w:t>
            </w:r>
          </w:p>
          <w:p w:rsidR="001126F0" w:rsidRDefault="001126F0" w:rsidP="001126F0">
            <w:pPr>
              <w:widowControl/>
              <w:numPr>
                <w:ilvl w:val="0"/>
                <w:numId w:val="6"/>
              </w:numPr>
              <w:tabs>
                <w:tab w:val="clear" w:pos="1170"/>
              </w:tabs>
              <w:spacing w:line="360" w:lineRule="exact"/>
              <w:ind w:left="1440" w:rightChars="24" w:right="58" w:hanging="432"/>
            </w:pPr>
            <w:r>
              <w:t xml:space="preserve">hedging </w:t>
            </w:r>
          </w:p>
          <w:p w:rsidR="001126F0" w:rsidRPr="00375583" w:rsidRDefault="00375583" w:rsidP="00E10068">
            <w:pPr>
              <w:widowControl/>
              <w:numPr>
                <w:ilvl w:val="0"/>
                <w:numId w:val="7"/>
              </w:numPr>
              <w:spacing w:line="320" w:lineRule="exact"/>
              <w:ind w:rightChars="24" w:right="58" w:hanging="431"/>
            </w:pPr>
            <w:r w:rsidRPr="00375583">
              <w:t>The documents and</w:t>
            </w:r>
            <w:r w:rsidR="001126F0" w:rsidRPr="00375583">
              <w:t xml:space="preserve"> information provided by the applicant are true and correct.</w:t>
            </w:r>
          </w:p>
          <w:p w:rsidR="001126F0" w:rsidRPr="00E96FD6" w:rsidRDefault="001126F0" w:rsidP="00E10068">
            <w:pPr>
              <w:widowControl/>
              <w:numPr>
                <w:ilvl w:val="0"/>
                <w:numId w:val="7"/>
              </w:numPr>
              <w:spacing w:line="320" w:lineRule="exact"/>
              <w:ind w:rightChars="24" w:right="58" w:hanging="431"/>
            </w:pPr>
            <w:r>
              <w:t>The applicant will not use unjust measures to affect the fairness or order of the ROC financial/securities market.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1126F0" w:rsidRPr="007A79F9" w:rsidRDefault="001126F0" w:rsidP="00E10068">
            <w:pPr>
              <w:widowControl/>
              <w:numPr>
                <w:ilvl w:val="0"/>
                <w:numId w:val="8"/>
              </w:numPr>
              <w:spacing w:line="320" w:lineRule="exact"/>
              <w:ind w:rightChars="28" w:right="67" w:hanging="405"/>
            </w:pPr>
            <w:r w:rsidRPr="007A79F9">
              <w:t>The funds to be remitted by the applicant or its</w:t>
            </w:r>
            <w:r w:rsidR="00222EE8" w:rsidRPr="007A79F9">
              <w:t xml:space="preserve"> client (</w:t>
            </w:r>
            <w:r w:rsidRPr="007A79F9">
              <w:t>who is the actual investor</w:t>
            </w:r>
            <w:r w:rsidR="00222EE8" w:rsidRPr="007A79F9">
              <w:t>)</w:t>
            </w:r>
            <w:r w:rsidRPr="007A79F9">
              <w:t xml:space="preserve"> to invest in ROC securities</w:t>
            </w:r>
            <w:r w:rsidRPr="007A79F9">
              <w:rPr>
                <w:rFonts w:hint="eastAsia"/>
              </w:rPr>
              <w:t xml:space="preserve"> or to trade ROC futures</w:t>
            </w:r>
            <w:r w:rsidRPr="007A79F9">
              <w:t xml:space="preserve"> </w:t>
            </w:r>
            <w:r w:rsidR="00222EE8" w:rsidRPr="007A79F9">
              <w:t xml:space="preserve">will not come from Taiwan or </w:t>
            </w:r>
            <w:r w:rsidR="00FE4722" w:rsidRPr="007A79F9">
              <w:t xml:space="preserve">from </w:t>
            </w:r>
            <w:r w:rsidR="00222EE8" w:rsidRPr="007A79F9">
              <w:t>Mainland China</w:t>
            </w:r>
            <w:r w:rsidRPr="007A79F9">
              <w:t>.</w:t>
            </w:r>
          </w:p>
          <w:p w:rsidR="001126F0" w:rsidRPr="007A79F9" w:rsidRDefault="001126F0" w:rsidP="00E10068">
            <w:pPr>
              <w:widowControl/>
              <w:spacing w:line="320" w:lineRule="exact"/>
              <w:ind w:left="516" w:rightChars="28" w:right="67"/>
            </w:pPr>
            <w:r w:rsidRPr="007A79F9">
              <w:rPr>
                <w:rFonts w:hint="eastAsia"/>
              </w:rPr>
              <w:t>The applicant or its client</w:t>
            </w:r>
            <w:r w:rsidR="004D72F6" w:rsidRPr="007A79F9">
              <w:t xml:space="preserve"> (who is the actual investor)</w:t>
            </w:r>
            <w:r w:rsidRPr="007A79F9">
              <w:t xml:space="preserve"> shall not be </w:t>
            </w:r>
            <w:r w:rsidRPr="007A79F9">
              <w:rPr>
                <w:rFonts w:hint="eastAsia"/>
              </w:rPr>
              <w:t xml:space="preserve">an </w:t>
            </w:r>
            <w:r w:rsidRPr="007A79F9">
              <w:t xml:space="preserve">individual, juristic person, organization or any other </w:t>
            </w:r>
            <w:r w:rsidR="004D72F6" w:rsidRPr="007A79F9">
              <w:t>institution from Mainland China</w:t>
            </w:r>
            <w:r w:rsidRPr="007A79F9">
              <w:rPr>
                <w:rFonts w:hint="eastAsia"/>
              </w:rPr>
              <w:t xml:space="preserve"> or its third-area invested company</w:t>
            </w:r>
            <w:r w:rsidRPr="007A79F9">
              <w:t>.</w:t>
            </w:r>
            <w:bookmarkStart w:id="0" w:name="_GoBack"/>
            <w:bookmarkEnd w:id="0"/>
          </w:p>
          <w:p w:rsidR="001126F0" w:rsidRDefault="001126F0" w:rsidP="00E10068">
            <w:pPr>
              <w:widowControl/>
              <w:numPr>
                <w:ilvl w:val="0"/>
                <w:numId w:val="8"/>
              </w:numPr>
              <w:spacing w:line="320" w:lineRule="exact"/>
              <w:ind w:rightChars="28" w:right="67" w:hanging="405"/>
            </w:pPr>
            <w:r w:rsidRPr="007A79F9">
              <w:t>The documen</w:t>
            </w:r>
            <w:r>
              <w:t>ts and information provided by the applicant are true and correct.</w:t>
            </w:r>
          </w:p>
          <w:p w:rsidR="001126F0" w:rsidRPr="006764F7" w:rsidRDefault="001126F0" w:rsidP="00E10068">
            <w:pPr>
              <w:widowControl/>
              <w:numPr>
                <w:ilvl w:val="0"/>
                <w:numId w:val="8"/>
              </w:numPr>
              <w:spacing w:afterLines="50" w:after="180" w:line="320" w:lineRule="exact"/>
              <w:ind w:rightChars="28" w:right="67" w:hanging="403"/>
            </w:pPr>
            <w:r>
              <w:t>The applicant will not use unjust measures to affect the fairness or order of the ROC financial/securities market.</w:t>
            </w:r>
          </w:p>
        </w:tc>
      </w:tr>
      <w:tr w:rsidR="00B6485D" w:rsidRPr="00DB61D1" w:rsidTr="00A63BB1">
        <w:tblPrEx>
          <w:tblCellMar>
            <w:left w:w="28" w:type="dxa"/>
            <w:right w:w="28" w:type="dxa"/>
          </w:tblCellMar>
        </w:tblPrEx>
        <w:trPr>
          <w:trHeight w:hRule="exact" w:val="1134"/>
        </w:trPr>
        <w:tc>
          <w:tcPr>
            <w:tcW w:w="2622" w:type="dxa"/>
            <w:tcBorders>
              <w:left w:val="nil"/>
              <w:bottom w:val="nil"/>
              <w:right w:val="nil"/>
            </w:tcBorders>
            <w:vAlign w:val="center"/>
          </w:tcPr>
          <w:p w:rsidR="00B6485D" w:rsidRDefault="00B6485D" w:rsidP="00B6485D">
            <w:pPr>
              <w:spacing w:line="320" w:lineRule="exact"/>
            </w:pPr>
            <w:r>
              <w:t xml:space="preserve">Applicant: </w:t>
            </w:r>
          </w:p>
        </w:tc>
        <w:tc>
          <w:tcPr>
            <w:tcW w:w="6183" w:type="dxa"/>
            <w:gridSpan w:val="2"/>
            <w:tcBorders>
              <w:left w:val="nil"/>
              <w:right w:val="nil"/>
            </w:tcBorders>
            <w:vAlign w:val="center"/>
          </w:tcPr>
          <w:p w:rsidR="00B6485D" w:rsidRDefault="00B6485D" w:rsidP="00B6485D">
            <w:pPr>
              <w:spacing w:line="320" w:lineRule="exact"/>
              <w:jc w:val="both"/>
            </w:pPr>
          </w:p>
        </w:tc>
      </w:tr>
      <w:tr w:rsidR="00B6485D" w:rsidRPr="00DB61D1" w:rsidTr="00A63BB1">
        <w:tblPrEx>
          <w:tblCellMar>
            <w:left w:w="28" w:type="dxa"/>
            <w:right w:w="28" w:type="dxa"/>
          </w:tblCellMar>
        </w:tblPrEx>
        <w:trPr>
          <w:trHeight w:hRule="exact" w:val="1021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85D" w:rsidRPr="006B7C00" w:rsidRDefault="00B6485D" w:rsidP="00B6485D">
            <w:pPr>
              <w:spacing w:line="320" w:lineRule="exact"/>
            </w:pPr>
            <w:r>
              <w:t>Name and Signature of Authorized Signatory:</w:t>
            </w:r>
          </w:p>
        </w:tc>
        <w:tc>
          <w:tcPr>
            <w:tcW w:w="6183" w:type="dxa"/>
            <w:gridSpan w:val="2"/>
            <w:tcBorders>
              <w:left w:val="nil"/>
              <w:right w:val="nil"/>
            </w:tcBorders>
            <w:vAlign w:val="center"/>
          </w:tcPr>
          <w:p w:rsidR="00B6485D" w:rsidRPr="006B7C00" w:rsidRDefault="00B6485D" w:rsidP="00B6485D">
            <w:pPr>
              <w:spacing w:line="320" w:lineRule="exact"/>
              <w:jc w:val="both"/>
            </w:pPr>
          </w:p>
        </w:tc>
      </w:tr>
      <w:tr w:rsidR="00B6485D" w:rsidRPr="00DB61D1" w:rsidTr="00A63BB1">
        <w:tblPrEx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85D" w:rsidRPr="00D82CE6" w:rsidRDefault="00B6485D" w:rsidP="00B6485D">
            <w:pPr>
              <w:spacing w:line="320" w:lineRule="exact"/>
            </w:pPr>
            <w:r>
              <w:t>Title:</w:t>
            </w:r>
          </w:p>
        </w:tc>
        <w:tc>
          <w:tcPr>
            <w:tcW w:w="6183" w:type="dxa"/>
            <w:gridSpan w:val="2"/>
            <w:tcBorders>
              <w:left w:val="nil"/>
              <w:right w:val="nil"/>
            </w:tcBorders>
            <w:vAlign w:val="center"/>
          </w:tcPr>
          <w:p w:rsidR="00B6485D" w:rsidRPr="006B7C00" w:rsidRDefault="00B6485D" w:rsidP="00B6485D">
            <w:pPr>
              <w:spacing w:line="320" w:lineRule="exact"/>
              <w:jc w:val="both"/>
            </w:pPr>
          </w:p>
        </w:tc>
      </w:tr>
      <w:tr w:rsidR="00B6485D" w:rsidRPr="00DB61D1" w:rsidTr="00A63BB1">
        <w:tblPrEx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85D" w:rsidRPr="006B7C00" w:rsidRDefault="00B6485D" w:rsidP="00B6485D">
            <w:pPr>
              <w:spacing w:line="320" w:lineRule="exact"/>
            </w:pPr>
            <w:r>
              <w:t>Execution Date:</w:t>
            </w:r>
          </w:p>
        </w:tc>
        <w:tc>
          <w:tcPr>
            <w:tcW w:w="6183" w:type="dxa"/>
            <w:gridSpan w:val="2"/>
            <w:tcBorders>
              <w:left w:val="nil"/>
              <w:right w:val="nil"/>
            </w:tcBorders>
            <w:vAlign w:val="center"/>
          </w:tcPr>
          <w:p w:rsidR="00B6485D" w:rsidRPr="006B7C00" w:rsidRDefault="00B6485D" w:rsidP="00B6485D">
            <w:pPr>
              <w:spacing w:line="320" w:lineRule="exact"/>
              <w:jc w:val="both"/>
            </w:pPr>
          </w:p>
        </w:tc>
      </w:tr>
    </w:tbl>
    <w:p w:rsidR="00BD4DDA" w:rsidRDefault="00BD4DDA" w:rsidP="00304897">
      <w:pPr>
        <w:rPr>
          <w:color w:val="000000"/>
        </w:rPr>
      </w:pPr>
    </w:p>
    <w:p w:rsidR="00304897" w:rsidRPr="00DB61D1" w:rsidRDefault="00304897" w:rsidP="00304897">
      <w:pPr>
        <w:rPr>
          <w:color w:val="000000"/>
        </w:rPr>
      </w:pPr>
    </w:p>
    <w:sectPr w:rsidR="00304897" w:rsidRPr="00DB61D1" w:rsidSect="001E2A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800" w:bottom="851" w:left="1800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26" w:rsidRDefault="00D45226">
      <w:r>
        <w:separator/>
      </w:r>
    </w:p>
  </w:endnote>
  <w:endnote w:type="continuationSeparator" w:id="0">
    <w:p w:rsidR="00D45226" w:rsidRDefault="00D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EB" w:rsidRDefault="00343FE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A79F9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A79F9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EB" w:rsidRDefault="00343FE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72668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26" w:rsidRDefault="00D45226">
      <w:r>
        <w:separator/>
      </w:r>
    </w:p>
  </w:footnote>
  <w:footnote w:type="continuationSeparator" w:id="0">
    <w:p w:rsidR="00D45226" w:rsidRDefault="00D4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EB" w:rsidRDefault="00343FE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EB" w:rsidRDefault="00343FEB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849"/>
    <w:multiLevelType w:val="multilevel"/>
    <w:tmpl w:val="9D46F0D4"/>
    <w:lvl w:ilvl="0">
      <w:start w:val="3"/>
      <w:numFmt w:val="bullet"/>
      <w:lvlText w:val="□"/>
      <w:lvlJc w:val="left"/>
      <w:pPr>
        <w:tabs>
          <w:tab w:val="num" w:pos="1170"/>
        </w:tabs>
        <w:ind w:left="1170" w:hanging="900"/>
      </w:pPr>
      <w:rPr>
        <w:rFonts w:ascii="新細明體" w:eastAsia="新細明體" w:hAnsi="新細明體" w:cs="Courier New" w:hint="eastAsia"/>
      </w:rPr>
    </w:lvl>
    <w:lvl w:ilvl="1" w:tentative="1">
      <w:start w:val="1"/>
      <w:numFmt w:val="bullet"/>
      <w:lvlText w:val="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</w:abstractNum>
  <w:abstractNum w:abstractNumId="1" w15:restartNumberingAfterBreak="0">
    <w:nsid w:val="1B6F2C56"/>
    <w:multiLevelType w:val="hybridMultilevel"/>
    <w:tmpl w:val="DAA8157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1DEC18EF"/>
    <w:multiLevelType w:val="hybridMultilevel"/>
    <w:tmpl w:val="91E0B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2F6FFD"/>
    <w:multiLevelType w:val="multilevel"/>
    <w:tmpl w:val="3872F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3E6145"/>
    <w:multiLevelType w:val="multilevel"/>
    <w:tmpl w:val="BC3CC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C10371"/>
    <w:multiLevelType w:val="multilevel"/>
    <w:tmpl w:val="20BAC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ED173A"/>
    <w:multiLevelType w:val="hybridMultilevel"/>
    <w:tmpl w:val="BDE6983C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48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258"/>
        </w:tabs>
        <w:ind w:left="1258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7" w15:restartNumberingAfterBreak="0">
    <w:nsid w:val="43916580"/>
    <w:multiLevelType w:val="multilevel"/>
    <w:tmpl w:val="8950311E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2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6B6E6C"/>
    <w:multiLevelType w:val="multilevel"/>
    <w:tmpl w:val="70BA2E56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AA240A"/>
    <w:multiLevelType w:val="hybridMultilevel"/>
    <w:tmpl w:val="99246A10"/>
    <w:lvl w:ilvl="0" w:tplc="6DC8350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2F673D"/>
    <w:multiLevelType w:val="hybridMultilevel"/>
    <w:tmpl w:val="FD623EC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A058CC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FF0000"/>
      </w:rPr>
    </w:lvl>
    <w:lvl w:ilvl="2" w:tplc="8BAE2AC4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C6424D"/>
    <w:multiLevelType w:val="hybridMultilevel"/>
    <w:tmpl w:val="98FEB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16F"/>
    <w:rsid w:val="000162A6"/>
    <w:rsid w:val="000972FE"/>
    <w:rsid w:val="000975E1"/>
    <w:rsid w:val="000A4176"/>
    <w:rsid w:val="000B2A2B"/>
    <w:rsid w:val="000E34D8"/>
    <w:rsid w:val="000F3E59"/>
    <w:rsid w:val="001101E5"/>
    <w:rsid w:val="001126F0"/>
    <w:rsid w:val="001257F0"/>
    <w:rsid w:val="00175E76"/>
    <w:rsid w:val="00184526"/>
    <w:rsid w:val="001B2DCC"/>
    <w:rsid w:val="001D4C55"/>
    <w:rsid w:val="001E2A1E"/>
    <w:rsid w:val="001F2ADB"/>
    <w:rsid w:val="001F2F59"/>
    <w:rsid w:val="001F3194"/>
    <w:rsid w:val="001F643E"/>
    <w:rsid w:val="001F6C84"/>
    <w:rsid w:val="00214659"/>
    <w:rsid w:val="00222EE8"/>
    <w:rsid w:val="002304DD"/>
    <w:rsid w:val="00255EF5"/>
    <w:rsid w:val="002714B3"/>
    <w:rsid w:val="002876EE"/>
    <w:rsid w:val="00295CBF"/>
    <w:rsid w:val="002F4585"/>
    <w:rsid w:val="00304897"/>
    <w:rsid w:val="003114D5"/>
    <w:rsid w:val="00320600"/>
    <w:rsid w:val="00343FEB"/>
    <w:rsid w:val="0034632B"/>
    <w:rsid w:val="003675E2"/>
    <w:rsid w:val="00373D90"/>
    <w:rsid w:val="00375583"/>
    <w:rsid w:val="00386F14"/>
    <w:rsid w:val="003B7D45"/>
    <w:rsid w:val="003D0750"/>
    <w:rsid w:val="003D5A23"/>
    <w:rsid w:val="003F75ED"/>
    <w:rsid w:val="00477699"/>
    <w:rsid w:val="00477EB1"/>
    <w:rsid w:val="00484E28"/>
    <w:rsid w:val="004A26FC"/>
    <w:rsid w:val="004C2A30"/>
    <w:rsid w:val="004D72F6"/>
    <w:rsid w:val="004E5471"/>
    <w:rsid w:val="004E5474"/>
    <w:rsid w:val="004F3081"/>
    <w:rsid w:val="00577A34"/>
    <w:rsid w:val="00577AF2"/>
    <w:rsid w:val="00583124"/>
    <w:rsid w:val="00584965"/>
    <w:rsid w:val="005B3C52"/>
    <w:rsid w:val="005E4520"/>
    <w:rsid w:val="00607C20"/>
    <w:rsid w:val="00616BEB"/>
    <w:rsid w:val="00630B16"/>
    <w:rsid w:val="00642141"/>
    <w:rsid w:val="00650408"/>
    <w:rsid w:val="0065287A"/>
    <w:rsid w:val="0069370C"/>
    <w:rsid w:val="00695C9A"/>
    <w:rsid w:val="006C6EAE"/>
    <w:rsid w:val="006D54F9"/>
    <w:rsid w:val="006E6544"/>
    <w:rsid w:val="006F56FD"/>
    <w:rsid w:val="00721CEF"/>
    <w:rsid w:val="00732B60"/>
    <w:rsid w:val="00732DCC"/>
    <w:rsid w:val="007A79F9"/>
    <w:rsid w:val="007E1ED6"/>
    <w:rsid w:val="007F45DE"/>
    <w:rsid w:val="007F6FE8"/>
    <w:rsid w:val="007F7FF7"/>
    <w:rsid w:val="008073CF"/>
    <w:rsid w:val="00815CBF"/>
    <w:rsid w:val="008408E0"/>
    <w:rsid w:val="00841392"/>
    <w:rsid w:val="008554CD"/>
    <w:rsid w:val="008648BC"/>
    <w:rsid w:val="00890014"/>
    <w:rsid w:val="008A79E5"/>
    <w:rsid w:val="008B6B1C"/>
    <w:rsid w:val="008C07F5"/>
    <w:rsid w:val="008D31F9"/>
    <w:rsid w:val="009226D9"/>
    <w:rsid w:val="00931C9B"/>
    <w:rsid w:val="009521C6"/>
    <w:rsid w:val="00966FE4"/>
    <w:rsid w:val="00972DDE"/>
    <w:rsid w:val="00993FA4"/>
    <w:rsid w:val="009C6F71"/>
    <w:rsid w:val="009D3619"/>
    <w:rsid w:val="009E373E"/>
    <w:rsid w:val="00A043E2"/>
    <w:rsid w:val="00A1623F"/>
    <w:rsid w:val="00A5579B"/>
    <w:rsid w:val="00A5716F"/>
    <w:rsid w:val="00A611A7"/>
    <w:rsid w:val="00A63BB1"/>
    <w:rsid w:val="00A778FF"/>
    <w:rsid w:val="00AA3361"/>
    <w:rsid w:val="00AB292F"/>
    <w:rsid w:val="00AC15D4"/>
    <w:rsid w:val="00AE13B6"/>
    <w:rsid w:val="00B26C3E"/>
    <w:rsid w:val="00B2714E"/>
    <w:rsid w:val="00B2790F"/>
    <w:rsid w:val="00B3651B"/>
    <w:rsid w:val="00B6485D"/>
    <w:rsid w:val="00B66EA1"/>
    <w:rsid w:val="00B77AC0"/>
    <w:rsid w:val="00B91C44"/>
    <w:rsid w:val="00B91E05"/>
    <w:rsid w:val="00B92E35"/>
    <w:rsid w:val="00B92E40"/>
    <w:rsid w:val="00BA4732"/>
    <w:rsid w:val="00BB357F"/>
    <w:rsid w:val="00BC1664"/>
    <w:rsid w:val="00BC447C"/>
    <w:rsid w:val="00BD4DDA"/>
    <w:rsid w:val="00BD675C"/>
    <w:rsid w:val="00C01F64"/>
    <w:rsid w:val="00C032FB"/>
    <w:rsid w:val="00C17524"/>
    <w:rsid w:val="00C4236A"/>
    <w:rsid w:val="00C54034"/>
    <w:rsid w:val="00C679F8"/>
    <w:rsid w:val="00C74B85"/>
    <w:rsid w:val="00C82128"/>
    <w:rsid w:val="00C82BA7"/>
    <w:rsid w:val="00CA312A"/>
    <w:rsid w:val="00CB5B78"/>
    <w:rsid w:val="00CC4FD3"/>
    <w:rsid w:val="00D03AE8"/>
    <w:rsid w:val="00D06ECF"/>
    <w:rsid w:val="00D25EF9"/>
    <w:rsid w:val="00D33F23"/>
    <w:rsid w:val="00D34F50"/>
    <w:rsid w:val="00D45226"/>
    <w:rsid w:val="00D61A80"/>
    <w:rsid w:val="00D76624"/>
    <w:rsid w:val="00DA4815"/>
    <w:rsid w:val="00DB61D1"/>
    <w:rsid w:val="00E10068"/>
    <w:rsid w:val="00E656A1"/>
    <w:rsid w:val="00E72668"/>
    <w:rsid w:val="00E90C41"/>
    <w:rsid w:val="00EA00D3"/>
    <w:rsid w:val="00EA1ED7"/>
    <w:rsid w:val="00ED2857"/>
    <w:rsid w:val="00F16DCD"/>
    <w:rsid w:val="00F17CA0"/>
    <w:rsid w:val="00F30439"/>
    <w:rsid w:val="00F768B1"/>
    <w:rsid w:val="00F86CDA"/>
    <w:rsid w:val="00FD4F2D"/>
    <w:rsid w:val="00FE0049"/>
    <w:rsid w:val="00FE472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A7736-D998-48AE-A4EB-7ECE589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5B78"/>
    <w:pPr>
      <w:keepNext/>
      <w:widowControl/>
      <w:pBdr>
        <w:bottom w:val="double" w:sz="12" w:space="1" w:color="auto"/>
      </w:pBdr>
      <w:spacing w:before="240" w:after="60"/>
      <w:jc w:val="right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qFormat/>
    <w:rsid w:val="007F6FE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F6FE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CB5B78"/>
    <w:pPr>
      <w:widowControl/>
      <w:tabs>
        <w:tab w:val="right" w:leader="dot" w:pos="8309"/>
      </w:tabs>
      <w:spacing w:before="120" w:after="120"/>
    </w:pPr>
    <w:rPr>
      <w:b/>
      <w:caps/>
      <w:kern w:val="0"/>
      <w:sz w:val="22"/>
      <w:szCs w:val="20"/>
    </w:rPr>
  </w:style>
  <w:style w:type="paragraph" w:styleId="20">
    <w:name w:val="toc 2"/>
    <w:basedOn w:val="a"/>
    <w:next w:val="a"/>
    <w:semiHidden/>
    <w:rsid w:val="00CB5B78"/>
    <w:pPr>
      <w:widowControl/>
      <w:tabs>
        <w:tab w:val="right" w:leader="dot" w:pos="8309"/>
      </w:tabs>
    </w:pPr>
    <w:rPr>
      <w:smallCaps/>
      <w:kern w:val="0"/>
      <w:sz w:val="20"/>
      <w:szCs w:val="20"/>
    </w:rPr>
  </w:style>
  <w:style w:type="paragraph" w:styleId="30">
    <w:name w:val="toc 3"/>
    <w:basedOn w:val="a"/>
    <w:next w:val="a"/>
    <w:semiHidden/>
    <w:rsid w:val="00CB5B78"/>
    <w:pPr>
      <w:widowControl/>
      <w:tabs>
        <w:tab w:val="right" w:leader="dot" w:pos="8309"/>
      </w:tabs>
      <w:ind w:left="220"/>
    </w:pPr>
    <w:rPr>
      <w:kern w:val="0"/>
      <w:sz w:val="20"/>
      <w:szCs w:val="20"/>
    </w:rPr>
  </w:style>
  <w:style w:type="paragraph" w:styleId="a3">
    <w:name w:val="header"/>
    <w:basedOn w:val="a"/>
    <w:rsid w:val="00CB5B78"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paragraph" w:styleId="a4">
    <w:name w:val="footer"/>
    <w:basedOn w:val="a"/>
    <w:rsid w:val="00CB5B78"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character" w:styleId="a5">
    <w:name w:val="page number"/>
    <w:basedOn w:val="a0"/>
    <w:rsid w:val="00CB5B78"/>
  </w:style>
  <w:style w:type="character" w:styleId="a6">
    <w:name w:val="footnote reference"/>
    <w:semiHidden/>
    <w:rsid w:val="00BD4DDA"/>
    <w:rPr>
      <w:vertAlign w:val="superscript"/>
    </w:rPr>
  </w:style>
  <w:style w:type="paragraph" w:styleId="a7">
    <w:name w:val="footnote text"/>
    <w:basedOn w:val="a"/>
    <w:semiHidden/>
    <w:rsid w:val="00BD4DDA"/>
    <w:pPr>
      <w:snapToGrid w:val="0"/>
    </w:pPr>
    <w:rPr>
      <w:sz w:val="20"/>
      <w:szCs w:val="20"/>
    </w:rPr>
  </w:style>
  <w:style w:type="paragraph" w:styleId="a8">
    <w:name w:val="Body Text Indent"/>
    <w:basedOn w:val="a"/>
    <w:rsid w:val="00AC15D4"/>
    <w:pPr>
      <w:spacing w:after="120"/>
      <w:ind w:leftChars="200" w:left="480"/>
    </w:pPr>
  </w:style>
  <w:style w:type="paragraph" w:styleId="31">
    <w:name w:val="Body Text Indent 3"/>
    <w:basedOn w:val="a"/>
    <w:rsid w:val="00AC15D4"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rsid w:val="00AC15D4"/>
    <w:pPr>
      <w:spacing w:after="120" w:line="480" w:lineRule="auto"/>
      <w:ind w:leftChars="200" w:left="480"/>
    </w:pPr>
  </w:style>
  <w:style w:type="paragraph" w:styleId="a9">
    <w:name w:val="Balloon Text"/>
    <w:basedOn w:val="a"/>
    <w:semiHidden/>
    <w:rsid w:val="004A26FC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1845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Company>台灣證劵交易所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Guidelines for Offshore Overseas Chinese and Foreign nationals to Invest ROC Securities or to trade ROC Futures</dc:title>
  <dc:subject/>
  <dc:creator>user</dc:creator>
  <cp:keywords/>
  <cp:lastModifiedBy>曾瓊萩</cp:lastModifiedBy>
  <cp:revision>14</cp:revision>
  <cp:lastPrinted>2010-03-17T08:34:00Z</cp:lastPrinted>
  <dcterms:created xsi:type="dcterms:W3CDTF">2017-09-18T02:43:00Z</dcterms:created>
  <dcterms:modified xsi:type="dcterms:W3CDTF">2017-09-18T03:50:00Z</dcterms:modified>
</cp:coreProperties>
</file>