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80" w:rsidRPr="00F2301B" w:rsidRDefault="00C457E7" w:rsidP="00FC0436">
      <w:pPr>
        <w:widowControl/>
        <w:adjustRightInd w:val="0"/>
        <w:snapToGrid w:val="0"/>
        <w:spacing w:after="12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063765">
        <w:rPr>
          <w:rFonts w:ascii="標楷體" w:eastAsia="標楷體" w:hAnsi="標楷體"/>
          <w:color w:val="000000"/>
          <w:sz w:val="32"/>
          <w:szCs w:val="32"/>
        </w:rPr>
        <w:t>臺灣證券交易所股份有限公司證券商</w:t>
      </w:r>
      <w:r w:rsidR="00145BB1">
        <w:rPr>
          <w:rFonts w:ascii="標楷體" w:eastAsia="標楷體" w:hAnsi="標楷體" w:hint="eastAsia"/>
          <w:color w:val="000000"/>
          <w:sz w:val="32"/>
          <w:szCs w:val="32"/>
        </w:rPr>
        <w:t>合併、營業讓與作業</w:t>
      </w:r>
      <w:r w:rsidR="00A5756C">
        <w:rPr>
          <w:rFonts w:ascii="標楷體" w:eastAsia="標楷體" w:hAnsi="標楷體" w:hint="eastAsia"/>
          <w:color w:val="000000"/>
          <w:sz w:val="32"/>
          <w:szCs w:val="32"/>
        </w:rPr>
        <w:t>處理程序</w:t>
      </w:r>
      <w:r w:rsidR="000B057A" w:rsidRPr="00F2301B">
        <w:rPr>
          <w:rFonts w:ascii="標楷體" w:eastAsia="標楷體" w:hAnsi="標楷體" w:hint="eastAsia"/>
          <w:color w:val="000000"/>
          <w:sz w:val="32"/>
          <w:szCs w:val="32"/>
        </w:rPr>
        <w:t>修正條文對照表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0"/>
        <w:gridCol w:w="2960"/>
        <w:gridCol w:w="2442"/>
      </w:tblGrid>
      <w:tr w:rsidR="004116CF" w:rsidRPr="002310F6" w:rsidTr="00686807">
        <w:trPr>
          <w:tblHeader/>
        </w:trPr>
        <w:tc>
          <w:tcPr>
            <w:tcW w:w="2960" w:type="dxa"/>
          </w:tcPr>
          <w:p w:rsidR="004116CF" w:rsidRPr="002310F6" w:rsidRDefault="004116CF" w:rsidP="00DC7B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2310F6">
              <w:rPr>
                <w:rFonts w:ascii="標楷體" w:eastAsia="標楷體" w:hAnsi="標楷體"/>
              </w:rPr>
              <w:t>修正條文</w:t>
            </w:r>
          </w:p>
        </w:tc>
        <w:tc>
          <w:tcPr>
            <w:tcW w:w="2960" w:type="dxa"/>
          </w:tcPr>
          <w:p w:rsidR="004116CF" w:rsidRPr="002310F6" w:rsidRDefault="004116CF" w:rsidP="00DC7B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2310F6">
              <w:rPr>
                <w:rFonts w:ascii="標楷體" w:eastAsia="標楷體" w:hAnsi="標楷體"/>
              </w:rPr>
              <w:t>現行條文</w:t>
            </w:r>
          </w:p>
        </w:tc>
        <w:tc>
          <w:tcPr>
            <w:tcW w:w="2442" w:type="dxa"/>
          </w:tcPr>
          <w:p w:rsidR="004116CF" w:rsidRPr="002310F6" w:rsidRDefault="004116CF" w:rsidP="0035110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2310F6">
              <w:rPr>
                <w:rFonts w:ascii="標楷體" w:eastAsia="標楷體" w:hAnsi="標楷體"/>
              </w:rPr>
              <w:t>說明</w:t>
            </w:r>
          </w:p>
        </w:tc>
      </w:tr>
      <w:tr w:rsidR="004116CF" w:rsidRPr="002310F6" w:rsidTr="0012396C">
        <w:trPr>
          <w:trHeight w:val="8513"/>
        </w:trPr>
        <w:tc>
          <w:tcPr>
            <w:tcW w:w="2960" w:type="dxa"/>
          </w:tcPr>
          <w:p w:rsidR="00820D19" w:rsidRPr="00820D19" w:rsidRDefault="00820D19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820D19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壹、合併</w:t>
            </w:r>
          </w:p>
          <w:p w:rsidR="00820D19" w:rsidRDefault="00686807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72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(同右)</w:t>
            </w:r>
          </w:p>
          <w:p w:rsidR="00686807" w:rsidRDefault="00686807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72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</w:p>
          <w:p w:rsidR="00686807" w:rsidRDefault="00686807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72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</w:p>
          <w:p w:rsidR="00686807" w:rsidRDefault="00686807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72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</w:p>
          <w:p w:rsidR="00686807" w:rsidRDefault="00686807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72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</w:p>
          <w:p w:rsidR="009F3595" w:rsidRDefault="009F3595" w:rsidP="002534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15" w:left="996" w:hangingChars="100" w:hanging="240"/>
              <w:jc w:val="both"/>
              <w:rPr>
                <w:rFonts w:ascii="標楷體" w:eastAsia="標楷體" w:hAnsi="標楷體"/>
              </w:rPr>
            </w:pPr>
          </w:p>
          <w:p w:rsidR="00820D19" w:rsidRDefault="00820D19" w:rsidP="002534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15" w:left="996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(同右)</w:t>
            </w:r>
          </w:p>
          <w:p w:rsidR="00820D19" w:rsidRDefault="00820D19" w:rsidP="002534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15" w:left="996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(同右)</w:t>
            </w:r>
          </w:p>
          <w:p w:rsidR="00820D19" w:rsidRDefault="00820D19" w:rsidP="002534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15" w:left="996" w:hangingChars="100" w:hanging="240"/>
              <w:jc w:val="both"/>
              <w:rPr>
                <w:rFonts w:ascii="標楷體" w:eastAsia="標楷體" w:hAnsi="標楷體"/>
              </w:rPr>
            </w:pPr>
          </w:p>
          <w:p w:rsidR="00820D19" w:rsidRDefault="00820D19" w:rsidP="002534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15" w:left="996" w:hangingChars="100" w:hanging="240"/>
              <w:jc w:val="both"/>
              <w:rPr>
                <w:rFonts w:ascii="標楷體" w:eastAsia="標楷體" w:hAnsi="標楷體"/>
              </w:rPr>
            </w:pPr>
          </w:p>
          <w:p w:rsidR="00820D19" w:rsidRDefault="00820D19" w:rsidP="002534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15" w:left="996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(同右)</w:t>
            </w:r>
          </w:p>
          <w:p w:rsidR="00820D19" w:rsidRDefault="00820D19" w:rsidP="002534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15" w:left="996" w:hangingChars="100" w:hanging="240"/>
              <w:jc w:val="both"/>
              <w:rPr>
                <w:rFonts w:ascii="標楷體" w:eastAsia="標楷體" w:hAnsi="標楷體"/>
              </w:rPr>
            </w:pPr>
          </w:p>
          <w:p w:rsidR="00820D19" w:rsidRDefault="00820D19" w:rsidP="002534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15" w:left="996" w:hangingChars="100" w:hanging="240"/>
              <w:jc w:val="both"/>
              <w:rPr>
                <w:rFonts w:ascii="標楷體" w:eastAsia="標楷體" w:hAnsi="標楷體"/>
              </w:rPr>
            </w:pPr>
          </w:p>
          <w:p w:rsidR="00820D19" w:rsidRDefault="00820D19" w:rsidP="002534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15" w:left="996" w:hangingChars="100" w:hanging="240"/>
              <w:jc w:val="both"/>
              <w:rPr>
                <w:rFonts w:ascii="標楷體" w:eastAsia="標楷體" w:hAnsi="標楷體"/>
              </w:rPr>
            </w:pPr>
          </w:p>
          <w:p w:rsidR="00820D19" w:rsidRDefault="00820D19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43" w:left="823" w:hangingChars="100" w:hanging="24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145BB1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3.分公司加入證券商</w:t>
            </w:r>
            <w:r w:rsidRPr="00820D19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  <w:u w:val="single"/>
              </w:rPr>
              <w:t>業</w:t>
            </w:r>
            <w:r w:rsidRPr="00145BB1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同業公</w:t>
            </w:r>
            <w:r w:rsidRPr="00820D19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  <w:u w:val="single"/>
              </w:rPr>
              <w:t>會</w:t>
            </w:r>
            <w:r w:rsidRPr="00145BB1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之會員證或公會</w:t>
            </w:r>
            <w:proofErr w:type="gramStart"/>
            <w:r w:rsidRPr="00145BB1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核備函影</w:t>
            </w:r>
            <w:proofErr w:type="gramEnd"/>
            <w:r w:rsidRPr="00145BB1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本</w:t>
            </w:r>
          </w:p>
          <w:p w:rsidR="00BB5592" w:rsidRDefault="00BB5592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43" w:left="823" w:hangingChars="100" w:hanging="24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4.</w:t>
            </w:r>
            <w:r w:rsidRPr="00BB5592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洽定金融機構辦理款項劃撥契約書帳戶及</w:t>
            </w:r>
            <w:r w:rsidRPr="00BB559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  <w:u w:val="single"/>
              </w:rPr>
              <w:t>主管機關</w:t>
            </w:r>
            <w:r w:rsidRPr="00BB5592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同意函件影本</w:t>
            </w:r>
          </w:p>
          <w:p w:rsidR="00BB5592" w:rsidRDefault="00BB5592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43" w:left="823" w:hangingChars="100" w:hanging="24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5.</w:t>
            </w:r>
            <w:r w:rsidRPr="00BB5592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另函文向主管機關申報</w:t>
            </w:r>
            <w:proofErr w:type="gramStart"/>
            <w:r w:rsidRPr="00BB5592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開業簽放回執</w:t>
            </w:r>
            <w:proofErr w:type="gramEnd"/>
            <w:r w:rsidRPr="00BB5592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聯影本</w:t>
            </w:r>
          </w:p>
          <w:p w:rsidR="00BB5592" w:rsidRPr="00BB5592" w:rsidRDefault="00BB5592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43" w:left="823" w:hangingChars="100" w:hanging="24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6.</w:t>
            </w:r>
            <w:r w:rsidRPr="00BB559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  <w:u w:val="single"/>
              </w:rPr>
              <w:t>主管機關</w:t>
            </w:r>
            <w:r w:rsidRPr="00BB5592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分公司許可證照影本（加蓋公司大小章）</w:t>
            </w:r>
          </w:p>
          <w:p w:rsidR="00820D19" w:rsidRDefault="00820D19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15" w:left="996" w:hangingChars="100" w:hanging="24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(以下略)</w:t>
            </w:r>
          </w:p>
          <w:p w:rsidR="00820D19" w:rsidRPr="00820D19" w:rsidRDefault="00820D19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820D19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貳、營業讓與</w:t>
            </w:r>
          </w:p>
          <w:p w:rsidR="00820D19" w:rsidRDefault="00686807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72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(同右)</w:t>
            </w:r>
          </w:p>
          <w:p w:rsidR="00686807" w:rsidRDefault="00686807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72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</w:p>
          <w:p w:rsidR="00686807" w:rsidRDefault="00686807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72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</w:p>
          <w:p w:rsidR="00686807" w:rsidRDefault="00686807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72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</w:p>
          <w:p w:rsidR="00686807" w:rsidRDefault="00686807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72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</w:p>
          <w:p w:rsidR="00BB5592" w:rsidRDefault="00BB5592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72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</w:p>
          <w:p w:rsidR="00686807" w:rsidRDefault="00686807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72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</w:p>
          <w:p w:rsidR="00820D19" w:rsidRPr="00820D19" w:rsidRDefault="00686807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40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(同右)</w:t>
            </w:r>
          </w:p>
          <w:p w:rsidR="00820D19" w:rsidRDefault="00686807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84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(同右)</w:t>
            </w:r>
          </w:p>
          <w:p w:rsidR="00686807" w:rsidRDefault="00686807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84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</w:p>
          <w:p w:rsidR="00686807" w:rsidRDefault="00686807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84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</w:p>
          <w:p w:rsidR="00686807" w:rsidRDefault="00686807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84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</w:p>
          <w:p w:rsidR="00820D19" w:rsidRDefault="00686807" w:rsidP="0068680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84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(同右)</w:t>
            </w:r>
          </w:p>
          <w:p w:rsidR="00686807" w:rsidRDefault="00686807" w:rsidP="0068680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84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</w:p>
          <w:p w:rsidR="00686807" w:rsidRDefault="00686807" w:rsidP="0068680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84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</w:p>
          <w:p w:rsidR="00686807" w:rsidRPr="00145BB1" w:rsidRDefault="00686807" w:rsidP="0068680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84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</w:p>
          <w:p w:rsidR="00820D19" w:rsidRDefault="00820D19" w:rsidP="0068680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15" w:left="996" w:hangingChars="100" w:hanging="24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820D19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4.分公司加入證券商</w:t>
            </w:r>
            <w:r w:rsidR="00686807" w:rsidRPr="00686807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  <w:u w:val="single"/>
              </w:rPr>
              <w:t>業</w:t>
            </w:r>
            <w:r w:rsidRPr="00820D19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同業公</w:t>
            </w:r>
            <w:r w:rsidR="00686807" w:rsidRPr="00686807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  <w:u w:val="single"/>
              </w:rPr>
              <w:t>會</w:t>
            </w:r>
            <w:r w:rsidRPr="00820D19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之會員證或公會</w:t>
            </w:r>
            <w:proofErr w:type="gramStart"/>
            <w:r w:rsidRPr="00820D19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核備函影</w:t>
            </w:r>
            <w:proofErr w:type="gramEnd"/>
            <w:r w:rsidRPr="00820D19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本</w:t>
            </w:r>
          </w:p>
          <w:p w:rsidR="004B2A9F" w:rsidRDefault="004B2A9F" w:rsidP="004B2A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43" w:left="823" w:hangingChars="100" w:hanging="24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5.</w:t>
            </w:r>
            <w:r w:rsidRPr="00BB5592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洽定金融機構辦理款項劃撥契約書帳戶及</w:t>
            </w:r>
            <w:r w:rsidRPr="004B2A9F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  <w:u w:val="single"/>
              </w:rPr>
              <w:t>主管機關</w:t>
            </w:r>
            <w:r w:rsidRPr="00BB5592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同意函件影本</w:t>
            </w:r>
          </w:p>
          <w:p w:rsidR="004B2A9F" w:rsidRPr="00BB5592" w:rsidRDefault="004B2A9F" w:rsidP="004B2A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43" w:left="823" w:hangingChars="100" w:hanging="24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6.</w:t>
            </w:r>
            <w:r w:rsidRPr="00BB5592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另函文向主管機關申報</w:t>
            </w:r>
            <w:proofErr w:type="gramStart"/>
            <w:r w:rsidRPr="00BB5592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開業簽放回執</w:t>
            </w:r>
            <w:proofErr w:type="gramEnd"/>
            <w:r w:rsidRPr="00BB5592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聯影本</w:t>
            </w:r>
          </w:p>
          <w:p w:rsidR="004B2A9F" w:rsidRDefault="004B2A9F" w:rsidP="004B2A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43" w:left="823" w:hangingChars="100" w:hanging="24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7.</w:t>
            </w:r>
            <w:r w:rsidRPr="004B2A9F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  <w:u w:val="single"/>
              </w:rPr>
              <w:t>主管機關</w:t>
            </w:r>
            <w:r w:rsidRPr="00BB5592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分公司許可證照影本（加蓋公司大小章）</w:t>
            </w:r>
          </w:p>
          <w:p w:rsidR="004B2A9F" w:rsidRPr="004B2A9F" w:rsidRDefault="004B2A9F" w:rsidP="0068680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15" w:left="996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(同右)</w:t>
            </w:r>
          </w:p>
        </w:tc>
        <w:tc>
          <w:tcPr>
            <w:tcW w:w="2960" w:type="dxa"/>
          </w:tcPr>
          <w:p w:rsidR="00820D19" w:rsidRPr="00820D19" w:rsidRDefault="00820D19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820D19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lastRenderedPageBreak/>
              <w:t>壹、合併</w:t>
            </w:r>
          </w:p>
          <w:p w:rsidR="00820D19" w:rsidRDefault="00820D19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72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820D19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一、證券商合併應依公司法及相關法令之規定辦理，並函報本公司轉報主管機關核准。</w:t>
            </w:r>
          </w:p>
          <w:p w:rsidR="00820D19" w:rsidRDefault="00820D19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72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(以下略)</w:t>
            </w:r>
          </w:p>
          <w:p w:rsidR="00145BB1" w:rsidRPr="00145BB1" w:rsidRDefault="00145BB1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40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145BB1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附件一</w:t>
            </w:r>
          </w:p>
          <w:p w:rsidR="00145BB1" w:rsidRDefault="00145BB1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84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145BB1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一、申報合併基準日所需文件</w:t>
            </w:r>
          </w:p>
          <w:p w:rsidR="00145BB1" w:rsidRPr="00145BB1" w:rsidRDefault="00820D19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43" w:left="823" w:hangingChars="100" w:hanging="24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(以下略)</w:t>
            </w:r>
          </w:p>
          <w:p w:rsidR="00820D19" w:rsidRDefault="00145BB1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84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145BB1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二、申報合併後設立分支機構開業所需文件</w:t>
            </w:r>
          </w:p>
          <w:p w:rsidR="00145BB1" w:rsidRPr="00145BB1" w:rsidRDefault="00820D19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43" w:left="823" w:hangingChars="100" w:hanging="24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(</w:t>
            </w:r>
            <w:r w:rsidR="00145BB1" w:rsidRPr="00145BB1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至2略)</w:t>
            </w:r>
          </w:p>
          <w:p w:rsidR="006A562A" w:rsidRDefault="00145BB1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43" w:left="823" w:hangingChars="100" w:hanging="24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145BB1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3.分公司加入證券商同業公司之會員證或公會</w:t>
            </w:r>
            <w:proofErr w:type="gramStart"/>
            <w:r w:rsidRPr="00145BB1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核備函影</w:t>
            </w:r>
            <w:proofErr w:type="gramEnd"/>
            <w:r w:rsidRPr="00145BB1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本</w:t>
            </w:r>
          </w:p>
          <w:p w:rsidR="00820D19" w:rsidRDefault="00820D19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43" w:left="823" w:hangingChars="100" w:hanging="24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</w:p>
          <w:p w:rsidR="00BB5592" w:rsidRDefault="00BB5592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43" w:left="823" w:hangingChars="100" w:hanging="24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4.</w:t>
            </w:r>
            <w:r w:rsidRPr="00BB5592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洽定金融機構辦理款項劃撥契約書帳戶及財政部同意函件影本</w:t>
            </w:r>
          </w:p>
          <w:p w:rsidR="00BB5592" w:rsidRPr="00BB5592" w:rsidRDefault="00BB5592" w:rsidP="00BB55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43" w:left="823" w:hangingChars="100" w:hanging="24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5.</w:t>
            </w:r>
            <w:r w:rsidRPr="00BB5592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另函文向主管機關申報</w:t>
            </w:r>
            <w:proofErr w:type="gramStart"/>
            <w:r w:rsidRPr="00BB5592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開業簽放回執</w:t>
            </w:r>
            <w:proofErr w:type="gramEnd"/>
            <w:r w:rsidRPr="00BB5592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聯影本</w:t>
            </w:r>
          </w:p>
          <w:p w:rsidR="00BB5592" w:rsidRPr="00BB5592" w:rsidRDefault="00BB5592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43" w:left="823" w:hangingChars="100" w:hanging="24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6.</w:t>
            </w:r>
            <w:r w:rsidRPr="00BB5592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證管會分公司許可證照影本（加蓋公司大小章）</w:t>
            </w:r>
          </w:p>
          <w:p w:rsidR="00820D19" w:rsidRDefault="00820D19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43" w:left="823" w:hangingChars="100" w:hanging="24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(以下略)</w:t>
            </w:r>
          </w:p>
          <w:p w:rsidR="00820D19" w:rsidRPr="00820D19" w:rsidRDefault="00820D19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820D19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貳、營業讓與</w:t>
            </w:r>
          </w:p>
          <w:p w:rsidR="00820D19" w:rsidRDefault="00820D19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72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820D19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一、證券商營業讓與之行為應依公司法及相關法令之規定辦理，並函報本公司</w:t>
            </w:r>
            <w:r w:rsidRPr="00820D19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lastRenderedPageBreak/>
              <w:t>轉報主管機關核准。</w:t>
            </w:r>
          </w:p>
          <w:p w:rsidR="00820D19" w:rsidRDefault="00820D19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72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(以下略)</w:t>
            </w:r>
          </w:p>
          <w:p w:rsidR="00820D19" w:rsidRPr="00820D19" w:rsidRDefault="00820D19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40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820D19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附件二</w:t>
            </w:r>
          </w:p>
          <w:p w:rsidR="00820D19" w:rsidRDefault="00820D19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84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820D19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一、申請營業財產讓與最後營業日所需文件</w:t>
            </w:r>
          </w:p>
          <w:p w:rsidR="00820D19" w:rsidRPr="00145BB1" w:rsidRDefault="00820D19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43" w:left="823" w:hangingChars="100" w:hanging="24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(以下略)</w:t>
            </w:r>
          </w:p>
          <w:p w:rsidR="00820D19" w:rsidRDefault="00820D19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84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820D19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二、申報營業財產讓與後設立分支機構開業所需文件</w:t>
            </w:r>
          </w:p>
          <w:p w:rsidR="00820D19" w:rsidRPr="00145BB1" w:rsidRDefault="00820D19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43" w:left="823" w:hangingChars="100" w:hanging="24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(</w:t>
            </w:r>
            <w:r w:rsidRPr="00145BB1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至3略)</w:t>
            </w:r>
          </w:p>
          <w:p w:rsidR="00820D19" w:rsidRDefault="00820D19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43" w:left="823" w:hangingChars="100" w:hanging="24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820D19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4.分公司加入證券商同業公司之會員證或公會</w:t>
            </w:r>
            <w:proofErr w:type="gramStart"/>
            <w:r w:rsidRPr="00820D19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核備函影</w:t>
            </w:r>
            <w:proofErr w:type="gramEnd"/>
            <w:r w:rsidRPr="00820D19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本</w:t>
            </w:r>
          </w:p>
          <w:p w:rsidR="00BB5592" w:rsidRDefault="00BB5592" w:rsidP="00820D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43" w:left="823" w:hangingChars="100" w:hanging="24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</w:p>
          <w:p w:rsidR="00BB5592" w:rsidRDefault="00BB5592" w:rsidP="00BB55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43" w:left="823" w:hangingChars="100" w:hanging="24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5.</w:t>
            </w:r>
            <w:r w:rsidRPr="00BB5592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洽定金融機構辦理款項劃撥契約書帳戶及財政部同意函件影本</w:t>
            </w:r>
          </w:p>
          <w:p w:rsidR="00BB5592" w:rsidRPr="00BB5592" w:rsidRDefault="00BB5592" w:rsidP="00BB55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43" w:left="823" w:hangingChars="100" w:hanging="24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6.</w:t>
            </w:r>
            <w:r w:rsidRPr="00BB5592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另函文向主管機關申報</w:t>
            </w:r>
            <w:proofErr w:type="gramStart"/>
            <w:r w:rsidRPr="00BB5592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開業簽放回執</w:t>
            </w:r>
            <w:proofErr w:type="gramEnd"/>
            <w:r w:rsidRPr="00BB5592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聯影本</w:t>
            </w:r>
          </w:p>
          <w:p w:rsidR="00BB5592" w:rsidRDefault="00BB5592" w:rsidP="00BB55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43" w:left="823" w:hangingChars="100" w:hanging="24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7.</w:t>
            </w:r>
            <w:r w:rsidRPr="00BB5592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證管會分公司許可證照影本（加蓋公司大小章）</w:t>
            </w:r>
          </w:p>
          <w:p w:rsidR="00BB5592" w:rsidRPr="00BB5592" w:rsidRDefault="00BB5592" w:rsidP="00BB55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43" w:left="823" w:hangingChars="100" w:hanging="24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(以下略)</w:t>
            </w:r>
          </w:p>
        </w:tc>
        <w:tc>
          <w:tcPr>
            <w:tcW w:w="2442" w:type="dxa"/>
          </w:tcPr>
          <w:p w:rsidR="00C00C1F" w:rsidRDefault="00686807" w:rsidP="00686807">
            <w:pPr>
              <w:pStyle w:val="HTML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文字略作修正。</w:t>
            </w:r>
          </w:p>
        </w:tc>
      </w:tr>
    </w:tbl>
    <w:p w:rsidR="004116CF" w:rsidRPr="002310F6" w:rsidRDefault="004116CF">
      <w:pPr>
        <w:rPr>
          <w:rFonts w:ascii="標楷體" w:eastAsia="標楷體" w:hAnsi="標楷體"/>
        </w:rPr>
      </w:pPr>
    </w:p>
    <w:sectPr w:rsidR="004116CF" w:rsidRPr="002310F6" w:rsidSect="006B298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D8" w:rsidRDefault="00E50DD8" w:rsidP="004116CF">
      <w:r>
        <w:separator/>
      </w:r>
    </w:p>
  </w:endnote>
  <w:endnote w:type="continuationSeparator" w:id="0">
    <w:p w:rsidR="00E50DD8" w:rsidRDefault="00E50DD8" w:rsidP="00411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4465"/>
      <w:docPartObj>
        <w:docPartGallery w:val="Page Numbers (Bottom of Page)"/>
        <w:docPartUnique/>
      </w:docPartObj>
    </w:sdtPr>
    <w:sdtContent>
      <w:p w:rsidR="00820D19" w:rsidRDefault="001D1A19">
        <w:pPr>
          <w:pStyle w:val="a5"/>
          <w:jc w:val="center"/>
        </w:pPr>
        <w:fldSimple w:instr=" PAGE   \* MERGEFORMAT ">
          <w:r w:rsidR="00BA2C9C" w:rsidRPr="00BA2C9C">
            <w:rPr>
              <w:noProof/>
              <w:lang w:val="zh-TW"/>
            </w:rPr>
            <w:t>1</w:t>
          </w:r>
        </w:fldSimple>
      </w:p>
    </w:sdtContent>
  </w:sdt>
  <w:p w:rsidR="00820D19" w:rsidRDefault="00820D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D8" w:rsidRDefault="00E50DD8" w:rsidP="004116CF">
      <w:r>
        <w:separator/>
      </w:r>
    </w:p>
  </w:footnote>
  <w:footnote w:type="continuationSeparator" w:id="0">
    <w:p w:rsidR="00E50DD8" w:rsidRDefault="00E50DD8" w:rsidP="00411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26A"/>
    <w:multiLevelType w:val="hybridMultilevel"/>
    <w:tmpl w:val="D7323A70"/>
    <w:lvl w:ilvl="0" w:tplc="6944B26E">
      <w:start w:val="1"/>
      <w:numFmt w:val="taiwaneseCountingThousand"/>
      <w:lvlText w:val="%1、"/>
      <w:lvlJc w:val="left"/>
      <w:pPr>
        <w:ind w:left="691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abstractNum w:abstractNumId="1">
    <w:nsid w:val="164505A2"/>
    <w:multiLevelType w:val="hybridMultilevel"/>
    <w:tmpl w:val="70B67D52"/>
    <w:lvl w:ilvl="0" w:tplc="1D5240C0">
      <w:start w:val="1"/>
      <w:numFmt w:val="taiwaneseCountingThousand"/>
      <w:lvlText w:val="%1、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abstractNum w:abstractNumId="2">
    <w:nsid w:val="609916F3"/>
    <w:multiLevelType w:val="hybridMultilevel"/>
    <w:tmpl w:val="1F8491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873F60"/>
    <w:multiLevelType w:val="hybridMultilevel"/>
    <w:tmpl w:val="476EB7C2"/>
    <w:lvl w:ilvl="0" w:tplc="5F4A1AEC">
      <w:start w:val="1"/>
      <w:numFmt w:val="taiwaneseCountingThousand"/>
      <w:lvlText w:val="%1、"/>
      <w:lvlJc w:val="left"/>
      <w:pPr>
        <w:ind w:left="691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6CF"/>
    <w:rsid w:val="00001C35"/>
    <w:rsid w:val="0000542B"/>
    <w:rsid w:val="000349F9"/>
    <w:rsid w:val="00046FC8"/>
    <w:rsid w:val="00071AC6"/>
    <w:rsid w:val="00074C1F"/>
    <w:rsid w:val="00086B51"/>
    <w:rsid w:val="000A0AF4"/>
    <w:rsid w:val="000B057A"/>
    <w:rsid w:val="000B05B5"/>
    <w:rsid w:val="000B276A"/>
    <w:rsid w:val="000B2BF7"/>
    <w:rsid w:val="000E6F3C"/>
    <w:rsid w:val="0011118C"/>
    <w:rsid w:val="0011262E"/>
    <w:rsid w:val="00115A6D"/>
    <w:rsid w:val="0012396C"/>
    <w:rsid w:val="00145BB1"/>
    <w:rsid w:val="0016085E"/>
    <w:rsid w:val="00176BE2"/>
    <w:rsid w:val="001A31CE"/>
    <w:rsid w:val="001C3619"/>
    <w:rsid w:val="001D1A19"/>
    <w:rsid w:val="001D55F5"/>
    <w:rsid w:val="001F6FFB"/>
    <w:rsid w:val="00226DDF"/>
    <w:rsid w:val="002310F6"/>
    <w:rsid w:val="002423F8"/>
    <w:rsid w:val="00246459"/>
    <w:rsid w:val="002534F2"/>
    <w:rsid w:val="002574F3"/>
    <w:rsid w:val="002B219B"/>
    <w:rsid w:val="002B7A0D"/>
    <w:rsid w:val="002C305D"/>
    <w:rsid w:val="002C6400"/>
    <w:rsid w:val="002D1ECB"/>
    <w:rsid w:val="002E17BE"/>
    <w:rsid w:val="002E6868"/>
    <w:rsid w:val="002F1A83"/>
    <w:rsid w:val="002F57A9"/>
    <w:rsid w:val="002F5E38"/>
    <w:rsid w:val="002F6D94"/>
    <w:rsid w:val="00300E9B"/>
    <w:rsid w:val="00316C91"/>
    <w:rsid w:val="00343408"/>
    <w:rsid w:val="003501F3"/>
    <w:rsid w:val="0035110B"/>
    <w:rsid w:val="003674BC"/>
    <w:rsid w:val="00372EC3"/>
    <w:rsid w:val="003730D0"/>
    <w:rsid w:val="003D5DFB"/>
    <w:rsid w:val="003D7251"/>
    <w:rsid w:val="003E797A"/>
    <w:rsid w:val="003F1ECA"/>
    <w:rsid w:val="00403C63"/>
    <w:rsid w:val="004116CF"/>
    <w:rsid w:val="0042793A"/>
    <w:rsid w:val="00433A41"/>
    <w:rsid w:val="00434285"/>
    <w:rsid w:val="00465123"/>
    <w:rsid w:val="00465FD1"/>
    <w:rsid w:val="0046658E"/>
    <w:rsid w:val="00477EC6"/>
    <w:rsid w:val="004B2A21"/>
    <w:rsid w:val="004B2A9F"/>
    <w:rsid w:val="004C2B76"/>
    <w:rsid w:val="0050573B"/>
    <w:rsid w:val="005363D5"/>
    <w:rsid w:val="0056756D"/>
    <w:rsid w:val="00586DA6"/>
    <w:rsid w:val="005A2837"/>
    <w:rsid w:val="005D31CB"/>
    <w:rsid w:val="00600394"/>
    <w:rsid w:val="006175FA"/>
    <w:rsid w:val="00620FEE"/>
    <w:rsid w:val="006763E6"/>
    <w:rsid w:val="00681B07"/>
    <w:rsid w:val="00682010"/>
    <w:rsid w:val="00686807"/>
    <w:rsid w:val="006A4F28"/>
    <w:rsid w:val="006A562A"/>
    <w:rsid w:val="006B2980"/>
    <w:rsid w:val="006B6C12"/>
    <w:rsid w:val="006D3E49"/>
    <w:rsid w:val="006D44E8"/>
    <w:rsid w:val="0070702D"/>
    <w:rsid w:val="00733EE2"/>
    <w:rsid w:val="007440AB"/>
    <w:rsid w:val="0077768A"/>
    <w:rsid w:val="007839AE"/>
    <w:rsid w:val="007A3E14"/>
    <w:rsid w:val="007D5F6E"/>
    <w:rsid w:val="00800751"/>
    <w:rsid w:val="00806AC3"/>
    <w:rsid w:val="00820D19"/>
    <w:rsid w:val="00825322"/>
    <w:rsid w:val="0085394A"/>
    <w:rsid w:val="00861A7C"/>
    <w:rsid w:val="00887C8F"/>
    <w:rsid w:val="008A1D71"/>
    <w:rsid w:val="008B2DAC"/>
    <w:rsid w:val="008D3117"/>
    <w:rsid w:val="008D5F71"/>
    <w:rsid w:val="008D722E"/>
    <w:rsid w:val="008E5EF5"/>
    <w:rsid w:val="008F2C75"/>
    <w:rsid w:val="00954C12"/>
    <w:rsid w:val="00982691"/>
    <w:rsid w:val="009A018F"/>
    <w:rsid w:val="009E510B"/>
    <w:rsid w:val="009F3595"/>
    <w:rsid w:val="00A3300C"/>
    <w:rsid w:val="00A361C3"/>
    <w:rsid w:val="00A5756C"/>
    <w:rsid w:val="00A90AE1"/>
    <w:rsid w:val="00AE0BC3"/>
    <w:rsid w:val="00AE33B2"/>
    <w:rsid w:val="00AE3CD4"/>
    <w:rsid w:val="00B46B2E"/>
    <w:rsid w:val="00B602FD"/>
    <w:rsid w:val="00B83B45"/>
    <w:rsid w:val="00B96133"/>
    <w:rsid w:val="00BA10D4"/>
    <w:rsid w:val="00BA2C9C"/>
    <w:rsid w:val="00BB5592"/>
    <w:rsid w:val="00BC57C1"/>
    <w:rsid w:val="00BD23F1"/>
    <w:rsid w:val="00BD63A2"/>
    <w:rsid w:val="00BE1421"/>
    <w:rsid w:val="00BF2C7A"/>
    <w:rsid w:val="00BF5561"/>
    <w:rsid w:val="00C00C1F"/>
    <w:rsid w:val="00C11762"/>
    <w:rsid w:val="00C1269C"/>
    <w:rsid w:val="00C457E7"/>
    <w:rsid w:val="00C51E40"/>
    <w:rsid w:val="00C52A3B"/>
    <w:rsid w:val="00C72627"/>
    <w:rsid w:val="00C72C23"/>
    <w:rsid w:val="00C8075F"/>
    <w:rsid w:val="00C80E5E"/>
    <w:rsid w:val="00C86BD4"/>
    <w:rsid w:val="00CB06FB"/>
    <w:rsid w:val="00CC773D"/>
    <w:rsid w:val="00CD51B8"/>
    <w:rsid w:val="00D16DF4"/>
    <w:rsid w:val="00D213A2"/>
    <w:rsid w:val="00D42C0B"/>
    <w:rsid w:val="00D434EC"/>
    <w:rsid w:val="00D56E9F"/>
    <w:rsid w:val="00D66245"/>
    <w:rsid w:val="00D70502"/>
    <w:rsid w:val="00D73201"/>
    <w:rsid w:val="00D87883"/>
    <w:rsid w:val="00D93055"/>
    <w:rsid w:val="00DA2A13"/>
    <w:rsid w:val="00DA4EB8"/>
    <w:rsid w:val="00DC7B60"/>
    <w:rsid w:val="00DD6409"/>
    <w:rsid w:val="00DD7314"/>
    <w:rsid w:val="00DE6F17"/>
    <w:rsid w:val="00DF6B7D"/>
    <w:rsid w:val="00DF76F6"/>
    <w:rsid w:val="00DF7CA9"/>
    <w:rsid w:val="00E04F9B"/>
    <w:rsid w:val="00E41EB4"/>
    <w:rsid w:val="00E45C94"/>
    <w:rsid w:val="00E50DD8"/>
    <w:rsid w:val="00E51416"/>
    <w:rsid w:val="00E516D6"/>
    <w:rsid w:val="00EA044A"/>
    <w:rsid w:val="00EB5A6A"/>
    <w:rsid w:val="00EC7A97"/>
    <w:rsid w:val="00F05EF4"/>
    <w:rsid w:val="00F15C52"/>
    <w:rsid w:val="00F21E6A"/>
    <w:rsid w:val="00F2301B"/>
    <w:rsid w:val="00F33EDA"/>
    <w:rsid w:val="00F643D3"/>
    <w:rsid w:val="00F73C0A"/>
    <w:rsid w:val="00F84A26"/>
    <w:rsid w:val="00F93BE2"/>
    <w:rsid w:val="00FA1211"/>
    <w:rsid w:val="00FC0436"/>
    <w:rsid w:val="00FD3B18"/>
    <w:rsid w:val="00FD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8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1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16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1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6CF"/>
    <w:rPr>
      <w:sz w:val="20"/>
      <w:szCs w:val="20"/>
    </w:rPr>
  </w:style>
  <w:style w:type="table" w:styleId="a7">
    <w:name w:val="Table Grid"/>
    <w:basedOn w:val="a1"/>
    <w:uiPriority w:val="59"/>
    <w:rsid w:val="004116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116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116CF"/>
    <w:rPr>
      <w:rFonts w:ascii="細明體" w:eastAsia="細明體" w:hAnsi="細明體" w:cs="細明體"/>
      <w:color w:val="333333"/>
      <w:kern w:val="0"/>
      <w:szCs w:val="24"/>
    </w:rPr>
  </w:style>
  <w:style w:type="paragraph" w:styleId="a8">
    <w:name w:val="List Paragraph"/>
    <w:basedOn w:val="a"/>
    <w:uiPriority w:val="34"/>
    <w:qFormat/>
    <w:rsid w:val="00086B51"/>
    <w:pPr>
      <w:ind w:leftChars="200" w:left="480"/>
    </w:pPr>
  </w:style>
  <w:style w:type="paragraph" w:styleId="a9">
    <w:name w:val="Plain Text"/>
    <w:basedOn w:val="a"/>
    <w:link w:val="aa"/>
    <w:uiPriority w:val="99"/>
    <w:unhideWhenUsed/>
    <w:rsid w:val="00071AC6"/>
    <w:rPr>
      <w:rFonts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071AC6"/>
    <w:rPr>
      <w:rFonts w:ascii="Calibri" w:eastAsia="新細明體" w:hAnsi="Courier New" w:cs="Courier New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0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80E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>TWSE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0675</dc:creator>
  <cp:lastModifiedBy>0425</cp:lastModifiedBy>
  <cp:revision>2</cp:revision>
  <cp:lastPrinted>2014-08-12T02:47:00Z</cp:lastPrinted>
  <dcterms:created xsi:type="dcterms:W3CDTF">2015-01-15T07:12:00Z</dcterms:created>
  <dcterms:modified xsi:type="dcterms:W3CDTF">2015-01-15T07:12:00Z</dcterms:modified>
</cp:coreProperties>
</file>